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7D" w:rsidRDefault="00E1357D" w:rsidP="00E1357D">
      <w:pPr>
        <w:spacing w:after="0"/>
        <w:jc w:val="center"/>
      </w:pPr>
    </w:p>
    <w:p w:rsidR="00E1357D" w:rsidRDefault="00E1357D" w:rsidP="00E1357D">
      <w:pPr>
        <w:spacing w:after="0"/>
        <w:jc w:val="center"/>
      </w:pPr>
      <w:r w:rsidRPr="00E1357D">
        <w:rPr>
          <w:noProof/>
          <w:lang w:eastAsia="en-AU" w:bidi="ar-SA"/>
        </w:rPr>
        <w:drawing>
          <wp:anchor distT="0" distB="0" distL="114300" distR="114300" simplePos="0" relativeHeight="251661312" behindDoc="0" locked="0" layoutInCell="1" allowOverlap="1">
            <wp:simplePos x="0" y="0"/>
            <wp:positionH relativeFrom="column">
              <wp:posOffset>-152400</wp:posOffset>
            </wp:positionH>
            <wp:positionV relativeFrom="paragraph">
              <wp:posOffset>-607060</wp:posOffset>
            </wp:positionV>
            <wp:extent cx="6943725" cy="1381125"/>
            <wp:effectExtent l="19050" t="0" r="9525" b="0"/>
            <wp:wrapSquare wrapText="bothSides"/>
            <wp:docPr id="11" name="Picture 28" descr="Australian Disability and Development Consorti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ustralian Disability and Development Consortium "/>
                    <pic:cNvPicPr>
                      <a:picLocks noChangeAspect="1" noChangeArrowheads="1"/>
                    </pic:cNvPicPr>
                  </pic:nvPicPr>
                  <pic:blipFill>
                    <a:blip r:embed="rId8" cstate="print"/>
                    <a:srcRect/>
                    <a:stretch>
                      <a:fillRect/>
                    </a:stretch>
                  </pic:blipFill>
                  <pic:spPr bwMode="auto">
                    <a:xfrm>
                      <a:off x="0" y="0"/>
                      <a:ext cx="6943725" cy="1381125"/>
                    </a:xfrm>
                    <a:prstGeom prst="rect">
                      <a:avLst/>
                    </a:prstGeom>
                    <a:noFill/>
                    <a:ln w="9525">
                      <a:noFill/>
                      <a:miter lim="800000"/>
                      <a:headEnd/>
                      <a:tailEnd/>
                    </a:ln>
                  </pic:spPr>
                </pic:pic>
              </a:graphicData>
            </a:graphic>
          </wp:anchor>
        </w:drawing>
      </w:r>
      <w:r>
        <w:rPr>
          <w:color w:val="008DA9"/>
        </w:rPr>
        <w:tab/>
      </w:r>
      <w:r>
        <w:rPr>
          <w:noProof/>
          <w:color w:val="0000FF"/>
          <w:lang w:eastAsia="en-AU" w:bidi="ar-SA"/>
        </w:rPr>
        <w:drawing>
          <wp:inline distT="0" distB="0" distL="0" distR="0">
            <wp:extent cx="238125" cy="238125"/>
            <wp:effectExtent l="19050" t="0" r="9525" b="0"/>
            <wp:docPr id="12" name="Picture 4" descr="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color w:val="008DA9"/>
        </w:rPr>
        <w:t xml:space="preserve">     </w:t>
      </w:r>
      <w:r>
        <w:rPr>
          <w:noProof/>
          <w:color w:val="0000FF"/>
          <w:lang w:eastAsia="en-AU" w:bidi="ar-SA"/>
        </w:rPr>
        <w:drawing>
          <wp:inline distT="0" distB="0" distL="0" distR="0">
            <wp:extent cx="238125" cy="238125"/>
            <wp:effectExtent l="19050" t="0" r="9525" b="0"/>
            <wp:docPr id="13" name="Picture 5" descr="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color w:val="008DA9"/>
        </w:rPr>
        <w:t>                                            </w:t>
      </w:r>
      <w:hyperlink r:id="rId13" w:history="1">
        <w:r w:rsidRPr="006E23AB">
          <w:rPr>
            <w:rStyle w:val="Hyperlink"/>
            <w:color w:val="008DA9"/>
          </w:rPr>
          <w:t>Website</w:t>
        </w:r>
      </w:hyperlink>
      <w:r w:rsidRPr="006E23AB">
        <w:rPr>
          <w:color w:val="008DA9"/>
        </w:rPr>
        <w:t xml:space="preserve">  |</w:t>
      </w:r>
      <w:proofErr w:type="gramStart"/>
      <w:r w:rsidRPr="006E23AB">
        <w:rPr>
          <w:color w:val="008DA9"/>
        </w:rPr>
        <w:t xml:space="preserve">  </w:t>
      </w:r>
      <w:proofErr w:type="gramEnd"/>
      <w:r w:rsidR="00C425DD" w:rsidRPr="006E23AB">
        <w:rPr>
          <w:color w:val="008DA9"/>
        </w:rPr>
        <w:fldChar w:fldCharType="begin"/>
      </w:r>
      <w:r>
        <w:rPr>
          <w:color w:val="008DA9"/>
        </w:rPr>
        <w:instrText>HYPERLINK "mailto:info@addc.org.au?subject=Subscribe%20to%20ADDC%20newsletter&amp;body=Please%20subscribe%20me%20to%20the%20ADDC%20newsletter.%0AName%3A%20%0AOrganisation%3A%20%0AEmail%3A%20"</w:instrText>
      </w:r>
      <w:r w:rsidR="00C425DD" w:rsidRPr="006E23AB">
        <w:rPr>
          <w:color w:val="008DA9"/>
        </w:rPr>
        <w:fldChar w:fldCharType="separate"/>
      </w:r>
      <w:r>
        <w:rPr>
          <w:rStyle w:val="Hyperlink"/>
          <w:color w:val="008DA9"/>
        </w:rPr>
        <w:t>S</w:t>
      </w:r>
      <w:r w:rsidRPr="006E23AB">
        <w:rPr>
          <w:rStyle w:val="Hyperlink"/>
          <w:color w:val="008DA9"/>
        </w:rPr>
        <w:t>ubscribe</w:t>
      </w:r>
      <w:r w:rsidR="00C425DD" w:rsidRPr="006E23AB">
        <w:rPr>
          <w:color w:val="008DA9"/>
        </w:rPr>
        <w:fldChar w:fldCharType="end"/>
      </w:r>
      <w:r w:rsidRPr="006E23AB">
        <w:rPr>
          <w:color w:val="008DA9"/>
        </w:rPr>
        <w:t xml:space="preserve">   |  </w:t>
      </w:r>
      <w:hyperlink r:id="rId14" w:history="1">
        <w:r w:rsidRPr="006E23AB">
          <w:rPr>
            <w:rStyle w:val="Hyperlink"/>
            <w:color w:val="008DA9"/>
          </w:rPr>
          <w:t>Email us</w:t>
        </w:r>
      </w:hyperlink>
      <w:r w:rsidR="00C34BD8">
        <w:t xml:space="preserve">  </w:t>
      </w:r>
      <w:r w:rsidR="00C34BD8" w:rsidRPr="00C34BD8">
        <w:rPr>
          <w:color w:val="31849B" w:themeColor="accent5" w:themeShade="BF"/>
        </w:rPr>
        <w:t xml:space="preserve">│ </w:t>
      </w:r>
      <w:hyperlink r:id="rId15" w:history="1">
        <w:r w:rsidR="00C34BD8" w:rsidRPr="00C34BD8">
          <w:rPr>
            <w:rStyle w:val="Hyperlink"/>
            <w:color w:val="31849B" w:themeColor="accent5" w:themeShade="BF"/>
          </w:rPr>
          <w:t>Donate</w:t>
        </w:r>
      </w:hyperlink>
    </w:p>
    <w:p w:rsidR="00E1357D" w:rsidRDefault="00E1357D" w:rsidP="00E1357D">
      <w:pPr>
        <w:spacing w:after="0"/>
        <w:jc w:val="center"/>
      </w:pPr>
    </w:p>
    <w:p w:rsidR="00E1357D" w:rsidRDefault="00C425DD" w:rsidP="00E1357D">
      <w:pPr>
        <w:pStyle w:val="NormalWeb"/>
        <w:spacing w:after="0" w:afterAutospacing="0" w:line="270" w:lineRule="atLeast"/>
        <w:ind w:left="426" w:right="401"/>
        <w:jc w:val="both"/>
        <w:rPr>
          <w:rFonts w:ascii="Arial" w:hAnsi="Arial" w:cs="Arial"/>
          <w:color w:val="5A5A5A"/>
          <w:sz w:val="36"/>
          <w:szCs w:val="36"/>
        </w:rPr>
      </w:pPr>
      <w:r w:rsidRPr="00C425DD">
        <w:rPr>
          <w:noProof/>
        </w:rPr>
        <w:pict>
          <v:shapetype id="_x0000_t32" coordsize="21600,21600" o:spt="32" o:oned="t" path="m,l21600,21600e" filled="f">
            <v:path arrowok="t" fillok="f" o:connecttype="none"/>
            <o:lock v:ext="edit" shapetype="t"/>
          </v:shapetype>
          <v:shape id="_x0000_s1026" type="#_x0000_t32" style="position:absolute;left:0;text-align:left;margin-left:-10.5pt;margin-top:1.9pt;width:545.25pt;height:.05pt;z-index:251660288" o:connectortype="straight" strokecolor="#008da9" strokeweight="2.5pt">
            <v:shadow color="#868686"/>
          </v:shape>
        </w:pict>
      </w:r>
    </w:p>
    <w:p w:rsidR="00E1357D" w:rsidRPr="00C45B7D" w:rsidRDefault="00E1357D" w:rsidP="00C45B7D">
      <w:pPr>
        <w:pStyle w:val="Heading1"/>
      </w:pPr>
      <w:r w:rsidRPr="00C45B7D">
        <w:rPr>
          <w:rStyle w:val="Strong"/>
          <w:b/>
          <w:bCs/>
        </w:rPr>
        <w:t xml:space="preserve">Welcome to the </w:t>
      </w:r>
      <w:r w:rsidR="007C43B6" w:rsidRPr="00C45B7D">
        <w:rPr>
          <w:rStyle w:val="Strong"/>
          <w:b/>
          <w:bCs/>
        </w:rPr>
        <w:t>August</w:t>
      </w:r>
      <w:r w:rsidRPr="00C45B7D">
        <w:rPr>
          <w:rStyle w:val="Strong"/>
          <w:b/>
          <w:bCs/>
        </w:rPr>
        <w:t xml:space="preserve"> 20</w:t>
      </w:r>
      <w:r w:rsidR="007C43B6" w:rsidRPr="00C45B7D">
        <w:rPr>
          <w:rStyle w:val="Strong"/>
          <w:b/>
          <w:bCs/>
        </w:rPr>
        <w:t>17</w:t>
      </w:r>
      <w:r w:rsidRPr="00C45B7D">
        <w:rPr>
          <w:rStyle w:val="Strong"/>
          <w:b/>
          <w:bCs/>
        </w:rPr>
        <w:t xml:space="preserve"> ADDC Bulletin</w:t>
      </w:r>
    </w:p>
    <w:p w:rsidR="00E1357D" w:rsidRPr="00F53D48" w:rsidRDefault="00E1357D" w:rsidP="00E968A1">
      <w:pPr>
        <w:pStyle w:val="NormalWeb"/>
        <w:spacing w:before="0" w:beforeAutospacing="0" w:after="240" w:afterAutospacing="0" w:line="270" w:lineRule="atLeast"/>
        <w:ind w:left="426" w:right="401"/>
        <w:jc w:val="both"/>
        <w:rPr>
          <w:rFonts w:ascii="Verdana" w:hAnsi="Verdana" w:cs="Arial"/>
          <w:sz w:val="20"/>
          <w:szCs w:val="20"/>
        </w:rPr>
      </w:pPr>
      <w:r w:rsidRPr="00F53D48">
        <w:rPr>
          <w:rFonts w:ascii="Verdana" w:hAnsi="Verdana" w:cs="Arial"/>
          <w:sz w:val="20"/>
          <w:szCs w:val="20"/>
        </w:rPr>
        <w:t>The purpose of this Bulletin is to provide information on Disability Inclusive Development across organisations working to improve the quality of life for people with disabilities both here in Australia and across the world.</w:t>
      </w:r>
    </w:p>
    <w:p w:rsidR="00E1357D" w:rsidRPr="00F53D48" w:rsidRDefault="00E1357D" w:rsidP="004C0711">
      <w:pPr>
        <w:pStyle w:val="NormalWeb"/>
        <w:spacing w:line="270" w:lineRule="atLeast"/>
        <w:ind w:left="426" w:right="401"/>
        <w:jc w:val="both"/>
        <w:rPr>
          <w:rFonts w:ascii="Verdana" w:hAnsi="Verdana" w:cs="Arial"/>
          <w:sz w:val="20"/>
          <w:szCs w:val="20"/>
        </w:rPr>
      </w:pPr>
      <w:r w:rsidRPr="00F53D48">
        <w:rPr>
          <w:rFonts w:ascii="Verdana" w:hAnsi="Verdana" w:cs="Arial"/>
          <w:sz w:val="20"/>
          <w:szCs w:val="20"/>
        </w:rPr>
        <w:t>Generic disability and domestic information will be included in our Bulletins when possible as part of our commitment to disability advocacy and strengthening partnerships: however our focus remains on disability and development issues.</w:t>
      </w:r>
    </w:p>
    <w:p w:rsidR="00E1357D" w:rsidRPr="00F53D48" w:rsidRDefault="00E1357D" w:rsidP="00E1357D">
      <w:pPr>
        <w:pStyle w:val="NormalWeb"/>
        <w:spacing w:line="270" w:lineRule="atLeast"/>
        <w:ind w:left="426" w:right="401"/>
        <w:jc w:val="both"/>
        <w:rPr>
          <w:rFonts w:ascii="Verdana" w:hAnsi="Verdana" w:cs="Arial"/>
          <w:sz w:val="20"/>
          <w:szCs w:val="20"/>
        </w:rPr>
      </w:pPr>
      <w:r w:rsidRPr="00F53D48">
        <w:rPr>
          <w:rFonts w:ascii="Verdana" w:hAnsi="Verdana" w:cs="Arial"/>
          <w:sz w:val="20"/>
          <w:szCs w:val="20"/>
        </w:rPr>
        <w:t>Your contributions are welcome to make these Bulletins a valuable resource providing Updates and Information on Conferences or Events, Employment and Funding Opportunities and Resources for Disability Inclusive Practice.</w:t>
      </w:r>
    </w:p>
    <w:p w:rsidR="00E1357D" w:rsidRPr="00F53D48" w:rsidRDefault="00E1357D" w:rsidP="00E1357D">
      <w:pPr>
        <w:pStyle w:val="NormalWeb"/>
        <w:spacing w:before="0" w:beforeAutospacing="0" w:after="0" w:afterAutospacing="0" w:line="270" w:lineRule="atLeast"/>
        <w:ind w:left="426" w:right="401"/>
        <w:jc w:val="both"/>
        <w:rPr>
          <w:rFonts w:ascii="Verdana" w:hAnsi="Verdana" w:cs="Arial"/>
          <w:sz w:val="20"/>
          <w:szCs w:val="20"/>
        </w:rPr>
      </w:pPr>
      <w:r w:rsidRPr="00F53D48">
        <w:rPr>
          <w:rFonts w:ascii="Verdana" w:hAnsi="Verdana" w:cs="Arial"/>
          <w:sz w:val="20"/>
          <w:szCs w:val="20"/>
        </w:rPr>
        <w:t xml:space="preserve">Please do not hesitate to send updates, news or resource documents to </w:t>
      </w:r>
      <w:hyperlink r:id="rId16" w:history="1">
        <w:r w:rsidRPr="00F53D48">
          <w:rPr>
            <w:rStyle w:val="Hyperlink"/>
            <w:rFonts w:ascii="Verdana" w:hAnsi="Verdana" w:cs="Arial"/>
            <w:color w:val="auto"/>
            <w:sz w:val="20"/>
            <w:szCs w:val="20"/>
          </w:rPr>
          <w:t>info@addc.org.au</w:t>
        </w:r>
      </w:hyperlink>
      <w:r w:rsidRPr="00F53D48">
        <w:rPr>
          <w:rFonts w:ascii="Verdana" w:hAnsi="Verdana" w:cs="Arial"/>
          <w:sz w:val="20"/>
          <w:szCs w:val="20"/>
        </w:rPr>
        <w:t xml:space="preserve"> so they can feature in this bulletin or on ADDC website.</w:t>
      </w:r>
    </w:p>
    <w:p w:rsidR="00E1357D" w:rsidRPr="00F53D48" w:rsidRDefault="00E1357D" w:rsidP="00E1357D">
      <w:pPr>
        <w:pStyle w:val="NormalWeb"/>
        <w:spacing w:before="0" w:beforeAutospacing="0" w:after="0" w:afterAutospacing="0" w:line="270" w:lineRule="atLeast"/>
        <w:ind w:left="426" w:right="401"/>
        <w:jc w:val="both"/>
        <w:rPr>
          <w:rFonts w:ascii="Verdana" w:hAnsi="Verdana" w:cs="Arial"/>
          <w:sz w:val="20"/>
          <w:szCs w:val="20"/>
        </w:rPr>
      </w:pPr>
      <w:r w:rsidRPr="00F53D48">
        <w:rPr>
          <w:rFonts w:ascii="Verdana" w:hAnsi="Verdana" w:cs="Arial"/>
          <w:noProof/>
          <w:sz w:val="20"/>
          <w:szCs w:val="20"/>
        </w:rPr>
        <w:drawing>
          <wp:anchor distT="0" distB="0" distL="114300" distR="114300" simplePos="0" relativeHeight="251665408" behindDoc="0" locked="0" layoutInCell="1" allowOverlap="1">
            <wp:simplePos x="0" y="0"/>
            <wp:positionH relativeFrom="column">
              <wp:posOffset>1838325</wp:posOffset>
            </wp:positionH>
            <wp:positionV relativeFrom="paragraph">
              <wp:posOffset>88900</wp:posOffset>
            </wp:positionV>
            <wp:extent cx="838200" cy="361950"/>
            <wp:effectExtent l="19050" t="0" r="0" b="0"/>
            <wp:wrapSquare wrapText="bothSides"/>
            <wp:docPr id="14" name="Picture 6" descr="Follow ADDC on 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llow ADDC on Twitter"/>
                    <pic:cNvPicPr>
                      <a:picLocks noChangeAspect="1" noChangeArrowheads="1"/>
                    </pic:cNvPicPr>
                  </pic:nvPicPr>
                  <pic:blipFill>
                    <a:blip r:embed="rId17" cstate="print"/>
                    <a:srcRect/>
                    <a:stretch>
                      <a:fillRect/>
                    </a:stretch>
                  </pic:blipFill>
                  <pic:spPr bwMode="auto">
                    <a:xfrm>
                      <a:off x="0" y="0"/>
                      <a:ext cx="838200" cy="361950"/>
                    </a:xfrm>
                    <a:prstGeom prst="rect">
                      <a:avLst/>
                    </a:prstGeom>
                    <a:noFill/>
                    <a:ln w="9525">
                      <a:noFill/>
                      <a:miter lim="800000"/>
                      <a:headEnd/>
                      <a:tailEnd/>
                    </a:ln>
                  </pic:spPr>
                </pic:pic>
              </a:graphicData>
            </a:graphic>
          </wp:anchor>
        </w:drawing>
      </w:r>
    </w:p>
    <w:p w:rsidR="00E1357D" w:rsidRPr="00F53D48" w:rsidRDefault="00664F84" w:rsidP="00E1357D">
      <w:pPr>
        <w:pStyle w:val="NormalWeb"/>
        <w:spacing w:before="0" w:beforeAutospacing="0" w:after="0" w:afterAutospacing="0" w:line="270" w:lineRule="atLeast"/>
        <w:ind w:left="426" w:right="401"/>
        <w:jc w:val="both"/>
        <w:rPr>
          <w:rFonts w:ascii="Verdana" w:hAnsi="Verdana" w:cs="Arial"/>
          <w:sz w:val="20"/>
          <w:szCs w:val="20"/>
        </w:rPr>
      </w:pPr>
      <w:r>
        <w:rPr>
          <w:rFonts w:ascii="Verdana" w:hAnsi="Verdana" w:cs="Arial"/>
          <w:sz w:val="20"/>
          <w:szCs w:val="20"/>
        </w:rPr>
        <w:t xml:space="preserve">Follow </w:t>
      </w:r>
      <w:r w:rsidR="00E1357D" w:rsidRPr="00F53D48">
        <w:rPr>
          <w:rFonts w:ascii="Verdana" w:hAnsi="Verdana" w:cs="Arial"/>
          <w:sz w:val="20"/>
          <w:szCs w:val="20"/>
        </w:rPr>
        <w:t>ADDC on Twitter </w:t>
      </w:r>
    </w:p>
    <w:p w:rsidR="00BE12C4" w:rsidRDefault="00BE12C4" w:rsidP="00BE12C4">
      <w:pPr>
        <w:pStyle w:val="Heading2"/>
        <w:rPr>
          <w:rStyle w:val="Strong"/>
          <w:b/>
          <w:bCs/>
        </w:rPr>
      </w:pPr>
    </w:p>
    <w:p w:rsidR="00E1357D" w:rsidRPr="00C45B7D" w:rsidRDefault="00E1357D" w:rsidP="00C45B7D">
      <w:pPr>
        <w:pStyle w:val="Heading2"/>
      </w:pPr>
      <w:r w:rsidRPr="00C45B7D">
        <w:rPr>
          <w:rStyle w:val="Strong"/>
          <w:b/>
          <w:bCs/>
        </w:rPr>
        <w:t>CONTENTS</w:t>
      </w:r>
    </w:p>
    <w:p w:rsidR="00E1357D" w:rsidRPr="00F53D48" w:rsidRDefault="00C425DD" w:rsidP="00BE12C4">
      <w:pPr>
        <w:pStyle w:val="NormalWeb"/>
        <w:spacing w:after="240" w:afterAutospacing="0" w:line="270" w:lineRule="atLeast"/>
        <w:ind w:left="426" w:right="401"/>
        <w:rPr>
          <w:rFonts w:ascii="Verdana" w:hAnsi="Verdana" w:cs="Arial"/>
          <w:color w:val="5A5A5A"/>
          <w:sz w:val="20"/>
          <w:szCs w:val="20"/>
        </w:rPr>
      </w:pPr>
      <w:hyperlink w:anchor="NewsUpdates" w:history="1">
        <w:r w:rsidR="00E1357D" w:rsidRPr="00F53D48">
          <w:rPr>
            <w:rStyle w:val="Hyperlink"/>
            <w:rFonts w:ascii="Verdana" w:hAnsi="Verdana" w:cs="Arial"/>
            <w:sz w:val="20"/>
            <w:szCs w:val="20"/>
          </w:rPr>
          <w:t>News and Updates</w:t>
        </w:r>
      </w:hyperlink>
      <w:r w:rsidR="00E1357D" w:rsidRPr="00F53D48">
        <w:rPr>
          <w:rFonts w:ascii="Verdana" w:hAnsi="Verdana" w:cs="Arial"/>
          <w:color w:val="5A5A5A"/>
          <w:sz w:val="20"/>
          <w:szCs w:val="20"/>
        </w:rPr>
        <w:br/>
      </w:r>
      <w:hyperlink w:anchor="ConferencesEvents" w:history="1">
        <w:r w:rsidR="00E1357D" w:rsidRPr="00F53D48">
          <w:rPr>
            <w:rStyle w:val="Hyperlink"/>
            <w:rFonts w:ascii="Verdana" w:hAnsi="Verdana" w:cs="Arial"/>
            <w:sz w:val="20"/>
            <w:szCs w:val="20"/>
          </w:rPr>
          <w:t>Conferences and Events</w:t>
        </w:r>
      </w:hyperlink>
      <w:r w:rsidR="00E1357D" w:rsidRPr="00F53D48">
        <w:rPr>
          <w:rFonts w:ascii="Verdana" w:hAnsi="Verdana" w:cs="Arial"/>
          <w:color w:val="5A5A5A"/>
          <w:sz w:val="20"/>
          <w:szCs w:val="20"/>
        </w:rPr>
        <w:br/>
      </w:r>
      <w:hyperlink w:anchor="EmploymentFunding" w:history="1">
        <w:r w:rsidR="00E1357D" w:rsidRPr="00F53D48">
          <w:rPr>
            <w:rStyle w:val="Hyperlink"/>
            <w:rFonts w:ascii="Verdana" w:hAnsi="Verdana" w:cs="Arial"/>
            <w:sz w:val="20"/>
            <w:szCs w:val="20"/>
          </w:rPr>
          <w:t>Employment and Funding Opportunities</w:t>
        </w:r>
      </w:hyperlink>
      <w:r w:rsidR="00E1357D" w:rsidRPr="00F53D48">
        <w:rPr>
          <w:rFonts w:ascii="Verdana" w:hAnsi="Verdana" w:cs="Arial"/>
          <w:color w:val="5A5A5A"/>
          <w:sz w:val="20"/>
          <w:szCs w:val="20"/>
        </w:rPr>
        <w:br/>
      </w:r>
      <w:hyperlink w:anchor="MandE" w:history="1"/>
      <w:hyperlink w:anchor="EmploymentDisability" w:history="1">
        <w:r w:rsidR="00E1357D" w:rsidRPr="00F53D48">
          <w:rPr>
            <w:rStyle w:val="Hyperlink"/>
            <w:rFonts w:ascii="Verdana" w:hAnsi="Verdana" w:cs="Arial"/>
            <w:sz w:val="20"/>
            <w:szCs w:val="20"/>
          </w:rPr>
          <w:t>Employment and Disability</w:t>
        </w:r>
        <w:r w:rsidR="00E1357D" w:rsidRPr="00F53D48">
          <w:rPr>
            <w:rFonts w:ascii="Verdana" w:hAnsi="Verdana" w:cs="Arial"/>
            <w:color w:val="0000FF"/>
            <w:sz w:val="20"/>
            <w:szCs w:val="20"/>
            <w:u w:val="single"/>
          </w:rPr>
          <w:br/>
        </w:r>
      </w:hyperlink>
      <w:hyperlink w:anchor="NewResources" w:history="1">
        <w:r w:rsidR="00E1357D" w:rsidRPr="00F53D48">
          <w:rPr>
            <w:rStyle w:val="Hyperlink"/>
            <w:rFonts w:ascii="Verdana" w:hAnsi="Verdana" w:cs="Arial"/>
            <w:sz w:val="20"/>
            <w:szCs w:val="20"/>
          </w:rPr>
          <w:t>New Resources</w:t>
        </w:r>
      </w:hyperlink>
      <w:r w:rsidR="00E1357D" w:rsidRPr="00F53D48">
        <w:rPr>
          <w:rFonts w:ascii="Verdana" w:hAnsi="Verdana" w:cs="Arial"/>
          <w:color w:val="5A5A5A"/>
          <w:sz w:val="20"/>
          <w:szCs w:val="20"/>
        </w:rPr>
        <w:br/>
      </w:r>
      <w:hyperlink w:anchor="Newsletter" w:history="1">
        <w:r w:rsidR="00E1357D" w:rsidRPr="00F53D48">
          <w:rPr>
            <w:rStyle w:val="Hyperlink"/>
            <w:rFonts w:ascii="Verdana" w:hAnsi="Verdana" w:cs="Arial"/>
            <w:sz w:val="20"/>
            <w:szCs w:val="20"/>
          </w:rPr>
          <w:t>Newsletters from Other Organisations</w:t>
        </w:r>
      </w:hyperlink>
    </w:p>
    <w:p w:rsidR="00E1357D" w:rsidRPr="00F53D48" w:rsidRDefault="00E1357D" w:rsidP="00E1357D">
      <w:pPr>
        <w:pStyle w:val="NormalWeb"/>
        <w:spacing w:line="270" w:lineRule="atLeast"/>
        <w:ind w:left="426" w:right="401"/>
        <w:rPr>
          <w:rFonts w:ascii="Verdana" w:hAnsi="Verdana" w:cs="Arial"/>
          <w:color w:val="5A5A5A"/>
          <w:sz w:val="20"/>
          <w:szCs w:val="20"/>
        </w:rPr>
      </w:pPr>
    </w:p>
    <w:p w:rsidR="00E1357D" w:rsidRPr="00F53D48" w:rsidRDefault="00E1357D" w:rsidP="00E1357D">
      <w:pPr>
        <w:pStyle w:val="NormalWeb"/>
        <w:spacing w:line="270" w:lineRule="atLeast"/>
        <w:ind w:left="426" w:right="401"/>
        <w:jc w:val="both"/>
        <w:rPr>
          <w:rFonts w:ascii="Verdana" w:hAnsi="Verdana" w:cs="Arial"/>
          <w:sz w:val="20"/>
          <w:szCs w:val="20"/>
        </w:rPr>
      </w:pPr>
      <w:r w:rsidRPr="00F53D48">
        <w:rPr>
          <w:rStyle w:val="Strong"/>
          <w:rFonts w:ascii="Verdana" w:hAnsi="Verdana" w:cs="Arial"/>
          <w:sz w:val="20"/>
          <w:szCs w:val="20"/>
        </w:rPr>
        <w:t>Disclaimer</w:t>
      </w:r>
    </w:p>
    <w:p w:rsidR="00E1357D" w:rsidRPr="00F53D48" w:rsidRDefault="00E1357D" w:rsidP="00E1357D">
      <w:pPr>
        <w:pStyle w:val="NormalWeb"/>
        <w:spacing w:line="270" w:lineRule="atLeast"/>
        <w:ind w:left="426" w:right="401"/>
        <w:jc w:val="both"/>
        <w:rPr>
          <w:rFonts w:ascii="Verdana" w:hAnsi="Verdana" w:cs="Arial"/>
          <w:sz w:val="20"/>
          <w:szCs w:val="20"/>
        </w:rPr>
      </w:pPr>
      <w:r w:rsidRPr="00F53D48">
        <w:rPr>
          <w:rFonts w:ascii="Verdana" w:hAnsi="Verdana" w:cs="Arial"/>
          <w:sz w:val="20"/>
          <w:szCs w:val="20"/>
        </w:rPr>
        <w:t>The ADDC Bulletin is a compilation of other organisations’ articles and material. While every effort is made to validate content ADDC does not endorse all opinions and views contacted within the Bulletin.</w:t>
      </w:r>
    </w:p>
    <w:p w:rsidR="005B05AE" w:rsidRDefault="005B05AE">
      <w:pPr>
        <w:rPr>
          <w:rStyle w:val="Strong"/>
          <w:rFonts w:ascii="Arial" w:eastAsiaTheme="minorHAnsi" w:hAnsi="Arial" w:cs="Arial"/>
          <w:color w:val="008DA9"/>
          <w:sz w:val="20"/>
          <w:szCs w:val="20"/>
          <w:lang w:eastAsia="en-AU" w:bidi="ar-SA"/>
        </w:rPr>
      </w:pPr>
      <w:r>
        <w:rPr>
          <w:rStyle w:val="Strong"/>
          <w:rFonts w:ascii="Arial" w:hAnsi="Arial" w:cs="Arial"/>
          <w:color w:val="008DA9"/>
          <w:sz w:val="20"/>
          <w:szCs w:val="20"/>
        </w:rPr>
        <w:br w:type="page"/>
      </w:r>
    </w:p>
    <w:p w:rsidR="00E1357D" w:rsidRPr="00C45B7D" w:rsidRDefault="00E1357D" w:rsidP="00C45B7D">
      <w:pPr>
        <w:pStyle w:val="Heading2"/>
      </w:pPr>
      <w:r w:rsidRPr="00C45B7D">
        <w:rPr>
          <w:rStyle w:val="Strong"/>
          <w:b/>
          <w:bCs/>
        </w:rPr>
        <w:lastRenderedPageBreak/>
        <w:t xml:space="preserve">NEWS and </w:t>
      </w:r>
      <w:bookmarkStart w:id="0" w:name="NewsUpdates"/>
      <w:bookmarkEnd w:id="0"/>
      <w:r w:rsidRPr="00C45B7D">
        <w:rPr>
          <w:rStyle w:val="Strong"/>
          <w:b/>
          <w:bCs/>
        </w:rPr>
        <w:t>UPDATES</w:t>
      </w:r>
    </w:p>
    <w:p w:rsidR="00E1357D" w:rsidRPr="00E968A1" w:rsidRDefault="007C43B6" w:rsidP="00BE12C4">
      <w:pPr>
        <w:pStyle w:val="Heading3"/>
      </w:pPr>
      <w:r w:rsidRPr="00E968A1">
        <w:t xml:space="preserve">Disability in the </w:t>
      </w:r>
      <w:r w:rsidRPr="00BE12C4">
        <w:t>2017</w:t>
      </w:r>
      <w:r w:rsidRPr="00E968A1">
        <w:t xml:space="preserve"> HLPF Ministerial Declaration</w:t>
      </w:r>
    </w:p>
    <w:p w:rsidR="007C43B6" w:rsidRPr="007C43B6" w:rsidRDefault="007C43B6" w:rsidP="00E968A1">
      <w:pPr>
        <w:shd w:val="clear" w:color="auto" w:fill="FFFFFF"/>
        <w:spacing w:after="0" w:line="240" w:lineRule="auto"/>
        <w:ind w:left="425"/>
        <w:textAlignment w:val="top"/>
        <w:rPr>
          <w:rFonts w:eastAsia="Times New Roman" w:cs="Arial"/>
          <w:sz w:val="20"/>
          <w:szCs w:val="20"/>
          <w:lang w:val="en-US" w:eastAsia="en-AU" w:bidi="ar-SA"/>
        </w:rPr>
      </w:pPr>
      <w:r>
        <w:rPr>
          <w:rFonts w:eastAsia="Times New Roman" w:cs="Arial"/>
          <w:noProof/>
          <w:sz w:val="20"/>
          <w:szCs w:val="20"/>
          <w:lang w:eastAsia="en-AU" w:bidi="ar-SA"/>
        </w:rPr>
        <w:drawing>
          <wp:anchor distT="0" distB="0" distL="114300" distR="114300" simplePos="0" relativeHeight="251666432" behindDoc="0" locked="0" layoutInCell="1" allowOverlap="1">
            <wp:simplePos x="0" y="0"/>
            <wp:positionH relativeFrom="margin">
              <wp:posOffset>4152900</wp:posOffset>
            </wp:positionH>
            <wp:positionV relativeFrom="margin">
              <wp:posOffset>612140</wp:posOffset>
            </wp:positionV>
            <wp:extent cx="2204720" cy="1466850"/>
            <wp:effectExtent l="19050" t="0" r="5080" b="0"/>
            <wp:wrapSquare wrapText="bothSides"/>
            <wp:docPr id="1" name="Picture 0" descr="disability-hlpf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hlpf2017.png"/>
                    <pic:cNvPicPr/>
                  </pic:nvPicPr>
                  <pic:blipFill>
                    <a:blip r:embed="rId18" cstate="print"/>
                    <a:stretch>
                      <a:fillRect/>
                    </a:stretch>
                  </pic:blipFill>
                  <pic:spPr>
                    <a:xfrm>
                      <a:off x="0" y="0"/>
                      <a:ext cx="2204720" cy="1466850"/>
                    </a:xfrm>
                    <a:prstGeom prst="rect">
                      <a:avLst/>
                    </a:prstGeom>
                  </pic:spPr>
                </pic:pic>
              </a:graphicData>
            </a:graphic>
          </wp:anchor>
        </w:drawing>
      </w:r>
      <w:r w:rsidRPr="007C43B6">
        <w:rPr>
          <w:rFonts w:eastAsia="Times New Roman" w:cs="Arial"/>
          <w:sz w:val="20"/>
          <w:szCs w:val="20"/>
          <w:lang w:val="en-US" w:eastAsia="en-AU" w:bidi="ar-SA"/>
        </w:rPr>
        <w:t xml:space="preserve">The 2017 High-Level Political Forum on </w:t>
      </w:r>
      <w:r w:rsidR="00E968A1">
        <w:rPr>
          <w:rFonts w:eastAsia="Times New Roman" w:cs="Arial"/>
          <w:sz w:val="20"/>
          <w:szCs w:val="20"/>
          <w:lang w:val="en-US" w:eastAsia="en-AU" w:bidi="ar-SA"/>
        </w:rPr>
        <w:t>S</w:t>
      </w:r>
      <w:r w:rsidRPr="007C43B6">
        <w:rPr>
          <w:rFonts w:eastAsia="Times New Roman" w:cs="Arial"/>
          <w:sz w:val="20"/>
          <w:szCs w:val="20"/>
          <w:lang w:val="en-US" w:eastAsia="en-AU" w:bidi="ar-SA"/>
        </w:rPr>
        <w:t xml:space="preserve">ustainable Development (HLPF), convened under the auspices of the </w:t>
      </w:r>
      <w:r w:rsidR="00BB24C0">
        <w:rPr>
          <w:rFonts w:eastAsia="Times New Roman" w:cs="Arial"/>
          <w:sz w:val="20"/>
          <w:szCs w:val="20"/>
          <w:lang w:val="en-US" w:eastAsia="en-AU" w:bidi="ar-SA"/>
        </w:rPr>
        <w:t xml:space="preserve">UN </w:t>
      </w:r>
      <w:r w:rsidRPr="007C43B6">
        <w:rPr>
          <w:rFonts w:eastAsia="Times New Roman" w:cs="Arial"/>
          <w:sz w:val="20"/>
          <w:szCs w:val="20"/>
          <w:lang w:val="en-US" w:eastAsia="en-AU" w:bidi="ar-SA"/>
        </w:rPr>
        <w:t>Economic and Social Council, took place from 10 to 19 July 2017, and concluded in New York on 19 July by adopting its Ministerial Declaration.</w:t>
      </w:r>
    </w:p>
    <w:p w:rsidR="007C43B6" w:rsidRDefault="007C43B6" w:rsidP="007C43B6">
      <w:pPr>
        <w:shd w:val="clear" w:color="auto" w:fill="FFFFFF"/>
        <w:spacing w:after="0" w:line="240" w:lineRule="auto"/>
        <w:ind w:left="425"/>
        <w:textAlignment w:val="top"/>
        <w:rPr>
          <w:rFonts w:eastAsia="Times New Roman" w:cs="Arial"/>
          <w:sz w:val="20"/>
          <w:szCs w:val="20"/>
          <w:lang w:val="en-US" w:eastAsia="en-AU" w:bidi="ar-SA"/>
        </w:rPr>
      </w:pPr>
    </w:p>
    <w:p w:rsidR="007C43B6" w:rsidRPr="007C43B6" w:rsidRDefault="00C425DD" w:rsidP="007C43B6">
      <w:pPr>
        <w:shd w:val="clear" w:color="auto" w:fill="FFFFFF"/>
        <w:spacing w:after="0" w:line="240" w:lineRule="auto"/>
        <w:ind w:left="425"/>
        <w:textAlignment w:val="top"/>
        <w:rPr>
          <w:rFonts w:eastAsia="Times New Roman" w:cs="Arial"/>
          <w:sz w:val="20"/>
          <w:szCs w:val="20"/>
          <w:lang w:val="en-US" w:eastAsia="en-AU" w:bidi="ar-SA"/>
        </w:rPr>
      </w:pPr>
      <w:r w:rsidRPr="00C425DD">
        <w:rPr>
          <w:noProof/>
        </w:rPr>
        <w:pict>
          <v:shapetype id="_x0000_t202" coordsize="21600,21600" o:spt="202" path="m,l,21600r21600,l21600,xe">
            <v:stroke joinstyle="miter"/>
            <v:path gradientshapeok="t" o:connecttype="rect"/>
          </v:shapetype>
          <v:shape id="_x0000_s1027" type="#_x0000_t202" style="position:absolute;left:0;text-align:left;margin-left:327.75pt;margin-top:49.15pt;width:170.25pt;height:16.5pt;z-index:251668480;mso-position-horizontal-relative:text;mso-position-vertical-relative:text" stroked="f">
            <v:textbox style="mso-next-textbox:#_x0000_s1027" inset="0,0,0,0">
              <w:txbxContent>
                <w:p w:rsidR="009949FD" w:rsidRPr="007C43B6" w:rsidRDefault="009949FD" w:rsidP="007C43B6">
                  <w:pPr>
                    <w:pStyle w:val="Caption"/>
                    <w:rPr>
                      <w:rFonts w:eastAsia="Times New Roman" w:cs="Arial"/>
                      <w:b w:val="0"/>
                      <w:i/>
                      <w:noProof/>
                      <w:color w:val="auto"/>
                      <w:sz w:val="20"/>
                      <w:szCs w:val="20"/>
                    </w:rPr>
                  </w:pPr>
                  <w:r w:rsidRPr="007C43B6">
                    <w:rPr>
                      <w:b w:val="0"/>
                      <w:i/>
                      <w:color w:val="auto"/>
                    </w:rPr>
                    <w:t xml:space="preserve">Image: UN ENABLE </w:t>
                  </w:r>
                </w:p>
              </w:txbxContent>
            </v:textbox>
            <w10:wrap type="square"/>
          </v:shape>
        </w:pict>
      </w:r>
      <w:r w:rsidR="00BB24C0">
        <w:rPr>
          <w:rFonts w:eastAsia="Times New Roman" w:cs="Arial"/>
          <w:sz w:val="20"/>
          <w:szCs w:val="20"/>
          <w:lang w:val="en-US" w:eastAsia="en-AU" w:bidi="ar-SA"/>
        </w:rPr>
        <w:t>Disability has been given five</w:t>
      </w:r>
      <w:r w:rsidR="007C43B6" w:rsidRPr="007C43B6">
        <w:rPr>
          <w:rFonts w:eastAsia="Times New Roman" w:cs="Arial"/>
          <w:sz w:val="20"/>
          <w:szCs w:val="20"/>
          <w:lang w:val="en-US" w:eastAsia="en-AU" w:bidi="ar-SA"/>
        </w:rPr>
        <w:t xml:space="preserve"> specific references in the Ministerial Declaration this year, including in the context of eradicating poverty and promoting prosperity; multiple and intersecting forms of discrimination, especially faced by women and girls with disabilities; improved and coordinated collection, analysis, dissemination and us</w:t>
      </w:r>
      <w:r w:rsidR="00BB24C0">
        <w:rPr>
          <w:rFonts w:eastAsia="Times New Roman" w:cs="Arial"/>
          <w:sz w:val="20"/>
          <w:szCs w:val="20"/>
          <w:lang w:val="en-US" w:eastAsia="en-AU" w:bidi="ar-SA"/>
        </w:rPr>
        <w:t>e</w:t>
      </w:r>
      <w:r w:rsidR="007C43B6" w:rsidRPr="007C43B6">
        <w:rPr>
          <w:rFonts w:eastAsia="Times New Roman" w:cs="Arial"/>
          <w:sz w:val="20"/>
          <w:szCs w:val="20"/>
          <w:lang w:val="en-US" w:eastAsia="en-AU" w:bidi="ar-SA"/>
        </w:rPr>
        <w:t xml:space="preserve"> of statistics and disaggregated data; as well as localizing and communicating the SDGs to all stakeholders including persons with disabilities.</w:t>
      </w:r>
    </w:p>
    <w:p w:rsidR="007C43B6" w:rsidRDefault="007C43B6" w:rsidP="007C43B6">
      <w:pPr>
        <w:shd w:val="clear" w:color="auto" w:fill="FFFFFF"/>
        <w:spacing w:after="0" w:line="240" w:lineRule="auto"/>
        <w:ind w:left="425"/>
        <w:textAlignment w:val="top"/>
        <w:rPr>
          <w:rFonts w:eastAsia="Times New Roman" w:cs="Arial"/>
          <w:sz w:val="20"/>
          <w:szCs w:val="20"/>
          <w:lang w:val="en-US" w:eastAsia="en-AU" w:bidi="ar-SA"/>
        </w:rPr>
      </w:pPr>
    </w:p>
    <w:p w:rsidR="007C43B6" w:rsidRDefault="007C43B6" w:rsidP="007C43B6">
      <w:pPr>
        <w:shd w:val="clear" w:color="auto" w:fill="FFFFFF"/>
        <w:spacing w:after="0" w:line="240" w:lineRule="auto"/>
        <w:ind w:left="425"/>
        <w:textAlignment w:val="top"/>
        <w:rPr>
          <w:rFonts w:eastAsia="Times New Roman" w:cs="Arial"/>
          <w:sz w:val="20"/>
          <w:szCs w:val="20"/>
          <w:lang w:val="en-US" w:eastAsia="en-AU" w:bidi="ar-SA"/>
        </w:rPr>
      </w:pPr>
      <w:r w:rsidRPr="007C43B6">
        <w:rPr>
          <w:rFonts w:eastAsia="Times New Roman" w:cs="Arial"/>
          <w:sz w:val="20"/>
          <w:szCs w:val="20"/>
          <w:lang w:val="en-US" w:eastAsia="en-AU" w:bidi="ar-SA"/>
        </w:rPr>
        <w:t>The High-Level Political Forum is the United Nations central platform for follow-up and review of the 2030 Agenda for Sustainable Development and the Sustainable Development Goals (SDGs), which provides for the full and effective participation of all States Members of the United Nations and States members of specialized agencies.</w:t>
      </w:r>
    </w:p>
    <w:p w:rsidR="007C43B6" w:rsidRDefault="007C43B6" w:rsidP="007C43B6">
      <w:pPr>
        <w:shd w:val="clear" w:color="auto" w:fill="FFFFFF"/>
        <w:spacing w:after="0" w:line="240" w:lineRule="auto"/>
        <w:ind w:left="425"/>
        <w:textAlignment w:val="top"/>
        <w:rPr>
          <w:rFonts w:eastAsia="Times New Roman" w:cs="Arial"/>
          <w:sz w:val="20"/>
          <w:szCs w:val="20"/>
          <w:lang w:val="en-US" w:eastAsia="en-AU" w:bidi="ar-SA"/>
        </w:rPr>
      </w:pPr>
    </w:p>
    <w:p w:rsidR="007C43B6" w:rsidRPr="007C43B6" w:rsidRDefault="007C43B6" w:rsidP="00B044C9">
      <w:pPr>
        <w:shd w:val="clear" w:color="auto" w:fill="FFFFFF"/>
        <w:spacing w:after="0" w:line="240" w:lineRule="auto"/>
        <w:ind w:left="425"/>
        <w:textAlignment w:val="top"/>
        <w:rPr>
          <w:rFonts w:eastAsia="Times New Roman" w:cs="Arial"/>
          <w:sz w:val="20"/>
          <w:szCs w:val="20"/>
          <w:lang w:val="en-US" w:eastAsia="en-AU" w:bidi="ar-SA"/>
        </w:rPr>
      </w:pPr>
      <w:r>
        <w:rPr>
          <w:rFonts w:eastAsia="Times New Roman" w:cs="Arial"/>
          <w:sz w:val="20"/>
          <w:szCs w:val="20"/>
          <w:lang w:val="en-US" w:eastAsia="en-AU" w:bidi="ar-SA"/>
        </w:rPr>
        <w:t xml:space="preserve">To access the full text of the ministerial declaration, or learn more about the 2017 HLPF go to the </w:t>
      </w:r>
      <w:hyperlink r:id="rId19" w:history="1">
        <w:r w:rsidRPr="007C43B6">
          <w:rPr>
            <w:rStyle w:val="Hyperlink"/>
            <w:rFonts w:eastAsia="Times New Roman" w:cs="Arial"/>
            <w:sz w:val="20"/>
            <w:szCs w:val="20"/>
            <w:lang w:val="en-US" w:eastAsia="en-AU" w:bidi="ar-SA"/>
          </w:rPr>
          <w:t>UN ENABLE website here</w:t>
        </w:r>
      </w:hyperlink>
      <w:r w:rsidR="00BB24C0">
        <w:t>.</w:t>
      </w:r>
    </w:p>
    <w:p w:rsidR="00B044C9" w:rsidRDefault="00B044C9" w:rsidP="00B044C9">
      <w:pPr>
        <w:pStyle w:val="NormalWeb"/>
        <w:spacing w:before="0" w:beforeAutospacing="0" w:after="0" w:afterAutospacing="0" w:line="270" w:lineRule="atLeast"/>
        <w:ind w:left="425" w:right="403"/>
        <w:jc w:val="both"/>
        <w:rPr>
          <w:rStyle w:val="Strong"/>
          <w:rFonts w:ascii="Verdana" w:hAnsi="Verdana" w:cs="Arial"/>
          <w:color w:val="008DA9"/>
          <w:sz w:val="22"/>
          <w:szCs w:val="22"/>
        </w:rPr>
      </w:pPr>
    </w:p>
    <w:p w:rsidR="00A03A43" w:rsidRPr="00E968A1" w:rsidRDefault="00A03A43" w:rsidP="00BE12C4">
      <w:pPr>
        <w:pStyle w:val="Heading3"/>
      </w:pPr>
      <w:r w:rsidRPr="00E968A1">
        <w:t>10 million persons with disabilities being forcibly displaced in 2016: UN</w:t>
      </w:r>
    </w:p>
    <w:p w:rsidR="00A03A43" w:rsidRDefault="00A03A43" w:rsidP="002045D1">
      <w:pPr>
        <w:pStyle w:val="NormalWeb"/>
        <w:spacing w:before="0" w:beforeAutospacing="0" w:after="0" w:afterAutospacing="0"/>
        <w:ind w:left="425"/>
        <w:rPr>
          <w:rFonts w:ascii="Verdana" w:hAnsi="Verdana"/>
          <w:sz w:val="20"/>
          <w:szCs w:val="20"/>
        </w:rPr>
      </w:pPr>
      <w:r w:rsidRPr="002045D1">
        <w:rPr>
          <w:rFonts w:ascii="Verdana" w:hAnsi="Verdana"/>
          <w:sz w:val="20"/>
          <w:szCs w:val="20"/>
        </w:rPr>
        <w:t xml:space="preserve">The United Nations refugee agency UNHCR </w:t>
      </w:r>
      <w:r w:rsidR="0032767C">
        <w:rPr>
          <w:rFonts w:ascii="Verdana" w:hAnsi="Verdana"/>
          <w:sz w:val="20"/>
          <w:szCs w:val="20"/>
        </w:rPr>
        <w:t>reported</w:t>
      </w:r>
      <w:r w:rsidRPr="002045D1">
        <w:rPr>
          <w:rFonts w:ascii="Verdana" w:hAnsi="Verdana"/>
          <w:sz w:val="20"/>
          <w:szCs w:val="20"/>
        </w:rPr>
        <w:t xml:space="preserve"> that among the over 65 million persons being forcibly displaced in 2016, almost 10 million were persons with disabilities.</w:t>
      </w:r>
    </w:p>
    <w:p w:rsidR="002045D1" w:rsidRPr="002045D1" w:rsidRDefault="002045D1" w:rsidP="002045D1">
      <w:pPr>
        <w:pStyle w:val="NormalWeb"/>
        <w:spacing w:before="0" w:beforeAutospacing="0" w:after="0" w:afterAutospacing="0"/>
        <w:ind w:left="425"/>
        <w:rPr>
          <w:rFonts w:ascii="Verdana" w:hAnsi="Verdana"/>
          <w:sz w:val="20"/>
          <w:szCs w:val="20"/>
        </w:rPr>
      </w:pPr>
    </w:p>
    <w:p w:rsidR="00A03A43" w:rsidRPr="002045D1" w:rsidRDefault="00A03A43" w:rsidP="002045D1">
      <w:pPr>
        <w:pStyle w:val="NormalWeb"/>
        <w:spacing w:before="0" w:beforeAutospacing="0" w:after="0" w:afterAutospacing="0"/>
        <w:ind w:left="425"/>
        <w:rPr>
          <w:rFonts w:ascii="Verdana" w:hAnsi="Verdana"/>
          <w:sz w:val="20"/>
          <w:szCs w:val="20"/>
        </w:rPr>
      </w:pPr>
      <w:r w:rsidRPr="002045D1">
        <w:rPr>
          <w:rFonts w:ascii="Verdana" w:hAnsi="Verdana"/>
          <w:sz w:val="20"/>
          <w:szCs w:val="20"/>
        </w:rPr>
        <w:t>In a statement issued Monday</w:t>
      </w:r>
      <w:r w:rsidR="0032767C">
        <w:rPr>
          <w:rFonts w:ascii="Verdana" w:hAnsi="Verdana"/>
          <w:sz w:val="20"/>
          <w:szCs w:val="20"/>
        </w:rPr>
        <w:t xml:space="preserve"> </w:t>
      </w:r>
      <w:r w:rsidR="002045D1">
        <w:rPr>
          <w:rFonts w:ascii="Verdana" w:hAnsi="Verdana"/>
          <w:sz w:val="20"/>
          <w:szCs w:val="20"/>
        </w:rPr>
        <w:t>14 Aug</w:t>
      </w:r>
      <w:r w:rsidR="0032767C">
        <w:rPr>
          <w:rFonts w:ascii="Verdana" w:hAnsi="Verdana"/>
          <w:sz w:val="20"/>
          <w:szCs w:val="20"/>
        </w:rPr>
        <w:t>ust</w:t>
      </w:r>
      <w:r w:rsidRPr="002045D1">
        <w:rPr>
          <w:rFonts w:ascii="Verdana" w:hAnsi="Verdana"/>
          <w:sz w:val="20"/>
          <w:szCs w:val="20"/>
        </w:rPr>
        <w:t>, the UNHCR said that in situ</w:t>
      </w:r>
      <w:r w:rsidR="0032767C">
        <w:rPr>
          <w:rFonts w:ascii="Verdana" w:hAnsi="Verdana"/>
          <w:sz w:val="20"/>
          <w:szCs w:val="20"/>
        </w:rPr>
        <w:t>ations of forced displacement</w:t>
      </w:r>
      <w:r w:rsidRPr="002045D1">
        <w:rPr>
          <w:rFonts w:ascii="Verdana" w:hAnsi="Verdana"/>
          <w:sz w:val="20"/>
          <w:szCs w:val="20"/>
        </w:rPr>
        <w:t xml:space="preserve"> persons with disabilitie</w:t>
      </w:r>
      <w:r w:rsidR="0032767C">
        <w:rPr>
          <w:rFonts w:ascii="Verdana" w:hAnsi="Verdana"/>
          <w:sz w:val="20"/>
          <w:szCs w:val="20"/>
        </w:rPr>
        <w:t>s “continued to be left behind”</w:t>
      </w:r>
      <w:r w:rsidRPr="002045D1">
        <w:rPr>
          <w:rFonts w:ascii="Verdana" w:hAnsi="Verdana"/>
          <w:sz w:val="20"/>
          <w:szCs w:val="20"/>
        </w:rPr>
        <w:t xml:space="preserve"> and continued to face compounded risks on the basis of disability and displacement.</w:t>
      </w:r>
      <w:r w:rsidR="002045D1">
        <w:rPr>
          <w:rFonts w:ascii="Verdana" w:hAnsi="Verdana"/>
          <w:sz w:val="20"/>
          <w:szCs w:val="20"/>
        </w:rPr>
        <w:t xml:space="preserve"> </w:t>
      </w:r>
      <w:r w:rsidRPr="002045D1">
        <w:rPr>
          <w:rFonts w:ascii="Verdana" w:hAnsi="Verdana"/>
          <w:sz w:val="20"/>
          <w:szCs w:val="20"/>
        </w:rPr>
        <w:t>The agency added that it is now seeking to meaningfully include the voices of persons with disabilities in the development of the Global Compact on Refugees, to be presented to the UN General Assembly in 2018.</w:t>
      </w:r>
    </w:p>
    <w:p w:rsidR="002045D1" w:rsidRDefault="002045D1" w:rsidP="002045D1">
      <w:pPr>
        <w:pStyle w:val="NormalWeb"/>
        <w:spacing w:before="0" w:beforeAutospacing="0" w:after="0" w:afterAutospacing="0"/>
        <w:rPr>
          <w:rFonts w:ascii="Verdana" w:hAnsi="Verdana"/>
          <w:sz w:val="20"/>
          <w:szCs w:val="20"/>
        </w:rPr>
      </w:pPr>
    </w:p>
    <w:p w:rsidR="00A03A43" w:rsidRPr="002045D1" w:rsidRDefault="00A03A43" w:rsidP="002045D1">
      <w:pPr>
        <w:pStyle w:val="NormalWeb"/>
        <w:spacing w:before="0" w:beforeAutospacing="0" w:after="0" w:afterAutospacing="0"/>
        <w:ind w:left="425"/>
        <w:rPr>
          <w:rFonts w:ascii="Verdana" w:hAnsi="Verdana"/>
          <w:sz w:val="20"/>
          <w:szCs w:val="20"/>
        </w:rPr>
      </w:pPr>
      <w:r w:rsidRPr="002045D1">
        <w:rPr>
          <w:rFonts w:ascii="Verdana" w:hAnsi="Verdana"/>
          <w:sz w:val="20"/>
          <w:szCs w:val="20"/>
        </w:rPr>
        <w:t>“The New York Declaration for Refugees and Migrants, adopted by the UN General Assembly in 2016, provided a solid foundation for UNHCR to expand partnerships with stakeholders to strengthen service systems in refugee hosting countries for the benefit of persons with disabilities in situations of displacement,” it noted.</w:t>
      </w:r>
      <w:r w:rsidR="002045D1">
        <w:rPr>
          <w:rFonts w:ascii="Verdana" w:hAnsi="Verdana"/>
          <w:sz w:val="20"/>
          <w:szCs w:val="20"/>
        </w:rPr>
        <w:t xml:space="preserve"> </w:t>
      </w:r>
      <w:r w:rsidRPr="002045D1">
        <w:rPr>
          <w:rFonts w:ascii="Verdana" w:hAnsi="Verdana"/>
          <w:sz w:val="20"/>
          <w:szCs w:val="20"/>
        </w:rPr>
        <w:t>According to UNHCR, such efforts include strengthening of community-based support networks and addressing exclusion and discrimination experienced by persons with disabilities.</w:t>
      </w:r>
    </w:p>
    <w:p w:rsidR="002045D1" w:rsidRDefault="002045D1" w:rsidP="002045D1">
      <w:pPr>
        <w:pStyle w:val="NormalWeb"/>
        <w:spacing w:before="0" w:beforeAutospacing="0" w:after="0" w:afterAutospacing="0"/>
        <w:rPr>
          <w:rFonts w:ascii="Verdana" w:hAnsi="Verdana"/>
          <w:sz w:val="20"/>
          <w:szCs w:val="20"/>
        </w:rPr>
      </w:pPr>
    </w:p>
    <w:p w:rsidR="00A03A43" w:rsidRPr="002045D1" w:rsidRDefault="00A03A43" w:rsidP="002045D1">
      <w:pPr>
        <w:pStyle w:val="NormalWeb"/>
        <w:spacing w:before="0" w:beforeAutospacing="0" w:after="0" w:afterAutospacing="0"/>
        <w:ind w:left="425"/>
        <w:rPr>
          <w:rFonts w:ascii="Verdana" w:hAnsi="Verdana"/>
          <w:sz w:val="20"/>
          <w:szCs w:val="20"/>
        </w:rPr>
      </w:pPr>
      <w:r w:rsidRPr="002045D1">
        <w:rPr>
          <w:rFonts w:ascii="Verdana" w:hAnsi="Verdana"/>
          <w:sz w:val="20"/>
          <w:szCs w:val="20"/>
        </w:rPr>
        <w:t>The UN Committee on the Rights of Persons with Disabilities opened its eighteenth session</w:t>
      </w:r>
      <w:r w:rsidR="00CB52B5">
        <w:rPr>
          <w:rFonts w:ascii="Verdana" w:hAnsi="Verdana"/>
          <w:sz w:val="20"/>
          <w:szCs w:val="20"/>
        </w:rPr>
        <w:t xml:space="preserve"> in August</w:t>
      </w:r>
      <w:r w:rsidRPr="002045D1">
        <w:rPr>
          <w:rFonts w:ascii="Verdana" w:hAnsi="Verdana"/>
          <w:sz w:val="20"/>
          <w:szCs w:val="20"/>
        </w:rPr>
        <w:t>, during which it will review measures taken by a number of countries to implement the provisions of the Convention on the Rights of Persons with Disabilities.</w:t>
      </w:r>
    </w:p>
    <w:p w:rsidR="00A03A43" w:rsidRPr="002045D1" w:rsidRDefault="00A03A43" w:rsidP="00B044C9">
      <w:pPr>
        <w:pStyle w:val="NormalWeb"/>
        <w:spacing w:before="0" w:beforeAutospacing="0" w:after="0" w:afterAutospacing="0" w:line="270" w:lineRule="atLeast"/>
        <w:ind w:left="425" w:right="403"/>
        <w:jc w:val="both"/>
        <w:rPr>
          <w:rStyle w:val="Strong"/>
          <w:rFonts w:ascii="Verdana" w:hAnsi="Verdana" w:cs="Arial"/>
          <w:color w:val="008DA9"/>
          <w:sz w:val="20"/>
          <w:szCs w:val="20"/>
        </w:rPr>
      </w:pPr>
    </w:p>
    <w:p w:rsidR="00E16F65" w:rsidRPr="00E968A1" w:rsidRDefault="00E16F65" w:rsidP="00BE12C4">
      <w:pPr>
        <w:pStyle w:val="Heading3"/>
      </w:pPr>
      <w:bookmarkStart w:id="1" w:name="skip-to-content"/>
      <w:r w:rsidRPr="00E968A1">
        <w:t>Re-Igniting the Global Network on Disability Inclusion and Accessible Urban Development (DIAUD)</w:t>
      </w:r>
      <w:bookmarkEnd w:id="1"/>
    </w:p>
    <w:p w:rsidR="00E16F65" w:rsidRDefault="00CB52B5" w:rsidP="00E16F65">
      <w:pPr>
        <w:pStyle w:val="NormalWeb"/>
        <w:spacing w:before="0" w:beforeAutospacing="0" w:after="0" w:afterAutospacing="0"/>
        <w:ind w:left="425"/>
        <w:rPr>
          <w:rFonts w:ascii="Verdana" w:hAnsi="Verdana"/>
          <w:sz w:val="20"/>
          <w:szCs w:val="20"/>
        </w:rPr>
      </w:pPr>
      <w:r>
        <w:rPr>
          <w:rFonts w:ascii="Verdana" w:hAnsi="Verdana"/>
          <w:sz w:val="20"/>
          <w:szCs w:val="20"/>
        </w:rPr>
        <w:t>In July</w:t>
      </w:r>
      <w:r w:rsidR="00E16F65" w:rsidRPr="00E16F65">
        <w:rPr>
          <w:rFonts w:ascii="Verdana" w:hAnsi="Verdana"/>
          <w:sz w:val="20"/>
          <w:szCs w:val="20"/>
        </w:rPr>
        <w:t xml:space="preserve"> the Global Network on Disability Inclusion and Accessible Urban Development (DIAUD) </w:t>
      </w:r>
      <w:r>
        <w:rPr>
          <w:rFonts w:ascii="Verdana" w:hAnsi="Verdana"/>
          <w:sz w:val="20"/>
          <w:szCs w:val="20"/>
        </w:rPr>
        <w:t>launched</w:t>
      </w:r>
      <w:r w:rsidR="00E16F65" w:rsidRPr="00E16F65">
        <w:rPr>
          <w:rFonts w:ascii="Verdana" w:hAnsi="Verdana"/>
          <w:sz w:val="20"/>
          <w:szCs w:val="20"/>
        </w:rPr>
        <w:t xml:space="preserve"> a series of virtual meetings to enhance the participation of persons with disabilities (</w:t>
      </w:r>
      <w:proofErr w:type="spellStart"/>
      <w:r w:rsidR="00E16F65" w:rsidRPr="00E16F65">
        <w:rPr>
          <w:rFonts w:ascii="Verdana" w:hAnsi="Verdana"/>
          <w:sz w:val="20"/>
          <w:szCs w:val="20"/>
        </w:rPr>
        <w:t>PwD</w:t>
      </w:r>
      <w:proofErr w:type="spellEnd"/>
      <w:r w:rsidR="00E16F65" w:rsidRPr="00E16F65">
        <w:rPr>
          <w:rFonts w:ascii="Verdana" w:hAnsi="Verdana"/>
          <w:sz w:val="20"/>
          <w:szCs w:val="20"/>
        </w:rPr>
        <w:t xml:space="preserve">) and the disability rights community in urban development processes, particularly the </w:t>
      </w:r>
      <w:hyperlink r:id="rId20" w:history="1">
        <w:r w:rsidR="00E16F65" w:rsidRPr="00E16F65">
          <w:rPr>
            <w:rStyle w:val="Hyperlink"/>
            <w:rFonts w:ascii="Verdana" w:hAnsi="Verdana"/>
            <w:sz w:val="20"/>
            <w:szCs w:val="20"/>
          </w:rPr>
          <w:t>9th World Urban Forum (WUF9)</w:t>
        </w:r>
      </w:hyperlink>
      <w:r w:rsidR="00E16F65" w:rsidRPr="00E16F65">
        <w:rPr>
          <w:rFonts w:ascii="Verdana" w:hAnsi="Verdana"/>
          <w:sz w:val="20"/>
          <w:szCs w:val="20"/>
        </w:rPr>
        <w:t xml:space="preserve"> to be held in Kuala Lumpur, Malaysia in February 2018.</w:t>
      </w:r>
    </w:p>
    <w:p w:rsidR="00E16F65" w:rsidRDefault="00E16F65" w:rsidP="00E16F65">
      <w:pPr>
        <w:pStyle w:val="NormalWeb"/>
        <w:spacing w:before="0" w:beforeAutospacing="0" w:after="0" w:afterAutospacing="0"/>
        <w:ind w:left="425"/>
        <w:rPr>
          <w:rFonts w:ascii="Verdana" w:hAnsi="Verdana"/>
          <w:sz w:val="20"/>
          <w:szCs w:val="20"/>
        </w:rPr>
      </w:pPr>
    </w:p>
    <w:p w:rsidR="00E16F65" w:rsidRDefault="00E16F65" w:rsidP="00E16F65">
      <w:pPr>
        <w:pStyle w:val="NormalWeb"/>
        <w:spacing w:before="0" w:beforeAutospacing="0" w:after="0" w:afterAutospacing="0"/>
        <w:ind w:left="425"/>
        <w:rPr>
          <w:rFonts w:ascii="Verdana" w:hAnsi="Verdana"/>
          <w:sz w:val="20"/>
          <w:szCs w:val="20"/>
        </w:rPr>
      </w:pPr>
      <w:r w:rsidRPr="00E16F65">
        <w:rPr>
          <w:rFonts w:ascii="Verdana" w:hAnsi="Verdana"/>
          <w:sz w:val="20"/>
          <w:szCs w:val="20"/>
        </w:rPr>
        <w:t xml:space="preserve">The DIAUD network emerged out of the need to include the voices of the global disability community in the processes leading up and to and during </w:t>
      </w:r>
      <w:hyperlink r:id="rId21" w:history="1">
        <w:r w:rsidRPr="00E16F65">
          <w:rPr>
            <w:rStyle w:val="Hyperlink"/>
            <w:rFonts w:ascii="Verdana" w:hAnsi="Verdana"/>
            <w:sz w:val="20"/>
            <w:szCs w:val="20"/>
          </w:rPr>
          <w:t>Habitat III the United Nations Conference on Housing and Sustainable Urban Development</w:t>
        </w:r>
      </w:hyperlink>
      <w:r w:rsidRPr="00E16F65">
        <w:rPr>
          <w:rFonts w:ascii="Verdana" w:hAnsi="Verdana"/>
          <w:sz w:val="20"/>
          <w:szCs w:val="20"/>
        </w:rPr>
        <w:t xml:space="preserve"> conference in Quito, Ecuador in October 2016. The network organized a series of weekly and monthly capacity building programs </w:t>
      </w:r>
      <w:r w:rsidRPr="00E16F65">
        <w:rPr>
          <w:rFonts w:ascii="Verdana" w:hAnsi="Verdana"/>
          <w:sz w:val="20"/>
          <w:szCs w:val="20"/>
        </w:rPr>
        <w:lastRenderedPageBreak/>
        <w:t xml:space="preserve">for the disability community to increase their voices in and influence on Habitat III.  The involvement of the DIAUD network led to </w:t>
      </w:r>
      <w:hyperlink r:id="rId22" w:history="1">
        <w:r w:rsidRPr="00E16F65">
          <w:rPr>
            <w:rStyle w:val="Hyperlink"/>
            <w:rFonts w:ascii="Verdana" w:hAnsi="Verdana"/>
            <w:sz w:val="20"/>
            <w:szCs w:val="20"/>
          </w:rPr>
          <w:t>greater inclusion of Persons with Disabilities in the conference’s outcome document</w:t>
        </w:r>
      </w:hyperlink>
      <w:r w:rsidRPr="00E16F65">
        <w:rPr>
          <w:rFonts w:ascii="Verdana" w:hAnsi="Verdana"/>
          <w:sz w:val="20"/>
          <w:szCs w:val="20"/>
        </w:rPr>
        <w:t xml:space="preserve"> – the New Urban Agenda (NUA). “The DIAUD is a network that came together to ensure that member states that signed up to the New Urban Agenda were clear about the ways that they could further disability responsive urban development,” said Dr. Victor Pineda, President, The Global Alliance On Accessible Technologies And Environments (GAATES) and Co-chair of the DIAUD Network.</w:t>
      </w:r>
      <w:r w:rsidR="00F956DA">
        <w:rPr>
          <w:rFonts w:ascii="Verdana" w:hAnsi="Verdana"/>
          <w:sz w:val="20"/>
          <w:szCs w:val="20"/>
        </w:rPr>
        <w:t xml:space="preserve"> </w:t>
      </w:r>
      <w:hyperlink r:id="rId23" w:history="1">
        <w:r w:rsidR="00F956DA" w:rsidRPr="00F956DA">
          <w:rPr>
            <w:rStyle w:val="Hyperlink"/>
            <w:rFonts w:ascii="Verdana" w:hAnsi="Verdana"/>
            <w:sz w:val="20"/>
            <w:szCs w:val="20"/>
          </w:rPr>
          <w:t>Read more here</w:t>
        </w:r>
      </w:hyperlink>
    </w:p>
    <w:p w:rsidR="00F956DA" w:rsidRPr="00F956DA" w:rsidRDefault="00F956DA" w:rsidP="00E16F65">
      <w:pPr>
        <w:pStyle w:val="NormalWeb"/>
        <w:spacing w:before="0" w:beforeAutospacing="0" w:after="0" w:afterAutospacing="0"/>
        <w:ind w:left="425"/>
        <w:rPr>
          <w:rFonts w:ascii="Verdana" w:hAnsi="Verdana"/>
          <w:i/>
          <w:sz w:val="20"/>
          <w:szCs w:val="20"/>
        </w:rPr>
      </w:pPr>
      <w:r w:rsidRPr="00F956DA">
        <w:rPr>
          <w:rFonts w:ascii="Verdana" w:hAnsi="Verdana"/>
          <w:i/>
          <w:sz w:val="20"/>
          <w:szCs w:val="20"/>
        </w:rPr>
        <w:t>(Source: GAATES)</w:t>
      </w:r>
    </w:p>
    <w:p w:rsidR="00E16F65" w:rsidRDefault="00E16F65" w:rsidP="00E16F65">
      <w:pPr>
        <w:pStyle w:val="NormalWeb"/>
        <w:spacing w:before="0" w:beforeAutospacing="0" w:after="0" w:afterAutospacing="0" w:line="270" w:lineRule="atLeast"/>
        <w:ind w:left="425" w:right="403"/>
        <w:rPr>
          <w:rStyle w:val="Strong"/>
          <w:rFonts w:ascii="Verdana" w:hAnsi="Verdana" w:cs="Arial"/>
          <w:color w:val="008DA9"/>
          <w:sz w:val="20"/>
          <w:szCs w:val="20"/>
        </w:rPr>
      </w:pPr>
    </w:p>
    <w:p w:rsidR="00E63816" w:rsidRPr="00E968A1" w:rsidRDefault="00E63816" w:rsidP="00BE12C4">
      <w:pPr>
        <w:pStyle w:val="Heading3"/>
      </w:pPr>
      <w:r w:rsidRPr="00E968A1">
        <w:t>India’s NDMA seeks Kerala’s help to make disability-inclusive DRR</w:t>
      </w:r>
    </w:p>
    <w:p w:rsidR="00E63816" w:rsidRDefault="00E63816" w:rsidP="00F37832">
      <w:pPr>
        <w:pStyle w:val="NormalWeb"/>
        <w:spacing w:before="0" w:beforeAutospacing="0" w:after="0" w:afterAutospacing="0"/>
        <w:ind w:left="425"/>
        <w:rPr>
          <w:rFonts w:ascii="Verdana" w:hAnsi="Verdana"/>
          <w:sz w:val="20"/>
          <w:szCs w:val="20"/>
        </w:rPr>
      </w:pPr>
      <w:r w:rsidRPr="00E63816">
        <w:rPr>
          <w:rFonts w:ascii="Verdana" w:hAnsi="Verdana"/>
          <w:sz w:val="20"/>
          <w:szCs w:val="20"/>
        </w:rPr>
        <w:t xml:space="preserve">It was a special occasion for Kerala when it became the first state to launch a disaster preparedness training program for persons with disabilities in May 2016. A year </w:t>
      </w:r>
      <w:r w:rsidR="00F37832">
        <w:rPr>
          <w:rFonts w:ascii="Verdana" w:hAnsi="Verdana"/>
          <w:sz w:val="20"/>
          <w:szCs w:val="20"/>
        </w:rPr>
        <w:t>later</w:t>
      </w:r>
      <w:r w:rsidRPr="00E63816">
        <w:rPr>
          <w:rFonts w:ascii="Verdana" w:hAnsi="Verdana"/>
          <w:sz w:val="20"/>
          <w:szCs w:val="20"/>
        </w:rPr>
        <w:t>, the state is again in the limelight.</w:t>
      </w:r>
    </w:p>
    <w:p w:rsidR="00F37832" w:rsidRDefault="00F37832" w:rsidP="00F37832">
      <w:pPr>
        <w:spacing w:after="0" w:line="240" w:lineRule="auto"/>
        <w:ind w:firstLine="425"/>
        <w:rPr>
          <w:rFonts w:eastAsia="Times New Roman" w:cs="Times New Roman"/>
          <w:sz w:val="20"/>
          <w:szCs w:val="20"/>
          <w:lang w:eastAsia="en-AU" w:bidi="ar-SA"/>
        </w:rPr>
      </w:pPr>
    </w:p>
    <w:p w:rsidR="00F37832" w:rsidRPr="00F37832" w:rsidRDefault="00F37832" w:rsidP="00F37832">
      <w:pPr>
        <w:spacing w:after="0" w:line="240" w:lineRule="auto"/>
        <w:ind w:left="425"/>
        <w:rPr>
          <w:rFonts w:eastAsia="Times New Roman" w:cs="Times New Roman"/>
          <w:sz w:val="20"/>
          <w:szCs w:val="20"/>
          <w:lang w:eastAsia="en-AU" w:bidi="ar-SA"/>
        </w:rPr>
      </w:pPr>
      <w:r w:rsidRPr="00F37832">
        <w:rPr>
          <w:rFonts w:eastAsia="Times New Roman" w:cs="Times New Roman"/>
          <w:sz w:val="20"/>
          <w:szCs w:val="20"/>
          <w:lang w:eastAsia="en-AU" w:bidi="ar-SA"/>
        </w:rPr>
        <w:t>The National Disaster Management Authority (NDMA), which is in the process of chalking out guidelines for training persons with disabilities on survival skills in times of natural disasters and other emergency situations, has decided to seek the help of the Kerala State Disaster Management Authority (SDMA) in preparing it.</w:t>
      </w:r>
    </w:p>
    <w:p w:rsidR="00F37832" w:rsidRDefault="00F37832" w:rsidP="00F37832">
      <w:pPr>
        <w:spacing w:after="0" w:line="240" w:lineRule="auto"/>
        <w:ind w:firstLine="425"/>
        <w:rPr>
          <w:rFonts w:eastAsia="Times New Roman" w:cs="Times New Roman"/>
          <w:sz w:val="20"/>
          <w:szCs w:val="20"/>
          <w:lang w:eastAsia="en-AU" w:bidi="ar-SA"/>
        </w:rPr>
      </w:pPr>
    </w:p>
    <w:p w:rsidR="00F37832" w:rsidRPr="00F37832" w:rsidRDefault="00F37832" w:rsidP="00F37832">
      <w:pPr>
        <w:spacing w:after="0" w:line="240" w:lineRule="auto"/>
        <w:ind w:left="425"/>
        <w:rPr>
          <w:rFonts w:eastAsia="Times New Roman" w:cs="Times New Roman"/>
          <w:sz w:val="20"/>
          <w:szCs w:val="20"/>
          <w:lang w:eastAsia="en-AU" w:bidi="ar-SA"/>
        </w:rPr>
      </w:pPr>
      <w:r w:rsidRPr="00F37832">
        <w:rPr>
          <w:rFonts w:eastAsia="Times New Roman" w:cs="Times New Roman"/>
          <w:sz w:val="20"/>
          <w:szCs w:val="20"/>
          <w:lang w:eastAsia="en-AU" w:bidi="ar-SA"/>
        </w:rPr>
        <w:t>Meanwhile, Kerala SDMA says it is gearing up to launch district-level training programmes for persons with disabilities in the state. Around 200 such people from each district will be covered under this. “Yes, it’ a proud moment for us. We were the first state to roll out a disaster preparedness training program for persons with disabilities. We had also released a handbook mentioning the training module and other related information. It might be because of this that NDMA has asked us to join the panel which will prepare a national-level guideline,” says Joe John George, state project officer, UNDP project, SDMA.</w:t>
      </w:r>
      <w:r>
        <w:rPr>
          <w:rFonts w:eastAsia="Times New Roman" w:cs="Times New Roman"/>
          <w:sz w:val="20"/>
          <w:szCs w:val="20"/>
          <w:lang w:eastAsia="en-AU" w:bidi="ar-SA"/>
        </w:rPr>
        <w:t xml:space="preserve"> </w:t>
      </w:r>
      <w:hyperlink r:id="rId24" w:history="1">
        <w:r w:rsidRPr="00F37832">
          <w:rPr>
            <w:rStyle w:val="Hyperlink"/>
            <w:rFonts w:eastAsia="Times New Roman" w:cs="Times New Roman"/>
            <w:sz w:val="20"/>
            <w:szCs w:val="20"/>
            <w:lang w:eastAsia="en-AU" w:bidi="ar-SA"/>
          </w:rPr>
          <w:t>Read more</w:t>
        </w:r>
      </w:hyperlink>
    </w:p>
    <w:p w:rsidR="00F37832" w:rsidRPr="00F37832" w:rsidRDefault="00F37832" w:rsidP="00F37832">
      <w:pPr>
        <w:pStyle w:val="NormalWeb"/>
        <w:spacing w:before="0" w:beforeAutospacing="0" w:after="0" w:afterAutospacing="0"/>
        <w:ind w:left="425"/>
        <w:rPr>
          <w:rFonts w:ascii="Verdana" w:hAnsi="Verdana"/>
          <w:i/>
          <w:sz w:val="20"/>
          <w:szCs w:val="20"/>
        </w:rPr>
      </w:pPr>
      <w:r w:rsidRPr="00F37832">
        <w:rPr>
          <w:rFonts w:ascii="Verdana" w:hAnsi="Verdana"/>
          <w:i/>
          <w:sz w:val="20"/>
          <w:szCs w:val="20"/>
        </w:rPr>
        <w:t>(Source: GAATES, New Indian Express)</w:t>
      </w:r>
    </w:p>
    <w:p w:rsidR="00E63816" w:rsidRDefault="00E63816" w:rsidP="00E16F65">
      <w:pPr>
        <w:pStyle w:val="NormalWeb"/>
        <w:spacing w:before="0" w:beforeAutospacing="0" w:after="0" w:afterAutospacing="0" w:line="270" w:lineRule="atLeast"/>
        <w:ind w:left="425" w:right="403"/>
        <w:rPr>
          <w:rStyle w:val="Strong"/>
          <w:rFonts w:ascii="Verdana" w:hAnsi="Verdana" w:cs="Arial"/>
          <w:color w:val="008DA9"/>
          <w:sz w:val="20"/>
          <w:szCs w:val="20"/>
        </w:rPr>
      </w:pPr>
    </w:p>
    <w:p w:rsidR="00F37832" w:rsidRPr="00E968A1" w:rsidRDefault="00F37832" w:rsidP="00BE12C4">
      <w:pPr>
        <w:pStyle w:val="Heading3"/>
      </w:pPr>
      <w:r w:rsidRPr="00E968A1">
        <w:t>Technology Equality for People with Disabilities</w:t>
      </w:r>
    </w:p>
    <w:p w:rsidR="00F37832" w:rsidRPr="00F37832" w:rsidRDefault="00F37832" w:rsidP="00F37832">
      <w:pPr>
        <w:pStyle w:val="NormalWeb"/>
        <w:spacing w:before="0" w:beforeAutospacing="0" w:after="0" w:afterAutospacing="0"/>
        <w:ind w:left="425"/>
        <w:rPr>
          <w:rFonts w:ascii="Verdana" w:hAnsi="Verdana"/>
          <w:sz w:val="20"/>
          <w:szCs w:val="20"/>
        </w:rPr>
      </w:pPr>
      <w:r w:rsidRPr="00F37832">
        <w:rPr>
          <w:rFonts w:ascii="Verdana" w:hAnsi="Verdana"/>
          <w:sz w:val="20"/>
          <w:szCs w:val="20"/>
        </w:rPr>
        <w:t>The year 2017 will be remembered as a major milestone in the relationship between technology and equality for people with disabilities.</w:t>
      </w:r>
    </w:p>
    <w:p w:rsidR="00F37832" w:rsidRDefault="00F37832" w:rsidP="00F37832">
      <w:pPr>
        <w:pStyle w:val="NormalWeb"/>
        <w:spacing w:before="0" w:beforeAutospacing="0" w:after="0" w:afterAutospacing="0"/>
        <w:ind w:left="425"/>
        <w:rPr>
          <w:rFonts w:ascii="Verdana" w:hAnsi="Verdana"/>
          <w:sz w:val="20"/>
          <w:szCs w:val="20"/>
        </w:rPr>
      </w:pPr>
    </w:p>
    <w:p w:rsidR="00F37832" w:rsidRPr="00F37832" w:rsidRDefault="00F37832" w:rsidP="00F37832">
      <w:pPr>
        <w:pStyle w:val="NormalWeb"/>
        <w:spacing w:before="0" w:beforeAutospacing="0" w:after="0" w:afterAutospacing="0"/>
        <w:ind w:left="425"/>
        <w:rPr>
          <w:rFonts w:ascii="Verdana" w:hAnsi="Verdana"/>
          <w:sz w:val="20"/>
          <w:szCs w:val="20"/>
        </w:rPr>
      </w:pPr>
      <w:r w:rsidRPr="00F37832">
        <w:rPr>
          <w:rFonts w:ascii="Verdana" w:hAnsi="Verdana"/>
          <w:sz w:val="20"/>
          <w:szCs w:val="20"/>
        </w:rPr>
        <w:t>Earlier this year, updates were finally approved to the Section 508 Amendment of the U.S. Rehabilitation Act of 1973. The </w:t>
      </w:r>
      <w:hyperlink r:id="rId25" w:history="1">
        <w:r w:rsidRPr="00F37832">
          <w:rPr>
            <w:rStyle w:val="Hyperlink"/>
            <w:rFonts w:ascii="Verdana" w:hAnsi="Verdana"/>
            <w:sz w:val="20"/>
            <w:szCs w:val="20"/>
          </w:rPr>
          <w:t xml:space="preserve">Revised 508 Standards and 255 Guidelines </w:t>
        </w:r>
      </w:hyperlink>
      <w:r w:rsidRPr="00F37832">
        <w:rPr>
          <w:rFonts w:ascii="Verdana" w:hAnsi="Verdana"/>
          <w:sz w:val="20"/>
          <w:szCs w:val="20"/>
        </w:rPr>
        <w:t>have transformed turn-of-the-century accessibility for procurement and services of the U.S. federal government to encompass modern challenges and solutions. This new set of requirements provides organizations with a roadmap toward creating inclusive technologies that can benefit all individuals, including people with disabilities.</w:t>
      </w:r>
    </w:p>
    <w:p w:rsidR="00F37832" w:rsidRDefault="00F37832" w:rsidP="00F37832">
      <w:pPr>
        <w:pStyle w:val="NormalWeb"/>
        <w:spacing w:before="0" w:beforeAutospacing="0" w:after="0" w:afterAutospacing="0"/>
        <w:ind w:firstLine="425"/>
        <w:rPr>
          <w:rFonts w:ascii="Verdana" w:hAnsi="Verdana"/>
          <w:sz w:val="20"/>
          <w:szCs w:val="20"/>
        </w:rPr>
      </w:pPr>
    </w:p>
    <w:p w:rsidR="00F37832" w:rsidRPr="00F37832" w:rsidRDefault="00F37832" w:rsidP="00F37832">
      <w:pPr>
        <w:pStyle w:val="NormalWeb"/>
        <w:spacing w:before="0" w:beforeAutospacing="0" w:after="0" w:afterAutospacing="0"/>
        <w:ind w:left="425"/>
        <w:rPr>
          <w:rFonts w:ascii="Verdana" w:hAnsi="Verdana"/>
          <w:sz w:val="20"/>
          <w:szCs w:val="20"/>
        </w:rPr>
      </w:pPr>
      <w:r w:rsidRPr="00F37832">
        <w:rPr>
          <w:rFonts w:ascii="Verdana" w:hAnsi="Verdana"/>
          <w:sz w:val="20"/>
          <w:szCs w:val="20"/>
        </w:rPr>
        <w:t>In anticipation of these new changes, IBM has already published a unified </w:t>
      </w:r>
      <w:hyperlink r:id="rId26" w:history="1">
        <w:r w:rsidRPr="00F37832">
          <w:rPr>
            <w:rStyle w:val="Hyperlink"/>
            <w:rFonts w:ascii="Verdana" w:hAnsi="Verdana"/>
            <w:sz w:val="20"/>
            <w:szCs w:val="20"/>
          </w:rPr>
          <w:t>accessibility checklist</w:t>
        </w:r>
      </w:hyperlink>
      <w:r w:rsidRPr="00F37832">
        <w:rPr>
          <w:rFonts w:ascii="Verdana" w:hAnsi="Verdana"/>
          <w:sz w:val="20"/>
          <w:szCs w:val="20"/>
        </w:rPr>
        <w:t> and techniques in the public domain covering software, documentation and web content. </w:t>
      </w:r>
      <w:r w:rsidR="00CB52B5">
        <w:rPr>
          <w:rFonts w:ascii="Verdana" w:hAnsi="Verdana"/>
          <w:sz w:val="20"/>
          <w:szCs w:val="20"/>
        </w:rPr>
        <w:t>“</w:t>
      </w:r>
      <w:r w:rsidRPr="00F37832">
        <w:rPr>
          <w:rFonts w:ascii="Verdana" w:hAnsi="Verdana"/>
          <w:sz w:val="20"/>
          <w:szCs w:val="20"/>
        </w:rPr>
        <w:t>We are one of the first to combine guidance for the Revised 508 Standards with the EN 301 549 standard in Europe, and the Web Content Accessibility Guidelines 2.0. The new checklist complements other IBM tools and open source that build on accessibility standards, such as the </w:t>
      </w:r>
      <w:hyperlink r:id="rId27" w:history="1">
        <w:r w:rsidRPr="00F37832">
          <w:rPr>
            <w:rStyle w:val="Hyperlink"/>
            <w:rFonts w:ascii="Verdana" w:hAnsi="Verdana"/>
            <w:sz w:val="20"/>
            <w:szCs w:val="20"/>
          </w:rPr>
          <w:t>Dynamic Assessment Plug-In</w:t>
        </w:r>
      </w:hyperlink>
      <w:r w:rsidRPr="00F37832">
        <w:rPr>
          <w:rFonts w:ascii="Verdana" w:hAnsi="Verdana"/>
          <w:sz w:val="20"/>
          <w:szCs w:val="20"/>
        </w:rPr>
        <w:t> and the </w:t>
      </w:r>
      <w:hyperlink r:id="rId28" w:history="1">
        <w:r w:rsidRPr="00F37832">
          <w:rPr>
            <w:rStyle w:val="Hyperlink"/>
            <w:rFonts w:ascii="Verdana" w:hAnsi="Verdana"/>
            <w:sz w:val="20"/>
            <w:szCs w:val="20"/>
          </w:rPr>
          <w:t>Verified Accessibility Samples</w:t>
        </w:r>
      </w:hyperlink>
      <w:r w:rsidR="00CB52B5">
        <w:rPr>
          <w:rFonts w:ascii="Verdana" w:hAnsi="Verdana"/>
          <w:sz w:val="20"/>
          <w:szCs w:val="20"/>
        </w:rPr>
        <w:t> (Va11yS)”, IBM representative stated.</w:t>
      </w:r>
    </w:p>
    <w:p w:rsidR="00F37832" w:rsidRDefault="00F37832" w:rsidP="00F37832">
      <w:pPr>
        <w:pStyle w:val="NormalWeb"/>
        <w:spacing w:before="0" w:beforeAutospacing="0" w:after="0" w:afterAutospacing="0"/>
        <w:ind w:firstLine="425"/>
        <w:rPr>
          <w:rFonts w:ascii="Verdana" w:hAnsi="Verdana"/>
          <w:sz w:val="20"/>
          <w:szCs w:val="20"/>
        </w:rPr>
      </w:pPr>
    </w:p>
    <w:p w:rsidR="00F37832" w:rsidRPr="00F37832" w:rsidRDefault="00F37832" w:rsidP="00F37832">
      <w:pPr>
        <w:pStyle w:val="NormalWeb"/>
        <w:spacing w:before="0" w:beforeAutospacing="0" w:after="0" w:afterAutospacing="0"/>
        <w:ind w:left="425"/>
        <w:rPr>
          <w:rFonts w:ascii="Verdana" w:hAnsi="Verdana"/>
          <w:sz w:val="20"/>
          <w:szCs w:val="20"/>
        </w:rPr>
      </w:pPr>
      <w:r w:rsidRPr="00F37832">
        <w:rPr>
          <w:rFonts w:ascii="Verdana" w:hAnsi="Verdana"/>
          <w:sz w:val="20"/>
          <w:szCs w:val="20"/>
        </w:rPr>
        <w:t>As today marks the 27</w:t>
      </w:r>
      <w:r w:rsidRPr="00F37832">
        <w:rPr>
          <w:rFonts w:ascii="Verdana" w:hAnsi="Verdana"/>
          <w:sz w:val="20"/>
          <w:szCs w:val="20"/>
          <w:vertAlign w:val="superscript"/>
        </w:rPr>
        <w:t>th</w:t>
      </w:r>
      <w:r w:rsidRPr="00F37832">
        <w:rPr>
          <w:rFonts w:ascii="Verdana" w:hAnsi="Verdana"/>
          <w:sz w:val="20"/>
          <w:szCs w:val="20"/>
        </w:rPr>
        <w:t> anniversary of the </w:t>
      </w:r>
      <w:hyperlink r:id="rId29" w:history="1">
        <w:r w:rsidRPr="00F37832">
          <w:rPr>
            <w:rStyle w:val="Hyperlink"/>
            <w:rFonts w:ascii="Verdana" w:hAnsi="Verdana"/>
            <w:sz w:val="20"/>
            <w:szCs w:val="20"/>
          </w:rPr>
          <w:t>Americans with Disabilities Act</w:t>
        </w:r>
      </w:hyperlink>
      <w:r w:rsidRPr="00F37832">
        <w:rPr>
          <w:rFonts w:ascii="Verdana" w:hAnsi="Verdana"/>
          <w:sz w:val="20"/>
          <w:szCs w:val="20"/>
        </w:rPr>
        <w:t xml:space="preserve">, it is important to reflect upon the evolving role technology plays in creating a more inclusive workplace and society. </w:t>
      </w:r>
      <w:r w:rsidR="00CB52B5">
        <w:rPr>
          <w:rFonts w:ascii="Verdana" w:hAnsi="Verdana"/>
          <w:sz w:val="20"/>
          <w:szCs w:val="20"/>
        </w:rPr>
        <w:t>“</w:t>
      </w:r>
      <w:r w:rsidRPr="00F37832">
        <w:rPr>
          <w:rFonts w:ascii="Verdana" w:hAnsi="Verdana"/>
          <w:sz w:val="20"/>
          <w:szCs w:val="20"/>
        </w:rPr>
        <w:t>It’s a reminder of how far we’ve come, but also how much work is left to do. We must continue pushing technology to eliminate barriers so everyone can achieve their full potential at work and through life</w:t>
      </w:r>
      <w:r w:rsidR="00CB52B5">
        <w:rPr>
          <w:rFonts w:ascii="Verdana" w:hAnsi="Verdana"/>
          <w:sz w:val="20"/>
          <w:szCs w:val="20"/>
        </w:rPr>
        <w:t>”, the spokesperson continued</w:t>
      </w:r>
      <w:r w:rsidRPr="00F37832">
        <w:rPr>
          <w:rFonts w:ascii="Verdana" w:hAnsi="Verdana"/>
          <w:sz w:val="20"/>
          <w:szCs w:val="20"/>
        </w:rPr>
        <w:t>.</w:t>
      </w:r>
      <w:r>
        <w:rPr>
          <w:rFonts w:ascii="Verdana" w:hAnsi="Verdana"/>
          <w:sz w:val="20"/>
          <w:szCs w:val="20"/>
        </w:rPr>
        <w:t xml:space="preserve"> </w:t>
      </w:r>
      <w:hyperlink r:id="rId30" w:history="1">
        <w:r w:rsidRPr="00F37832">
          <w:rPr>
            <w:rStyle w:val="Hyperlink"/>
            <w:rFonts w:ascii="Verdana" w:hAnsi="Verdana"/>
            <w:sz w:val="20"/>
            <w:szCs w:val="20"/>
          </w:rPr>
          <w:t>Read more</w:t>
        </w:r>
      </w:hyperlink>
    </w:p>
    <w:p w:rsidR="00F37832" w:rsidRDefault="00F37832" w:rsidP="00E16F65">
      <w:pPr>
        <w:pStyle w:val="NormalWeb"/>
        <w:spacing w:before="0" w:beforeAutospacing="0" w:after="0" w:afterAutospacing="0" w:line="270" w:lineRule="atLeast"/>
        <w:ind w:left="425" w:right="403"/>
        <w:rPr>
          <w:rStyle w:val="Strong"/>
          <w:rFonts w:ascii="Verdana" w:hAnsi="Verdana" w:cs="Arial"/>
          <w:b w:val="0"/>
          <w:i/>
          <w:sz w:val="20"/>
          <w:szCs w:val="20"/>
        </w:rPr>
      </w:pPr>
      <w:r w:rsidRPr="00F37832">
        <w:rPr>
          <w:rStyle w:val="Strong"/>
          <w:rFonts w:ascii="Verdana" w:hAnsi="Verdana" w:cs="Arial"/>
          <w:b w:val="0"/>
          <w:i/>
          <w:sz w:val="20"/>
          <w:szCs w:val="20"/>
        </w:rPr>
        <w:t>(Source: IBM, GAATES)</w:t>
      </w:r>
    </w:p>
    <w:p w:rsidR="00A03A43" w:rsidRDefault="00A03A43" w:rsidP="00A03A43">
      <w:pPr>
        <w:spacing w:after="0" w:line="240" w:lineRule="auto"/>
        <w:ind w:left="425"/>
        <w:rPr>
          <w:rFonts w:cs="Arial"/>
          <w:b/>
          <w:bCs/>
          <w:sz w:val="20"/>
          <w:szCs w:val="20"/>
          <w:lang w:val="en-US"/>
        </w:rPr>
      </w:pPr>
    </w:p>
    <w:p w:rsidR="00A03A43" w:rsidRPr="00E968A1" w:rsidRDefault="00A03A43" w:rsidP="00BE12C4">
      <w:pPr>
        <w:pStyle w:val="Heading3"/>
      </w:pPr>
      <w:r w:rsidRPr="00E968A1">
        <w:t>Samsung launches ‘</w:t>
      </w:r>
      <w:proofErr w:type="spellStart"/>
      <w:r w:rsidRPr="00E968A1">
        <w:t>Relúmĭno</w:t>
      </w:r>
      <w:proofErr w:type="spellEnd"/>
      <w:r w:rsidRPr="00E968A1">
        <w:t>’ visual aid application</w:t>
      </w:r>
    </w:p>
    <w:p w:rsidR="00A03A43" w:rsidRPr="003F28B5" w:rsidRDefault="00A03A43" w:rsidP="00A03A43">
      <w:pPr>
        <w:pStyle w:val="NormalWeb"/>
        <w:spacing w:before="0" w:beforeAutospacing="0" w:after="0" w:afterAutospacing="0"/>
        <w:ind w:left="425"/>
        <w:rPr>
          <w:rFonts w:ascii="Verdana" w:hAnsi="Verdana"/>
          <w:sz w:val="20"/>
          <w:szCs w:val="20"/>
        </w:rPr>
      </w:pPr>
      <w:r w:rsidRPr="003F28B5">
        <w:rPr>
          <w:rFonts w:ascii="Verdana" w:hAnsi="Verdana"/>
          <w:sz w:val="20"/>
          <w:szCs w:val="20"/>
        </w:rPr>
        <w:t>Samsung Electronics announced that it will launch ‘</w:t>
      </w:r>
      <w:proofErr w:type="spellStart"/>
      <w:r w:rsidRPr="003F28B5">
        <w:rPr>
          <w:rFonts w:ascii="Verdana" w:hAnsi="Verdana"/>
          <w:sz w:val="20"/>
          <w:szCs w:val="20"/>
        </w:rPr>
        <w:t>Relúmĭno</w:t>
      </w:r>
      <w:proofErr w:type="spellEnd"/>
      <w:r w:rsidRPr="003F28B5">
        <w:rPr>
          <w:rFonts w:ascii="Verdana" w:hAnsi="Verdana"/>
          <w:sz w:val="20"/>
          <w:szCs w:val="20"/>
        </w:rPr>
        <w:t xml:space="preserve">,’ a visual aid application for people with low vision. </w:t>
      </w:r>
      <w:proofErr w:type="spellStart"/>
      <w:r w:rsidRPr="003F28B5">
        <w:rPr>
          <w:rFonts w:ascii="Verdana" w:hAnsi="Verdana"/>
          <w:sz w:val="20"/>
          <w:szCs w:val="20"/>
        </w:rPr>
        <w:t>Relúmĭno</w:t>
      </w:r>
      <w:proofErr w:type="spellEnd"/>
      <w:r w:rsidRPr="003F28B5">
        <w:rPr>
          <w:rFonts w:ascii="Verdana" w:hAnsi="Verdana"/>
          <w:sz w:val="20"/>
          <w:szCs w:val="20"/>
        </w:rPr>
        <w:t xml:space="preserve">’ is a visual aid application that works in conjunction with the Gear VR to enhance the vision of people with vision disabilities. Users with newer models of Galaxy </w:t>
      </w:r>
      <w:proofErr w:type="spellStart"/>
      <w:r w:rsidRPr="003F28B5">
        <w:rPr>
          <w:rFonts w:ascii="Verdana" w:hAnsi="Verdana"/>
          <w:sz w:val="20"/>
          <w:szCs w:val="20"/>
        </w:rPr>
        <w:lastRenderedPageBreak/>
        <w:t>smartphones</w:t>
      </w:r>
      <w:proofErr w:type="spellEnd"/>
      <w:r w:rsidRPr="003F28B5">
        <w:rPr>
          <w:rFonts w:ascii="Verdana" w:hAnsi="Verdana"/>
          <w:sz w:val="20"/>
          <w:szCs w:val="20"/>
        </w:rPr>
        <w:t>, including the Galaxy S7, S7 Edge, S8 and S8+ will be able to download ‘</w:t>
      </w:r>
      <w:proofErr w:type="spellStart"/>
      <w:r w:rsidRPr="003F28B5">
        <w:rPr>
          <w:rFonts w:ascii="Verdana" w:hAnsi="Verdana"/>
          <w:sz w:val="20"/>
          <w:szCs w:val="20"/>
        </w:rPr>
        <w:t>Relúmĭno</w:t>
      </w:r>
      <w:proofErr w:type="spellEnd"/>
      <w:r w:rsidRPr="003F28B5">
        <w:rPr>
          <w:rFonts w:ascii="Verdana" w:hAnsi="Verdana"/>
          <w:sz w:val="20"/>
          <w:szCs w:val="20"/>
        </w:rPr>
        <w:t>’ for free in the Oculus Store with support for both English and Korean. ‘</w:t>
      </w:r>
      <w:proofErr w:type="spellStart"/>
      <w:r w:rsidRPr="003F28B5">
        <w:rPr>
          <w:rFonts w:ascii="Verdana" w:hAnsi="Verdana"/>
          <w:sz w:val="20"/>
          <w:szCs w:val="20"/>
        </w:rPr>
        <w:t>Relúmĭno</w:t>
      </w:r>
      <w:proofErr w:type="spellEnd"/>
      <w:r w:rsidRPr="003F28B5">
        <w:rPr>
          <w:rFonts w:ascii="Verdana" w:hAnsi="Verdana"/>
          <w:sz w:val="20"/>
          <w:szCs w:val="20"/>
        </w:rPr>
        <w:t>’ does not provide support for totally blind people.</w:t>
      </w:r>
    </w:p>
    <w:p w:rsidR="00A03A43" w:rsidRDefault="00A03A43" w:rsidP="00A03A43">
      <w:pPr>
        <w:pStyle w:val="NormalWeb"/>
        <w:spacing w:before="0" w:beforeAutospacing="0" w:after="0" w:afterAutospacing="0"/>
        <w:jc w:val="center"/>
        <w:rPr>
          <w:rFonts w:ascii="Verdana" w:hAnsi="Verdana"/>
          <w:sz w:val="20"/>
          <w:szCs w:val="20"/>
        </w:rPr>
      </w:pPr>
      <w:r w:rsidRPr="003F28B5">
        <w:rPr>
          <w:rFonts w:ascii="Verdana" w:hAnsi="Verdana"/>
          <w:noProof/>
          <w:sz w:val="20"/>
          <w:szCs w:val="20"/>
        </w:rPr>
        <w:drawing>
          <wp:inline distT="0" distB="0" distL="0" distR="0">
            <wp:extent cx="3381375" cy="1904529"/>
            <wp:effectExtent l="19050" t="0" r="9525" b="0"/>
            <wp:docPr id="3" name="Picture 1" descr="Color Invert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Invert Mode"/>
                    <pic:cNvPicPr>
                      <a:picLocks noChangeAspect="1" noChangeArrowheads="1"/>
                    </pic:cNvPicPr>
                  </pic:nvPicPr>
                  <pic:blipFill>
                    <a:blip r:embed="rId31" cstate="print"/>
                    <a:srcRect/>
                    <a:stretch>
                      <a:fillRect/>
                    </a:stretch>
                  </pic:blipFill>
                  <pic:spPr bwMode="auto">
                    <a:xfrm>
                      <a:off x="0" y="0"/>
                      <a:ext cx="3381375" cy="1904529"/>
                    </a:xfrm>
                    <a:prstGeom prst="rect">
                      <a:avLst/>
                    </a:prstGeom>
                    <a:noFill/>
                    <a:ln w="9525">
                      <a:noFill/>
                      <a:miter lim="800000"/>
                      <a:headEnd/>
                      <a:tailEnd/>
                    </a:ln>
                  </pic:spPr>
                </pic:pic>
              </a:graphicData>
            </a:graphic>
          </wp:inline>
        </w:drawing>
      </w:r>
    </w:p>
    <w:p w:rsidR="00A03A43" w:rsidRDefault="00A03A43" w:rsidP="00A03A43">
      <w:pPr>
        <w:pStyle w:val="NormalWeb"/>
        <w:spacing w:before="0" w:beforeAutospacing="0" w:after="0" w:afterAutospacing="0"/>
        <w:ind w:left="425"/>
        <w:rPr>
          <w:rFonts w:ascii="Verdana" w:hAnsi="Verdana"/>
          <w:sz w:val="20"/>
          <w:szCs w:val="20"/>
        </w:rPr>
      </w:pPr>
      <w:r w:rsidRPr="003F28B5">
        <w:rPr>
          <w:rFonts w:ascii="Verdana" w:hAnsi="Verdana"/>
          <w:sz w:val="20"/>
          <w:szCs w:val="20"/>
        </w:rPr>
        <w:t xml:space="preserve">The visual aid application processes images from videos projected through the rear camera of a </w:t>
      </w:r>
      <w:proofErr w:type="spellStart"/>
      <w:r w:rsidRPr="003F28B5">
        <w:rPr>
          <w:rFonts w:ascii="Verdana" w:hAnsi="Verdana"/>
          <w:sz w:val="20"/>
          <w:szCs w:val="20"/>
        </w:rPr>
        <w:t>smartphone</w:t>
      </w:r>
      <w:proofErr w:type="spellEnd"/>
      <w:r w:rsidRPr="003F28B5">
        <w:rPr>
          <w:rFonts w:ascii="Verdana" w:hAnsi="Verdana"/>
          <w:sz w:val="20"/>
          <w:szCs w:val="20"/>
        </w:rPr>
        <w:t xml:space="preserve"> and makes the images friendly for people with vision disabilities. More specifically, its major features include magnifying and minimizing image; highlighting the image outline; adjusting color contrast and brightness; reversing color; and screen color filtering. The end effect is that ‘</w:t>
      </w:r>
      <w:proofErr w:type="spellStart"/>
      <w:r w:rsidRPr="003F28B5">
        <w:rPr>
          <w:rFonts w:ascii="Verdana" w:hAnsi="Verdana"/>
          <w:sz w:val="20"/>
          <w:szCs w:val="20"/>
        </w:rPr>
        <w:t>Relúmĭno</w:t>
      </w:r>
      <w:proofErr w:type="spellEnd"/>
      <w:r w:rsidRPr="003F28B5">
        <w:rPr>
          <w:rFonts w:ascii="Verdana" w:hAnsi="Verdana"/>
          <w:sz w:val="20"/>
          <w:szCs w:val="20"/>
        </w:rPr>
        <w:t>’ enables people with vision disabilities to see images clearer when they are reading a book or viewing an object.</w:t>
      </w:r>
      <w:r>
        <w:rPr>
          <w:rFonts w:ascii="Verdana" w:hAnsi="Verdana"/>
          <w:sz w:val="20"/>
          <w:szCs w:val="20"/>
        </w:rPr>
        <w:t xml:space="preserve"> </w:t>
      </w:r>
      <w:hyperlink r:id="rId32" w:history="1">
        <w:r w:rsidRPr="003F28B5">
          <w:rPr>
            <w:rStyle w:val="Hyperlink"/>
            <w:rFonts w:ascii="Verdana" w:hAnsi="Verdana"/>
            <w:sz w:val="20"/>
            <w:szCs w:val="20"/>
          </w:rPr>
          <w:t>Read more..</w:t>
        </w:r>
      </w:hyperlink>
      <w:r>
        <w:rPr>
          <w:rFonts w:ascii="Verdana" w:hAnsi="Verdana"/>
          <w:sz w:val="20"/>
          <w:szCs w:val="20"/>
        </w:rPr>
        <w:t xml:space="preserve"> </w:t>
      </w:r>
      <w:proofErr w:type="gramStart"/>
      <w:r>
        <w:rPr>
          <w:rFonts w:ascii="Verdana" w:hAnsi="Verdana"/>
          <w:sz w:val="20"/>
          <w:szCs w:val="20"/>
        </w:rPr>
        <w:t>or</w:t>
      </w:r>
      <w:proofErr w:type="gramEnd"/>
      <w:r>
        <w:rPr>
          <w:rFonts w:ascii="Verdana" w:hAnsi="Verdana"/>
          <w:sz w:val="20"/>
          <w:szCs w:val="20"/>
        </w:rPr>
        <w:t xml:space="preserve"> go to </w:t>
      </w:r>
      <w:hyperlink r:id="rId33" w:history="1">
        <w:r w:rsidRPr="003F28B5">
          <w:rPr>
            <w:rStyle w:val="Hyperlink"/>
            <w:rFonts w:ascii="Verdana" w:hAnsi="Verdana"/>
            <w:sz w:val="20"/>
            <w:szCs w:val="20"/>
          </w:rPr>
          <w:t>www.samsungrelumino.com</w:t>
        </w:r>
      </w:hyperlink>
      <w:r w:rsidRPr="003F28B5">
        <w:rPr>
          <w:rFonts w:ascii="Verdana" w:hAnsi="Verdana"/>
          <w:sz w:val="20"/>
          <w:szCs w:val="20"/>
        </w:rPr>
        <w:t>.</w:t>
      </w:r>
    </w:p>
    <w:p w:rsidR="00A03A43" w:rsidRDefault="00A03A43" w:rsidP="00A03A43">
      <w:pPr>
        <w:pStyle w:val="NormalWeb"/>
        <w:spacing w:before="0" w:beforeAutospacing="0" w:after="0" w:afterAutospacing="0" w:line="270" w:lineRule="atLeast"/>
        <w:ind w:left="425" w:right="403"/>
        <w:rPr>
          <w:rStyle w:val="Strong"/>
          <w:rFonts w:ascii="Verdana" w:hAnsi="Verdana" w:cs="Arial"/>
          <w:b w:val="0"/>
          <w:i/>
          <w:sz w:val="20"/>
          <w:szCs w:val="20"/>
        </w:rPr>
      </w:pPr>
      <w:r w:rsidRPr="003F28B5">
        <w:rPr>
          <w:rFonts w:ascii="Verdana" w:hAnsi="Verdana"/>
          <w:i/>
          <w:sz w:val="20"/>
          <w:szCs w:val="20"/>
        </w:rPr>
        <w:t>(Source: Samsu</w:t>
      </w:r>
      <w:r>
        <w:rPr>
          <w:rFonts w:ascii="Verdana" w:hAnsi="Verdana"/>
          <w:i/>
          <w:sz w:val="20"/>
          <w:szCs w:val="20"/>
        </w:rPr>
        <w:t>n</w:t>
      </w:r>
      <w:r w:rsidRPr="003F28B5">
        <w:rPr>
          <w:rFonts w:ascii="Verdana" w:hAnsi="Verdana"/>
          <w:i/>
          <w:sz w:val="20"/>
          <w:szCs w:val="20"/>
        </w:rPr>
        <w:t xml:space="preserve">g </w:t>
      </w:r>
      <w:proofErr w:type="spellStart"/>
      <w:r w:rsidRPr="003F28B5">
        <w:rPr>
          <w:rFonts w:ascii="Verdana" w:hAnsi="Verdana"/>
          <w:i/>
          <w:sz w:val="20"/>
          <w:szCs w:val="20"/>
        </w:rPr>
        <w:t>Relumino</w:t>
      </w:r>
      <w:proofErr w:type="spellEnd"/>
      <w:r w:rsidRPr="003F28B5">
        <w:rPr>
          <w:rFonts w:ascii="Verdana" w:hAnsi="Verdana"/>
          <w:i/>
          <w:sz w:val="20"/>
          <w:szCs w:val="20"/>
        </w:rPr>
        <w:t>, GAATES)</w:t>
      </w:r>
    </w:p>
    <w:p w:rsidR="005931C1" w:rsidRDefault="005931C1" w:rsidP="00E16F65">
      <w:pPr>
        <w:pStyle w:val="NormalWeb"/>
        <w:spacing w:before="0" w:beforeAutospacing="0" w:after="0" w:afterAutospacing="0" w:line="270" w:lineRule="atLeast"/>
        <w:ind w:left="425" w:right="403"/>
        <w:rPr>
          <w:rStyle w:val="Strong"/>
          <w:rFonts w:ascii="Verdana" w:hAnsi="Verdana" w:cs="Arial"/>
          <w:b w:val="0"/>
          <w:i/>
          <w:sz w:val="20"/>
          <w:szCs w:val="20"/>
        </w:rPr>
      </w:pPr>
    </w:p>
    <w:p w:rsidR="005931C1" w:rsidRPr="00E968A1" w:rsidRDefault="005931C1" w:rsidP="00BE12C4">
      <w:pPr>
        <w:pStyle w:val="Heading3"/>
      </w:pPr>
      <w:r w:rsidRPr="00E968A1">
        <w:t>Living with a disability on Fiji's fringes</w:t>
      </w:r>
      <w:r w:rsidR="00707A7C" w:rsidRPr="00707A7C">
        <w:t xml:space="preserve"> </w:t>
      </w:r>
      <w:r w:rsidR="00707A7C">
        <w:t xml:space="preserve">- </w:t>
      </w:r>
      <w:r w:rsidR="00707A7C" w:rsidRPr="00E968A1">
        <w:t>Disability Empo</w:t>
      </w:r>
      <w:r w:rsidR="00707A7C">
        <w:t>werment Skills Exchange (DESE)</w:t>
      </w:r>
    </w:p>
    <w:p w:rsidR="005931C1" w:rsidRPr="005931C1" w:rsidRDefault="005931C1" w:rsidP="005931C1">
      <w:pPr>
        <w:spacing w:after="0" w:line="240" w:lineRule="auto"/>
        <w:ind w:left="425"/>
        <w:rPr>
          <w:sz w:val="20"/>
          <w:szCs w:val="20"/>
        </w:rPr>
      </w:pPr>
      <w:r w:rsidRPr="005931C1">
        <w:rPr>
          <w:sz w:val="20"/>
          <w:szCs w:val="20"/>
        </w:rPr>
        <w:t xml:space="preserve">DESE is an inclusive team volunteering model that connects skilled Australians who have a lived experience of disability, or sound knowledge of the impact disability has on participation in society, with partners in Asia and the Pacific, as a part of the Australian Volunteers for International Development (AVID) program. In mid-2017, two teams of Australian volunteers went to Fiji and Laos as part of the second and third series of DESE. DESE alumna and ABC journalist, </w:t>
      </w:r>
      <w:proofErr w:type="spellStart"/>
      <w:r w:rsidRPr="005931C1">
        <w:rPr>
          <w:sz w:val="20"/>
          <w:szCs w:val="20"/>
        </w:rPr>
        <w:t>Nas</w:t>
      </w:r>
      <w:proofErr w:type="spellEnd"/>
      <w:r w:rsidRPr="005931C1">
        <w:rPr>
          <w:sz w:val="20"/>
          <w:szCs w:val="20"/>
        </w:rPr>
        <w:t xml:space="preserve"> </w:t>
      </w:r>
      <w:proofErr w:type="spellStart"/>
      <w:r w:rsidRPr="005931C1">
        <w:rPr>
          <w:sz w:val="20"/>
          <w:szCs w:val="20"/>
        </w:rPr>
        <w:t>Campanella</w:t>
      </w:r>
      <w:proofErr w:type="spellEnd"/>
      <w:r w:rsidRPr="005931C1">
        <w:rPr>
          <w:sz w:val="20"/>
          <w:szCs w:val="20"/>
        </w:rPr>
        <w:t xml:space="preserve"> returned to Fiji to capture the DESE story. </w:t>
      </w:r>
    </w:p>
    <w:p w:rsidR="005931C1" w:rsidRPr="005931C1" w:rsidRDefault="005931C1" w:rsidP="005931C1">
      <w:pPr>
        <w:spacing w:after="0" w:line="240" w:lineRule="auto"/>
        <w:rPr>
          <w:sz w:val="20"/>
          <w:szCs w:val="20"/>
        </w:rPr>
      </w:pPr>
    </w:p>
    <w:p w:rsidR="005931C1" w:rsidRPr="00CB52B5" w:rsidRDefault="00CB52B5" w:rsidP="00CB52B5">
      <w:pPr>
        <w:spacing w:after="0" w:line="240" w:lineRule="auto"/>
        <w:ind w:left="425"/>
        <w:rPr>
          <w:rFonts w:cs="Arial"/>
          <w:sz w:val="20"/>
          <w:szCs w:val="20"/>
          <w:lang w:val="en-US"/>
        </w:rPr>
      </w:pPr>
      <w:r>
        <w:rPr>
          <w:rFonts w:cs="Arial"/>
          <w:sz w:val="20"/>
          <w:szCs w:val="20"/>
          <w:lang w:val="en-US"/>
        </w:rPr>
        <w:t xml:space="preserve">See the </w:t>
      </w:r>
      <w:hyperlink r:id="rId34" w:history="1">
        <w:r w:rsidR="005931C1" w:rsidRPr="005931C1">
          <w:rPr>
            <w:rStyle w:val="Hyperlink"/>
            <w:rFonts w:cs="Arial"/>
            <w:sz w:val="20"/>
            <w:szCs w:val="20"/>
            <w:lang w:val="en-US"/>
          </w:rPr>
          <w:t>ABC news online</w:t>
        </w:r>
      </w:hyperlink>
      <w:r>
        <w:rPr>
          <w:rFonts w:cs="Arial"/>
          <w:sz w:val="20"/>
          <w:szCs w:val="20"/>
          <w:lang w:val="en-US"/>
        </w:rPr>
        <w:t xml:space="preserve"> feature and news story that</w:t>
      </w:r>
      <w:r w:rsidR="005931C1" w:rsidRPr="005931C1">
        <w:rPr>
          <w:rFonts w:cs="Arial"/>
          <w:sz w:val="20"/>
          <w:szCs w:val="20"/>
          <w:lang w:val="en-US"/>
        </w:rPr>
        <w:t xml:space="preserve"> take</w:t>
      </w:r>
      <w:r>
        <w:rPr>
          <w:rFonts w:cs="Arial"/>
          <w:sz w:val="20"/>
          <w:szCs w:val="20"/>
          <w:lang w:val="en-US"/>
        </w:rPr>
        <w:t>s</w:t>
      </w:r>
      <w:r w:rsidR="005931C1" w:rsidRPr="005931C1">
        <w:rPr>
          <w:rFonts w:cs="Arial"/>
          <w:sz w:val="20"/>
          <w:szCs w:val="20"/>
          <w:lang w:val="en-US"/>
        </w:rPr>
        <w:t xml:space="preserve"> a look at the work of Australian Aid's Disability Empowerment Skills Exchange (DESE) program and the state of disability access outside Fiji's capital cities.</w:t>
      </w:r>
      <w:r>
        <w:rPr>
          <w:rFonts w:cs="Arial"/>
          <w:sz w:val="20"/>
          <w:szCs w:val="20"/>
          <w:lang w:val="en-US"/>
        </w:rPr>
        <w:t xml:space="preserve"> </w:t>
      </w:r>
      <w:r w:rsidR="005931C1" w:rsidRPr="005931C1">
        <w:rPr>
          <w:rFonts w:cs="Arial"/>
          <w:sz w:val="20"/>
          <w:szCs w:val="20"/>
          <w:lang w:val="en-US"/>
        </w:rPr>
        <w:t>This represents a significant achievement for the Department of Foreign Affairs and Trade's Australian Volunteers for International Development (AVID) program and the partnership between Scope Global and ABC International Development, not to mention disability empowerment more broadly.</w:t>
      </w:r>
    </w:p>
    <w:p w:rsidR="00A762CF" w:rsidRDefault="00A762CF" w:rsidP="005931C1">
      <w:pPr>
        <w:spacing w:after="0" w:line="240" w:lineRule="auto"/>
        <w:ind w:left="425"/>
        <w:rPr>
          <w:rFonts w:cs="Arial"/>
          <w:sz w:val="20"/>
          <w:szCs w:val="20"/>
          <w:lang w:val="en-US"/>
        </w:rPr>
      </w:pPr>
    </w:p>
    <w:p w:rsidR="00A762CF" w:rsidRDefault="00C425DD" w:rsidP="00A762CF">
      <w:pPr>
        <w:spacing w:after="0" w:line="240" w:lineRule="auto"/>
        <w:ind w:left="425"/>
        <w:rPr>
          <w:rFonts w:cs="Arial"/>
          <w:sz w:val="20"/>
          <w:szCs w:val="20"/>
        </w:rPr>
      </w:pPr>
      <w:hyperlink r:id="rId35" w:history="1">
        <w:r w:rsidR="00CB52B5" w:rsidRPr="00CB52B5">
          <w:rPr>
            <w:rStyle w:val="Hyperlink"/>
            <w:sz w:val="20"/>
            <w:szCs w:val="20"/>
          </w:rPr>
          <w:t xml:space="preserve">Listen to the </w:t>
        </w:r>
        <w:r w:rsidR="00A762CF" w:rsidRPr="00CB52B5">
          <w:rPr>
            <w:rStyle w:val="Hyperlink"/>
            <w:sz w:val="20"/>
            <w:szCs w:val="20"/>
          </w:rPr>
          <w:t>radio segment</w:t>
        </w:r>
      </w:hyperlink>
      <w:r w:rsidR="00A762CF" w:rsidRPr="00A762CF">
        <w:rPr>
          <w:rFonts w:cs="Arial"/>
          <w:sz w:val="20"/>
          <w:szCs w:val="20"/>
        </w:rPr>
        <w:t xml:space="preserve"> first broadcast on the ABC's Pacific Beat program on Thursday </w:t>
      </w:r>
      <w:r w:rsidR="00CB52B5">
        <w:rPr>
          <w:rFonts w:cs="Arial"/>
          <w:sz w:val="20"/>
          <w:szCs w:val="20"/>
        </w:rPr>
        <w:t xml:space="preserve">24 </w:t>
      </w:r>
      <w:r w:rsidR="00A762CF" w:rsidRPr="00A762CF">
        <w:rPr>
          <w:rFonts w:cs="Arial"/>
          <w:sz w:val="20"/>
          <w:szCs w:val="20"/>
        </w:rPr>
        <w:t xml:space="preserve">August, in which two participants from the second ever </w:t>
      </w:r>
      <w:r w:rsidR="00CB52B5">
        <w:rPr>
          <w:rFonts w:cs="Arial"/>
          <w:sz w:val="20"/>
          <w:szCs w:val="20"/>
        </w:rPr>
        <w:t>DESE</w:t>
      </w:r>
      <w:r w:rsidR="00A762CF" w:rsidRPr="00A762CF">
        <w:rPr>
          <w:rFonts w:cs="Arial"/>
          <w:sz w:val="20"/>
          <w:szCs w:val="20"/>
        </w:rPr>
        <w:t xml:space="preserve"> program tell how they used their life experiences to mentor others with disabilities.</w:t>
      </w:r>
    </w:p>
    <w:p w:rsidR="00EC2F8B" w:rsidRPr="00EC2F8B" w:rsidRDefault="00EC2F8B" w:rsidP="00A762CF">
      <w:pPr>
        <w:spacing w:after="0" w:line="240" w:lineRule="auto"/>
        <w:ind w:left="425"/>
        <w:rPr>
          <w:rFonts w:cs="Arial"/>
          <w:i/>
          <w:sz w:val="20"/>
          <w:szCs w:val="20"/>
          <w:lang w:val="en-US"/>
        </w:rPr>
      </w:pPr>
      <w:r w:rsidRPr="00EC2F8B">
        <w:rPr>
          <w:rFonts w:cs="Arial"/>
          <w:i/>
          <w:sz w:val="20"/>
          <w:szCs w:val="20"/>
        </w:rPr>
        <w:t>(Source: Scope Global)</w:t>
      </w:r>
    </w:p>
    <w:p w:rsidR="00A762CF" w:rsidRDefault="00A762CF" w:rsidP="00707A7C">
      <w:pPr>
        <w:spacing w:after="0" w:line="240" w:lineRule="auto"/>
        <w:ind w:left="425"/>
        <w:rPr>
          <w:rFonts w:cs="Arial"/>
          <w:sz w:val="20"/>
          <w:szCs w:val="20"/>
          <w:lang w:val="en-US"/>
        </w:rPr>
      </w:pPr>
    </w:p>
    <w:p w:rsidR="009F05F3" w:rsidRPr="00E968A1" w:rsidRDefault="009F05F3" w:rsidP="00707A7C">
      <w:pPr>
        <w:pStyle w:val="Heading3"/>
        <w:ind w:left="425"/>
      </w:pPr>
      <w:r w:rsidRPr="00E968A1">
        <w:t>Disability Empowerment Skills Exchange Laos</w:t>
      </w:r>
    </w:p>
    <w:p w:rsidR="009F05F3" w:rsidRPr="005A3D68" w:rsidRDefault="009F05F3" w:rsidP="00707A7C">
      <w:pPr>
        <w:spacing w:after="0" w:line="240" w:lineRule="auto"/>
        <w:ind w:left="425"/>
        <w:rPr>
          <w:color w:val="000000"/>
          <w:sz w:val="20"/>
          <w:szCs w:val="20"/>
        </w:rPr>
      </w:pPr>
      <w:r w:rsidRPr="005A3D68">
        <w:rPr>
          <w:color w:val="000000"/>
          <w:sz w:val="20"/>
          <w:szCs w:val="20"/>
        </w:rPr>
        <w:t>Four Australian women who believe passionately in the power of inclusion and opportunity for people with a disability have had the chance to prove its value across cultures. It was hot and hard – and wheelchair inaccessible - but it was worth it.</w:t>
      </w:r>
    </w:p>
    <w:p w:rsidR="009F05F3" w:rsidRDefault="009F05F3" w:rsidP="00707A7C">
      <w:pPr>
        <w:spacing w:after="0" w:line="240" w:lineRule="auto"/>
        <w:ind w:left="425"/>
        <w:rPr>
          <w:color w:val="000000"/>
          <w:sz w:val="20"/>
          <w:szCs w:val="20"/>
        </w:rPr>
      </w:pPr>
    </w:p>
    <w:p w:rsidR="009F05F3" w:rsidRPr="005A3D68" w:rsidRDefault="009F05F3" w:rsidP="00707A7C">
      <w:pPr>
        <w:spacing w:after="0" w:line="240" w:lineRule="auto"/>
        <w:ind w:left="425"/>
        <w:rPr>
          <w:color w:val="000000"/>
          <w:sz w:val="20"/>
          <w:szCs w:val="20"/>
        </w:rPr>
      </w:pPr>
      <w:r w:rsidRPr="005A3D68">
        <w:rPr>
          <w:color w:val="000000"/>
          <w:sz w:val="20"/>
          <w:szCs w:val="20"/>
        </w:rPr>
        <w:t xml:space="preserve">In this Australia Plus photo </w:t>
      </w:r>
      <w:proofErr w:type="gramStart"/>
      <w:r w:rsidRPr="005A3D68">
        <w:rPr>
          <w:color w:val="000000"/>
          <w:sz w:val="20"/>
          <w:szCs w:val="20"/>
        </w:rPr>
        <w:t>feature,</w:t>
      </w:r>
      <w:proofErr w:type="gramEnd"/>
      <w:r w:rsidRPr="005A3D68">
        <w:rPr>
          <w:color w:val="000000"/>
          <w:sz w:val="20"/>
          <w:szCs w:val="20"/>
        </w:rPr>
        <w:t xml:space="preserve"> we meet the Australian Department of Foreign Affairs and Trade’s Disability Empowerment Skills Exchange Laos team. We hear from </w:t>
      </w:r>
      <w:proofErr w:type="spellStart"/>
      <w:r w:rsidRPr="005A3D68">
        <w:rPr>
          <w:color w:val="000000"/>
          <w:sz w:val="20"/>
          <w:szCs w:val="20"/>
        </w:rPr>
        <w:t>Paralympian</w:t>
      </w:r>
      <w:proofErr w:type="spellEnd"/>
      <w:r w:rsidRPr="005A3D68">
        <w:rPr>
          <w:color w:val="000000"/>
          <w:sz w:val="20"/>
          <w:szCs w:val="20"/>
        </w:rPr>
        <w:t xml:space="preserve"> Shelley Chaplin, who had a month to get the Laos Wheelchair Basketball team firing and ready for international competition, as well as Team Leader Chris Kerr, Project Development Officer Leone </w:t>
      </w:r>
      <w:proofErr w:type="spellStart"/>
      <w:r w:rsidRPr="005A3D68">
        <w:rPr>
          <w:color w:val="000000"/>
          <w:sz w:val="20"/>
          <w:szCs w:val="20"/>
        </w:rPr>
        <w:t>Crayden</w:t>
      </w:r>
      <w:proofErr w:type="spellEnd"/>
      <w:r w:rsidRPr="005A3D68">
        <w:rPr>
          <w:color w:val="000000"/>
          <w:sz w:val="20"/>
          <w:szCs w:val="20"/>
        </w:rPr>
        <w:t xml:space="preserve"> and Communications and Advocacy Development Officer Nikki Harte as they use their skills to enhance the participation of people with disabilities as contributors, leaders and decision makers in Vientiane by working with the Laos Disabled People’s Association (LDPA) and the Laos Disabled Women’s Development Centre (LDWDC).</w:t>
      </w:r>
      <w:r w:rsidRPr="005A3D68">
        <w:rPr>
          <w:color w:val="1F497D"/>
          <w:sz w:val="20"/>
          <w:szCs w:val="20"/>
        </w:rPr>
        <w:t xml:space="preserve"> </w:t>
      </w:r>
      <w:r w:rsidRPr="005A3D68">
        <w:rPr>
          <w:sz w:val="20"/>
          <w:szCs w:val="20"/>
        </w:rPr>
        <w:t xml:space="preserve">This is the first piece in a series about the Laos Disability Empowerment Skills Exchange. </w:t>
      </w:r>
    </w:p>
    <w:p w:rsidR="009F05F3" w:rsidRDefault="009F05F3" w:rsidP="00707A7C">
      <w:pPr>
        <w:spacing w:after="0" w:line="240" w:lineRule="auto"/>
        <w:ind w:left="425"/>
        <w:rPr>
          <w:b/>
          <w:bCs/>
          <w:color w:val="000000"/>
          <w:sz w:val="20"/>
          <w:szCs w:val="20"/>
        </w:rPr>
      </w:pPr>
    </w:p>
    <w:p w:rsidR="009F05F3" w:rsidRPr="005A3D68" w:rsidRDefault="009F05F3" w:rsidP="00707A7C">
      <w:pPr>
        <w:spacing w:after="0" w:line="240" w:lineRule="auto"/>
        <w:ind w:left="425"/>
        <w:rPr>
          <w:sz w:val="20"/>
          <w:szCs w:val="20"/>
        </w:rPr>
      </w:pPr>
      <w:r w:rsidRPr="005A3D68">
        <w:rPr>
          <w:rFonts w:cs="Segoe UI"/>
          <w:sz w:val="20"/>
          <w:szCs w:val="20"/>
        </w:rPr>
        <w:t>Getting around in Laos can be a challenge for people with a disability, but this group of Aussie women are determined to improve conditions for locals.</w:t>
      </w:r>
      <w:r w:rsidR="00707A7C">
        <w:rPr>
          <w:rFonts w:cs="Segoe UI"/>
          <w:sz w:val="20"/>
          <w:szCs w:val="20"/>
        </w:rPr>
        <w:t xml:space="preserve"> </w:t>
      </w:r>
      <w:hyperlink r:id="rId36" w:history="1">
        <w:r w:rsidR="00707A7C" w:rsidRPr="00707A7C">
          <w:rPr>
            <w:rStyle w:val="Hyperlink"/>
            <w:rFonts w:cs="Segoe UI"/>
            <w:sz w:val="20"/>
            <w:szCs w:val="20"/>
          </w:rPr>
          <w:t>Read their full story here.</w:t>
        </w:r>
      </w:hyperlink>
    </w:p>
    <w:p w:rsidR="009F05F3" w:rsidRPr="005A3D68" w:rsidRDefault="009F05F3" w:rsidP="00707A7C">
      <w:pPr>
        <w:spacing w:after="0" w:line="240" w:lineRule="auto"/>
        <w:ind w:left="425"/>
        <w:rPr>
          <w:color w:val="000000"/>
          <w:sz w:val="20"/>
          <w:szCs w:val="20"/>
        </w:rPr>
      </w:pPr>
    </w:p>
    <w:p w:rsidR="00B00D68" w:rsidRPr="00E968A1" w:rsidRDefault="00B00D68" w:rsidP="00707A7C">
      <w:pPr>
        <w:pStyle w:val="Heading3"/>
        <w:ind w:left="425"/>
      </w:pPr>
      <w:r w:rsidRPr="00E968A1">
        <w:t>Conference on disability opens in Ghana</w:t>
      </w:r>
    </w:p>
    <w:p w:rsidR="00EC2F8B" w:rsidRPr="00EC2F8B" w:rsidRDefault="00EC2F8B" w:rsidP="00707A7C">
      <w:pPr>
        <w:pStyle w:val="NormalWeb"/>
        <w:spacing w:before="0" w:beforeAutospacing="0" w:after="0" w:afterAutospacing="0"/>
        <w:ind w:left="425"/>
        <w:rPr>
          <w:rStyle w:val="Strong"/>
          <w:rFonts w:ascii="Verdana" w:hAnsi="Verdana"/>
          <w:b w:val="0"/>
          <w:i/>
          <w:sz w:val="20"/>
          <w:szCs w:val="20"/>
        </w:rPr>
      </w:pPr>
      <w:proofErr w:type="spellStart"/>
      <w:r w:rsidRPr="00EC2F8B">
        <w:rPr>
          <w:rStyle w:val="Strong"/>
          <w:rFonts w:ascii="Verdana" w:hAnsi="Verdana"/>
          <w:b w:val="0"/>
          <w:i/>
          <w:sz w:val="20"/>
          <w:szCs w:val="20"/>
        </w:rPr>
        <w:t>Kumashi</w:t>
      </w:r>
      <w:proofErr w:type="spellEnd"/>
      <w:r w:rsidRPr="00EC2F8B">
        <w:rPr>
          <w:rStyle w:val="Strong"/>
          <w:rFonts w:ascii="Verdana" w:hAnsi="Verdana"/>
          <w:b w:val="0"/>
          <w:i/>
          <w:sz w:val="20"/>
          <w:szCs w:val="20"/>
        </w:rPr>
        <w:t>, Ghana, 8 August</w:t>
      </w:r>
    </w:p>
    <w:p w:rsidR="00B00D68" w:rsidRPr="00B00D68" w:rsidRDefault="00B00D68" w:rsidP="00B00D68">
      <w:pPr>
        <w:pStyle w:val="NormalWeb"/>
        <w:spacing w:before="0" w:beforeAutospacing="0" w:after="0" w:afterAutospacing="0"/>
        <w:ind w:left="425"/>
        <w:rPr>
          <w:rFonts w:ascii="Verdana" w:hAnsi="Verdana"/>
          <w:sz w:val="20"/>
          <w:szCs w:val="20"/>
        </w:rPr>
      </w:pPr>
      <w:r w:rsidRPr="00B00D68">
        <w:rPr>
          <w:rFonts w:ascii="Verdana" w:hAnsi="Verdana"/>
          <w:sz w:val="20"/>
          <w:szCs w:val="20"/>
        </w:rPr>
        <w:t>A two-day international conference to identify effective ways to mainstream disability issues into the nation’s developm</w:t>
      </w:r>
      <w:r w:rsidR="00EC2F8B">
        <w:rPr>
          <w:rFonts w:ascii="Verdana" w:hAnsi="Verdana"/>
          <w:sz w:val="20"/>
          <w:szCs w:val="20"/>
        </w:rPr>
        <w:t xml:space="preserve">ent agenda has opened in Kumasi, Ghana. </w:t>
      </w:r>
      <w:r w:rsidRPr="00B00D68">
        <w:rPr>
          <w:rFonts w:ascii="Verdana" w:hAnsi="Verdana"/>
          <w:sz w:val="20"/>
          <w:szCs w:val="20"/>
        </w:rPr>
        <w:t xml:space="preserve">Hosted by the </w:t>
      </w:r>
      <w:proofErr w:type="spellStart"/>
      <w:r w:rsidRPr="00B00D68">
        <w:rPr>
          <w:rFonts w:ascii="Verdana" w:hAnsi="Verdana"/>
          <w:sz w:val="20"/>
          <w:szCs w:val="20"/>
        </w:rPr>
        <w:t>Kwame</w:t>
      </w:r>
      <w:proofErr w:type="spellEnd"/>
      <w:r w:rsidRPr="00B00D68">
        <w:rPr>
          <w:rFonts w:ascii="Verdana" w:hAnsi="Verdana"/>
          <w:sz w:val="20"/>
          <w:szCs w:val="20"/>
        </w:rPr>
        <w:t xml:space="preserve"> Nkrumah University of Science and Technology (KNUST), </w:t>
      </w:r>
      <w:r w:rsidR="00EC2F8B">
        <w:rPr>
          <w:rFonts w:ascii="Verdana" w:hAnsi="Verdana"/>
          <w:sz w:val="20"/>
          <w:szCs w:val="20"/>
        </w:rPr>
        <w:t xml:space="preserve">a  wide range of issues were </w:t>
      </w:r>
      <w:r w:rsidRPr="00B00D68">
        <w:rPr>
          <w:rFonts w:ascii="Verdana" w:hAnsi="Verdana"/>
          <w:sz w:val="20"/>
          <w:szCs w:val="20"/>
        </w:rPr>
        <w:t>discuss</w:t>
      </w:r>
      <w:r w:rsidR="00EC2F8B">
        <w:rPr>
          <w:rFonts w:ascii="Verdana" w:hAnsi="Verdana"/>
          <w:sz w:val="20"/>
          <w:szCs w:val="20"/>
        </w:rPr>
        <w:t>ed, including</w:t>
      </w:r>
      <w:r w:rsidRPr="00B00D68">
        <w:rPr>
          <w:rFonts w:ascii="Verdana" w:hAnsi="Verdana"/>
          <w:sz w:val="20"/>
          <w:szCs w:val="20"/>
        </w:rPr>
        <w:t xml:space="preserve"> barriers to employment, healthcare, access to criminal justice, and educational opportunities for persons with disabilities.</w:t>
      </w:r>
    </w:p>
    <w:p w:rsidR="00B00D68" w:rsidRDefault="00B00D68" w:rsidP="00B00D68">
      <w:pPr>
        <w:pStyle w:val="NormalWeb"/>
        <w:spacing w:before="0" w:beforeAutospacing="0" w:after="0" w:afterAutospacing="0"/>
        <w:ind w:firstLine="425"/>
        <w:rPr>
          <w:rFonts w:ascii="Verdana" w:hAnsi="Verdana"/>
          <w:sz w:val="20"/>
          <w:szCs w:val="20"/>
        </w:rPr>
      </w:pPr>
    </w:p>
    <w:p w:rsidR="00B00D68" w:rsidRDefault="00B00D68" w:rsidP="00B00D68">
      <w:pPr>
        <w:pStyle w:val="NormalWeb"/>
        <w:spacing w:before="0" w:beforeAutospacing="0" w:after="0" w:afterAutospacing="0"/>
        <w:ind w:left="425"/>
        <w:rPr>
          <w:rFonts w:ascii="Verdana" w:hAnsi="Verdana"/>
          <w:sz w:val="20"/>
          <w:szCs w:val="20"/>
        </w:rPr>
      </w:pPr>
      <w:r w:rsidRPr="00B00D68">
        <w:rPr>
          <w:rFonts w:ascii="Verdana" w:hAnsi="Verdana"/>
          <w:sz w:val="20"/>
          <w:szCs w:val="20"/>
        </w:rPr>
        <w:t>The meeting is being held under the theme “Disability and inclusion in Africa – the role of assistive technology”, and supported jointly by the African Network for Evidence-to-Action in Disability (</w:t>
      </w:r>
      <w:proofErr w:type="spellStart"/>
      <w:r w:rsidRPr="00B00D68">
        <w:rPr>
          <w:rFonts w:ascii="Verdana" w:hAnsi="Verdana"/>
          <w:sz w:val="20"/>
          <w:szCs w:val="20"/>
        </w:rPr>
        <w:t>AfriNEAD</w:t>
      </w:r>
      <w:proofErr w:type="spellEnd"/>
      <w:r w:rsidRPr="00B00D68">
        <w:rPr>
          <w:rFonts w:ascii="Verdana" w:hAnsi="Verdana"/>
          <w:sz w:val="20"/>
          <w:szCs w:val="20"/>
        </w:rPr>
        <w:t>) and Stellenbosch University, South Africa.</w:t>
      </w:r>
      <w:r>
        <w:rPr>
          <w:rFonts w:ascii="Verdana" w:hAnsi="Verdana"/>
          <w:sz w:val="20"/>
          <w:szCs w:val="20"/>
        </w:rPr>
        <w:t xml:space="preserve"> </w:t>
      </w:r>
      <w:hyperlink r:id="rId37" w:history="1">
        <w:r w:rsidRPr="00B00D68">
          <w:rPr>
            <w:rStyle w:val="Hyperlink"/>
            <w:rFonts w:ascii="Verdana" w:hAnsi="Verdana"/>
            <w:sz w:val="20"/>
            <w:szCs w:val="20"/>
          </w:rPr>
          <w:t>R</w:t>
        </w:r>
        <w:r w:rsidR="00EC2F8B">
          <w:rPr>
            <w:rStyle w:val="Hyperlink"/>
            <w:rFonts w:ascii="Verdana" w:hAnsi="Verdana"/>
            <w:sz w:val="20"/>
            <w:szCs w:val="20"/>
          </w:rPr>
          <w:t>ead more</w:t>
        </w:r>
        <w:r w:rsidRPr="00B00D68">
          <w:rPr>
            <w:rStyle w:val="Hyperlink"/>
            <w:rFonts w:ascii="Verdana" w:hAnsi="Verdana"/>
            <w:sz w:val="20"/>
            <w:szCs w:val="20"/>
          </w:rPr>
          <w:t>.</w:t>
        </w:r>
      </w:hyperlink>
    </w:p>
    <w:p w:rsidR="00B00D68" w:rsidRPr="00B00D68" w:rsidRDefault="00B00D68" w:rsidP="00B00D68">
      <w:pPr>
        <w:pStyle w:val="NormalWeb"/>
        <w:spacing w:before="0" w:beforeAutospacing="0" w:after="0" w:afterAutospacing="0"/>
        <w:ind w:left="425"/>
        <w:rPr>
          <w:rFonts w:ascii="Verdana" w:hAnsi="Verdana"/>
          <w:i/>
          <w:sz w:val="20"/>
          <w:szCs w:val="20"/>
        </w:rPr>
      </w:pPr>
      <w:r w:rsidRPr="00B00D68">
        <w:rPr>
          <w:rFonts w:ascii="Verdana" w:hAnsi="Verdana"/>
          <w:i/>
          <w:sz w:val="20"/>
          <w:szCs w:val="20"/>
        </w:rPr>
        <w:t>(Source: GNA, GAATES)</w:t>
      </w:r>
    </w:p>
    <w:p w:rsidR="003F28B5" w:rsidRPr="003F28B5" w:rsidRDefault="003F28B5" w:rsidP="003F28B5">
      <w:pPr>
        <w:pStyle w:val="NormalWeb"/>
        <w:spacing w:before="0" w:beforeAutospacing="0" w:after="0" w:afterAutospacing="0"/>
        <w:ind w:left="425"/>
        <w:rPr>
          <w:i/>
        </w:rPr>
      </w:pPr>
    </w:p>
    <w:p w:rsidR="00C274F5" w:rsidRPr="00E968A1" w:rsidRDefault="00C274F5" w:rsidP="00BE12C4">
      <w:pPr>
        <w:pStyle w:val="Heading3"/>
      </w:pPr>
      <w:r w:rsidRPr="00E968A1">
        <w:t>Advocates Recognised Through Victorian Disability Awards</w:t>
      </w:r>
    </w:p>
    <w:p w:rsidR="00EC2F8B" w:rsidRPr="00EC2F8B" w:rsidRDefault="00EC2F8B" w:rsidP="00C274F5">
      <w:pPr>
        <w:pStyle w:val="NormalWeb"/>
        <w:spacing w:before="0" w:beforeAutospacing="0" w:after="0" w:afterAutospacing="0"/>
        <w:ind w:left="425"/>
        <w:rPr>
          <w:rStyle w:val="Strong"/>
          <w:rFonts w:ascii="Verdana" w:hAnsi="Verdana"/>
          <w:b w:val="0"/>
          <w:i/>
          <w:sz w:val="20"/>
          <w:szCs w:val="20"/>
        </w:rPr>
      </w:pPr>
      <w:r w:rsidRPr="00EC2F8B">
        <w:rPr>
          <w:rStyle w:val="Strong"/>
          <w:rFonts w:ascii="Verdana" w:hAnsi="Verdana"/>
          <w:b w:val="0"/>
          <w:i/>
          <w:sz w:val="20"/>
          <w:szCs w:val="20"/>
        </w:rPr>
        <w:t>Melbourne, Australia</w:t>
      </w:r>
    </w:p>
    <w:p w:rsidR="00C274F5" w:rsidRPr="00C274F5" w:rsidRDefault="00C274F5" w:rsidP="00C274F5">
      <w:pPr>
        <w:pStyle w:val="NormalWeb"/>
        <w:spacing w:before="0" w:beforeAutospacing="0" w:after="0" w:afterAutospacing="0"/>
        <w:ind w:left="425"/>
        <w:rPr>
          <w:rFonts w:ascii="Verdana" w:hAnsi="Verdana"/>
          <w:sz w:val="20"/>
          <w:szCs w:val="20"/>
        </w:rPr>
      </w:pPr>
      <w:r w:rsidRPr="00C274F5">
        <w:rPr>
          <w:rFonts w:ascii="Verdana" w:hAnsi="Verdana"/>
          <w:sz w:val="20"/>
          <w:szCs w:val="20"/>
        </w:rPr>
        <w:t>Leading disability advocates from across Victoria have been recognised at an awards ceremony in Melbourne</w:t>
      </w:r>
      <w:r w:rsidR="00EC2F8B">
        <w:rPr>
          <w:rFonts w:ascii="Verdana" w:hAnsi="Verdana"/>
          <w:sz w:val="20"/>
          <w:szCs w:val="20"/>
        </w:rPr>
        <w:t xml:space="preserve"> on 17 August</w:t>
      </w:r>
      <w:r w:rsidRPr="00C274F5">
        <w:rPr>
          <w:rFonts w:ascii="Verdana" w:hAnsi="Verdana"/>
          <w:sz w:val="20"/>
          <w:szCs w:val="20"/>
        </w:rPr>
        <w:t>.</w:t>
      </w:r>
      <w:r>
        <w:rPr>
          <w:rFonts w:ascii="Verdana" w:hAnsi="Verdana"/>
          <w:sz w:val="20"/>
          <w:szCs w:val="20"/>
        </w:rPr>
        <w:t xml:space="preserve"> </w:t>
      </w:r>
      <w:r w:rsidRPr="00C274F5">
        <w:rPr>
          <w:rFonts w:ascii="Verdana" w:hAnsi="Verdana"/>
          <w:sz w:val="20"/>
          <w:szCs w:val="20"/>
        </w:rPr>
        <w:t>The Victorian Disability Awards formally recognise individuals, teams and organisations that make a difference in the lives of people with disability and who champion equality for all Victorians.</w:t>
      </w:r>
    </w:p>
    <w:p w:rsidR="00C274F5" w:rsidRDefault="00C274F5" w:rsidP="00C274F5">
      <w:pPr>
        <w:pStyle w:val="NormalWeb"/>
        <w:spacing w:before="0" w:beforeAutospacing="0" w:after="0" w:afterAutospacing="0"/>
        <w:ind w:firstLine="425"/>
        <w:rPr>
          <w:rFonts w:ascii="Verdana" w:hAnsi="Verdana"/>
          <w:sz w:val="20"/>
          <w:szCs w:val="20"/>
        </w:rPr>
      </w:pPr>
    </w:p>
    <w:p w:rsidR="00C274F5" w:rsidRPr="00C274F5" w:rsidRDefault="00C274F5" w:rsidP="00C274F5">
      <w:pPr>
        <w:pStyle w:val="NormalWeb"/>
        <w:spacing w:before="0" w:beforeAutospacing="0" w:after="0" w:afterAutospacing="0"/>
        <w:ind w:left="425"/>
        <w:rPr>
          <w:rFonts w:ascii="Verdana" w:hAnsi="Verdana"/>
          <w:sz w:val="20"/>
          <w:szCs w:val="20"/>
        </w:rPr>
      </w:pPr>
      <w:r w:rsidRPr="00C274F5">
        <w:rPr>
          <w:rFonts w:ascii="Verdana" w:hAnsi="Verdana"/>
          <w:sz w:val="20"/>
          <w:szCs w:val="20"/>
        </w:rPr>
        <w:t>Presenting the awards, Minister for Housing, Disability and Ageing Martin Foley congratulated all 29 finalists on their achievements and thanked them for their tireless efforts to improve outcomes for people with disability.</w:t>
      </w:r>
      <w:r>
        <w:rPr>
          <w:rFonts w:ascii="Verdana" w:hAnsi="Verdana"/>
          <w:sz w:val="20"/>
          <w:szCs w:val="20"/>
        </w:rPr>
        <w:t xml:space="preserve"> </w:t>
      </w:r>
      <w:r w:rsidRPr="00C274F5">
        <w:rPr>
          <w:rFonts w:ascii="Verdana" w:hAnsi="Verdana"/>
          <w:sz w:val="20"/>
          <w:szCs w:val="20"/>
        </w:rPr>
        <w:t>The inaugural Minister’s Award for Outstanding Leadership is given to an awards finalist who has demonstrated extraordinary leadership as a disability advocate. Dylan Alcott received this award as an elite athlete and media commentator who has recently established an accessibility and training company, Get Skilled Access.</w:t>
      </w:r>
      <w:r>
        <w:rPr>
          <w:rFonts w:ascii="Verdana" w:hAnsi="Verdana"/>
          <w:sz w:val="20"/>
          <w:szCs w:val="20"/>
        </w:rPr>
        <w:t xml:space="preserve"> </w:t>
      </w:r>
      <w:r w:rsidRPr="00C274F5">
        <w:rPr>
          <w:rFonts w:ascii="Verdana" w:hAnsi="Verdana"/>
          <w:sz w:val="20"/>
          <w:szCs w:val="20"/>
        </w:rPr>
        <w:t>Three people were inducted into the Lifetime Achievement Honour Roll, which recognises exceptional individuals who have made a significant contribution to the disability sector for 20 years or more.</w:t>
      </w:r>
    </w:p>
    <w:p w:rsidR="00C274F5" w:rsidRDefault="00C274F5" w:rsidP="00C274F5">
      <w:pPr>
        <w:pStyle w:val="NormalWeb"/>
        <w:spacing w:before="0" w:beforeAutospacing="0" w:after="0" w:afterAutospacing="0"/>
        <w:ind w:firstLine="425"/>
        <w:rPr>
          <w:rFonts w:ascii="Verdana" w:hAnsi="Verdana"/>
          <w:sz w:val="20"/>
          <w:szCs w:val="20"/>
        </w:rPr>
      </w:pPr>
    </w:p>
    <w:p w:rsidR="00C274F5" w:rsidRPr="00C274F5" w:rsidRDefault="00C274F5" w:rsidP="00C274F5">
      <w:pPr>
        <w:pStyle w:val="NormalWeb"/>
        <w:spacing w:before="0" w:beforeAutospacing="0" w:after="0" w:afterAutospacing="0"/>
        <w:ind w:left="425"/>
        <w:rPr>
          <w:rFonts w:ascii="Verdana" w:hAnsi="Verdana"/>
          <w:sz w:val="20"/>
          <w:szCs w:val="20"/>
        </w:rPr>
      </w:pPr>
      <w:r w:rsidRPr="00C274F5">
        <w:rPr>
          <w:rFonts w:ascii="Verdana" w:hAnsi="Verdana"/>
          <w:sz w:val="20"/>
          <w:szCs w:val="20"/>
        </w:rPr>
        <w:t xml:space="preserve">The youngest award winner was Year 12 </w:t>
      </w:r>
      <w:proofErr w:type="spellStart"/>
      <w:r w:rsidRPr="00C274F5">
        <w:rPr>
          <w:rFonts w:ascii="Verdana" w:hAnsi="Verdana"/>
          <w:sz w:val="20"/>
          <w:szCs w:val="20"/>
        </w:rPr>
        <w:t>Brauer</w:t>
      </w:r>
      <w:proofErr w:type="spellEnd"/>
      <w:r w:rsidRPr="00C274F5">
        <w:rPr>
          <w:rFonts w:ascii="Verdana" w:hAnsi="Verdana"/>
          <w:sz w:val="20"/>
          <w:szCs w:val="20"/>
        </w:rPr>
        <w:t xml:space="preserve"> College student, Bryce Pace who won the Emerging Leader Award for outstanding work advocating for young people on the autism spectrum – encouraging them to embrace their abilities as well as promoting community inclusion of all people with disability.</w:t>
      </w:r>
    </w:p>
    <w:p w:rsidR="00C274F5" w:rsidRDefault="00C274F5" w:rsidP="00C274F5">
      <w:pPr>
        <w:pStyle w:val="NormalWeb"/>
        <w:spacing w:before="0" w:beforeAutospacing="0" w:after="0" w:afterAutospacing="0"/>
        <w:ind w:firstLine="425"/>
        <w:rPr>
          <w:rFonts w:ascii="Verdana" w:hAnsi="Verdana"/>
          <w:sz w:val="20"/>
          <w:szCs w:val="20"/>
        </w:rPr>
      </w:pPr>
    </w:p>
    <w:p w:rsidR="00C274F5" w:rsidRPr="00C274F5" w:rsidRDefault="00C274F5" w:rsidP="00C274F5">
      <w:pPr>
        <w:pStyle w:val="NormalWeb"/>
        <w:spacing w:before="0" w:beforeAutospacing="0" w:after="0" w:afterAutospacing="0"/>
        <w:ind w:left="425"/>
        <w:rPr>
          <w:rFonts w:ascii="Verdana" w:hAnsi="Verdana"/>
          <w:sz w:val="20"/>
          <w:szCs w:val="20"/>
        </w:rPr>
      </w:pPr>
      <w:r w:rsidRPr="00C274F5">
        <w:rPr>
          <w:rFonts w:ascii="Verdana" w:hAnsi="Verdana"/>
          <w:sz w:val="20"/>
          <w:szCs w:val="20"/>
        </w:rPr>
        <w:t xml:space="preserve">This year’s awards had a renewed focus on inclusion, in line with the Andrews Labor Government’s </w:t>
      </w:r>
      <w:hyperlink r:id="rId38" w:history="1">
        <w:proofErr w:type="gramStart"/>
        <w:r w:rsidRPr="00C274F5">
          <w:rPr>
            <w:rStyle w:val="Hyperlink"/>
            <w:rFonts w:ascii="Verdana" w:hAnsi="Verdana"/>
            <w:sz w:val="20"/>
            <w:szCs w:val="20"/>
          </w:rPr>
          <w:t>Absolutely</w:t>
        </w:r>
        <w:proofErr w:type="gramEnd"/>
        <w:r w:rsidRPr="00C274F5">
          <w:rPr>
            <w:rStyle w:val="Hyperlink"/>
            <w:rFonts w:ascii="Verdana" w:hAnsi="Verdana"/>
            <w:sz w:val="20"/>
            <w:szCs w:val="20"/>
          </w:rPr>
          <w:t xml:space="preserve"> Everyone: State Disability Plan 2017-2020</w:t>
        </w:r>
      </w:hyperlink>
      <w:r w:rsidRPr="00C274F5">
        <w:rPr>
          <w:rFonts w:ascii="Verdana" w:hAnsi="Verdana"/>
          <w:sz w:val="20"/>
          <w:szCs w:val="20"/>
        </w:rPr>
        <w:t>, to break down barriers for people with disability, in partnership with business and the community.</w:t>
      </w:r>
      <w:r>
        <w:rPr>
          <w:rFonts w:ascii="Verdana" w:hAnsi="Verdana"/>
          <w:sz w:val="20"/>
          <w:szCs w:val="20"/>
        </w:rPr>
        <w:t xml:space="preserve"> </w:t>
      </w:r>
      <w:r w:rsidRPr="00C274F5">
        <w:rPr>
          <w:rFonts w:ascii="Verdana" w:hAnsi="Verdana"/>
          <w:sz w:val="20"/>
          <w:szCs w:val="20"/>
        </w:rPr>
        <w:t>The plan also ensures the one million Victorians living with a disability can maximise the benefits of the National Disability Insurance Scheme – Australia’s largest social policy reform since Medicare.</w:t>
      </w:r>
    </w:p>
    <w:p w:rsidR="00C274F5" w:rsidRDefault="00C274F5" w:rsidP="00C274F5">
      <w:pPr>
        <w:pStyle w:val="NormalWeb"/>
        <w:spacing w:before="0" w:beforeAutospacing="0" w:after="0" w:afterAutospacing="0"/>
        <w:ind w:firstLine="425"/>
        <w:rPr>
          <w:rFonts w:ascii="Verdana" w:hAnsi="Verdana"/>
          <w:sz w:val="20"/>
          <w:szCs w:val="20"/>
        </w:rPr>
      </w:pPr>
    </w:p>
    <w:p w:rsidR="00C274F5" w:rsidRPr="00C274F5" w:rsidRDefault="00C274F5" w:rsidP="00C274F5">
      <w:pPr>
        <w:pStyle w:val="NormalWeb"/>
        <w:spacing w:before="0" w:beforeAutospacing="0" w:after="0" w:afterAutospacing="0"/>
        <w:ind w:left="425"/>
        <w:rPr>
          <w:rFonts w:ascii="Verdana" w:hAnsi="Verdana"/>
          <w:sz w:val="20"/>
          <w:szCs w:val="20"/>
        </w:rPr>
      </w:pPr>
      <w:r w:rsidRPr="00C274F5">
        <w:rPr>
          <w:rFonts w:ascii="Verdana" w:hAnsi="Verdana"/>
          <w:sz w:val="20"/>
          <w:szCs w:val="20"/>
        </w:rPr>
        <w:t>The awards are a joint initiative between National Disability Services and the Department of Health and Human Services, with the finalists selected by a judging panel drawn from Victoria’s disability services.</w:t>
      </w:r>
    </w:p>
    <w:p w:rsidR="00C274F5" w:rsidRPr="00C274F5" w:rsidRDefault="00C274F5" w:rsidP="00C274F5">
      <w:pPr>
        <w:pStyle w:val="NormalWeb"/>
        <w:spacing w:before="0" w:beforeAutospacing="0" w:after="0" w:afterAutospacing="0"/>
        <w:ind w:firstLine="425"/>
        <w:rPr>
          <w:rFonts w:ascii="Verdana" w:hAnsi="Verdana"/>
          <w:sz w:val="20"/>
          <w:szCs w:val="20"/>
        </w:rPr>
      </w:pPr>
      <w:r w:rsidRPr="00C274F5">
        <w:rPr>
          <w:rFonts w:ascii="Verdana" w:hAnsi="Verdana"/>
          <w:sz w:val="20"/>
          <w:szCs w:val="20"/>
        </w:rPr>
        <w:t>For the full list of awards recipients, go to</w:t>
      </w:r>
      <w:r w:rsidR="00EC2F8B">
        <w:rPr>
          <w:rFonts w:ascii="Verdana" w:hAnsi="Verdana"/>
          <w:sz w:val="20"/>
          <w:szCs w:val="20"/>
        </w:rPr>
        <w:t xml:space="preserve"> </w:t>
      </w:r>
      <w:hyperlink r:id="rId39" w:history="1">
        <w:r w:rsidR="00EC2F8B" w:rsidRPr="00EC2F8B">
          <w:rPr>
            <w:rStyle w:val="Hyperlink"/>
            <w:rFonts w:ascii="Verdana" w:hAnsi="Verdana"/>
            <w:sz w:val="20"/>
            <w:szCs w:val="20"/>
          </w:rPr>
          <w:t>here</w:t>
        </w:r>
      </w:hyperlink>
      <w:r w:rsidR="00EC2F8B">
        <w:rPr>
          <w:rFonts w:ascii="Verdana" w:hAnsi="Verdana"/>
          <w:sz w:val="20"/>
          <w:szCs w:val="20"/>
        </w:rPr>
        <w:t>.</w:t>
      </w:r>
    </w:p>
    <w:p w:rsidR="00C274F5" w:rsidRPr="00EC2F8B" w:rsidRDefault="00EC2F8B" w:rsidP="00B00D68">
      <w:pPr>
        <w:spacing w:after="0" w:line="240" w:lineRule="auto"/>
        <w:ind w:left="425"/>
        <w:rPr>
          <w:rFonts w:cs="Arial"/>
          <w:bCs/>
          <w:i/>
          <w:sz w:val="20"/>
          <w:szCs w:val="20"/>
          <w:lang w:val="en-US"/>
        </w:rPr>
      </w:pPr>
      <w:r w:rsidRPr="00EC2F8B">
        <w:rPr>
          <w:rFonts w:cs="Arial"/>
          <w:bCs/>
          <w:i/>
          <w:sz w:val="20"/>
          <w:szCs w:val="20"/>
          <w:lang w:val="en-US"/>
        </w:rPr>
        <w:t>(Source: GAATES)</w:t>
      </w:r>
    </w:p>
    <w:p w:rsidR="005931C1" w:rsidRDefault="005931C1" w:rsidP="00B044C9">
      <w:pPr>
        <w:pStyle w:val="NormalWeb"/>
        <w:spacing w:before="0" w:beforeAutospacing="0" w:after="0" w:afterAutospacing="0" w:line="270" w:lineRule="atLeast"/>
        <w:ind w:left="425" w:right="403"/>
        <w:jc w:val="both"/>
        <w:rPr>
          <w:rStyle w:val="Strong"/>
          <w:rFonts w:ascii="Verdana" w:hAnsi="Verdana" w:cs="Arial"/>
          <w:color w:val="008DA9"/>
          <w:sz w:val="22"/>
          <w:szCs w:val="22"/>
        </w:rPr>
      </w:pPr>
    </w:p>
    <w:p w:rsidR="00E1357D" w:rsidRPr="00E968A1" w:rsidRDefault="00B044C9" w:rsidP="00BE12C4">
      <w:pPr>
        <w:pStyle w:val="Heading2"/>
        <w:rPr>
          <w:rStyle w:val="Strong"/>
        </w:rPr>
      </w:pPr>
      <w:r w:rsidRPr="00E968A1">
        <w:rPr>
          <w:rStyle w:val="Strong"/>
          <w:b/>
        </w:rPr>
        <w:t>C</w:t>
      </w:r>
      <w:r w:rsidR="00E1357D" w:rsidRPr="00E968A1">
        <w:rPr>
          <w:rStyle w:val="Strong"/>
          <w:b/>
        </w:rPr>
        <w:t xml:space="preserve">ONFERENCES </w:t>
      </w:r>
      <w:bookmarkStart w:id="2" w:name="ConferencesEvents"/>
      <w:bookmarkEnd w:id="2"/>
      <w:r w:rsidR="00E1357D" w:rsidRPr="00E968A1">
        <w:rPr>
          <w:rStyle w:val="Strong"/>
          <w:b/>
        </w:rPr>
        <w:t>and EVENTS</w:t>
      </w:r>
    </w:p>
    <w:p w:rsidR="004E2055" w:rsidRPr="004E2055" w:rsidRDefault="000A03C2" w:rsidP="004E2055">
      <w:pPr>
        <w:pStyle w:val="Heading3"/>
      </w:pPr>
      <w:r w:rsidRPr="00E968A1">
        <w:t>The Scientist, the Advocates and the Change We Can All Feel</w:t>
      </w:r>
      <w:r w:rsidR="004E2055">
        <w:t xml:space="preserve"> (1 September</w:t>
      </w:r>
      <w:r w:rsidR="0092190D">
        <w:t>, 2017</w:t>
      </w:r>
      <w:r w:rsidR="004E2055">
        <w:t>)</w:t>
      </w:r>
    </w:p>
    <w:p w:rsidR="004E2055" w:rsidRPr="004E2055" w:rsidRDefault="004E2055" w:rsidP="000A03C2">
      <w:pPr>
        <w:spacing w:after="0" w:line="240" w:lineRule="auto"/>
        <w:ind w:left="426"/>
        <w:rPr>
          <w:i/>
          <w:color w:val="202020"/>
          <w:sz w:val="20"/>
          <w:szCs w:val="20"/>
        </w:rPr>
      </w:pPr>
      <w:r>
        <w:rPr>
          <w:i/>
          <w:color w:val="202020"/>
          <w:sz w:val="20"/>
          <w:szCs w:val="20"/>
        </w:rPr>
        <w:t xml:space="preserve">University of Melbourne, </w:t>
      </w:r>
      <w:r w:rsidRPr="004E2055">
        <w:rPr>
          <w:i/>
          <w:color w:val="202020"/>
          <w:sz w:val="20"/>
          <w:szCs w:val="20"/>
        </w:rPr>
        <w:t>Melbourne</w:t>
      </w:r>
    </w:p>
    <w:p w:rsidR="000A03C2" w:rsidRPr="000A03C2" w:rsidRDefault="000A03C2" w:rsidP="000A03C2">
      <w:pPr>
        <w:spacing w:after="0" w:line="240" w:lineRule="auto"/>
        <w:ind w:left="426"/>
        <w:rPr>
          <w:rStyle w:val="Strong"/>
          <w:color w:val="202020"/>
          <w:sz w:val="20"/>
          <w:szCs w:val="20"/>
        </w:rPr>
      </w:pPr>
      <w:r w:rsidRPr="000A03C2">
        <w:rPr>
          <w:color w:val="202020"/>
          <w:sz w:val="20"/>
          <w:szCs w:val="20"/>
        </w:rPr>
        <w:t xml:space="preserve">To celebrate the upcoming launch of the new tactile $10 note, the Melbourne Social Equity Institute and Vision Australia will be hosting a lunchtime panel discussion on </w:t>
      </w:r>
      <w:r w:rsidRPr="00664F84">
        <w:rPr>
          <w:rStyle w:val="Strong"/>
          <w:b w:val="0"/>
          <w:color w:val="202020"/>
          <w:sz w:val="20"/>
          <w:szCs w:val="20"/>
        </w:rPr>
        <w:t>Friday 1 September</w:t>
      </w:r>
      <w:r w:rsidRPr="000A03C2">
        <w:rPr>
          <w:color w:val="202020"/>
          <w:sz w:val="20"/>
          <w:szCs w:val="20"/>
        </w:rPr>
        <w:t xml:space="preserve"> </w:t>
      </w:r>
      <w:r w:rsidRPr="000A03C2">
        <w:rPr>
          <w:color w:val="202020"/>
          <w:sz w:val="20"/>
          <w:szCs w:val="20"/>
        </w:rPr>
        <w:lastRenderedPageBreak/>
        <w:t>about how research and advocacy are helping to build an equitable society and the profound impact that technological change can have on the lives of people who are blind or have low vision.</w:t>
      </w:r>
      <w:r w:rsidRPr="000A03C2">
        <w:rPr>
          <w:color w:val="202020"/>
          <w:sz w:val="20"/>
          <w:szCs w:val="20"/>
        </w:rPr>
        <w:br/>
      </w:r>
      <w:r w:rsidRPr="00664F84">
        <w:rPr>
          <w:color w:val="202020"/>
          <w:sz w:val="20"/>
          <w:szCs w:val="20"/>
        </w:rPr>
        <w:br/>
      </w:r>
      <w:r w:rsidR="004E2055" w:rsidRPr="00664F84">
        <w:rPr>
          <w:color w:val="202020"/>
          <w:sz w:val="20"/>
          <w:szCs w:val="20"/>
        </w:rPr>
        <w:t>J</w:t>
      </w:r>
      <w:r w:rsidRPr="00664F84">
        <w:rPr>
          <w:color w:val="202020"/>
          <w:sz w:val="20"/>
          <w:szCs w:val="20"/>
        </w:rPr>
        <w:t>oin renowned ABC journalist </w:t>
      </w:r>
      <w:r w:rsidRPr="00664F84">
        <w:rPr>
          <w:rStyle w:val="Strong"/>
          <w:b w:val="0"/>
          <w:color w:val="202020"/>
          <w:sz w:val="20"/>
          <w:szCs w:val="20"/>
        </w:rPr>
        <w:t xml:space="preserve">Virginia </w:t>
      </w:r>
      <w:proofErr w:type="spellStart"/>
      <w:r w:rsidRPr="00664F84">
        <w:rPr>
          <w:rStyle w:val="Strong"/>
          <w:b w:val="0"/>
          <w:color w:val="202020"/>
          <w:sz w:val="20"/>
          <w:szCs w:val="20"/>
        </w:rPr>
        <w:t>Trioli</w:t>
      </w:r>
      <w:proofErr w:type="spellEnd"/>
      <w:r w:rsidRPr="00664F84">
        <w:rPr>
          <w:color w:val="202020"/>
          <w:sz w:val="20"/>
          <w:szCs w:val="20"/>
        </w:rPr>
        <w:t> as she hosts a panel including inspiring young advocate and high school student </w:t>
      </w:r>
      <w:r w:rsidRPr="00664F84">
        <w:rPr>
          <w:rStyle w:val="Strong"/>
          <w:b w:val="0"/>
          <w:color w:val="202020"/>
          <w:sz w:val="20"/>
          <w:szCs w:val="20"/>
        </w:rPr>
        <w:t>Connor McLeod</w:t>
      </w:r>
      <w:r w:rsidRPr="00664F84">
        <w:rPr>
          <w:b/>
          <w:color w:val="202020"/>
          <w:sz w:val="20"/>
          <w:szCs w:val="20"/>
        </w:rPr>
        <w:t>,</w:t>
      </w:r>
      <w:r w:rsidRPr="00664F84">
        <w:rPr>
          <w:color w:val="202020"/>
          <w:sz w:val="20"/>
          <w:szCs w:val="20"/>
        </w:rPr>
        <w:t xml:space="preserve"> celebrated University of Melbourne Professorial Fellow </w:t>
      </w:r>
      <w:r w:rsidRPr="00664F84">
        <w:rPr>
          <w:rStyle w:val="Strong"/>
          <w:b w:val="0"/>
          <w:color w:val="202020"/>
          <w:sz w:val="20"/>
          <w:szCs w:val="20"/>
        </w:rPr>
        <w:t>David Solomon AC</w:t>
      </w:r>
      <w:r w:rsidRPr="00664F84">
        <w:rPr>
          <w:color w:val="202020"/>
          <w:sz w:val="20"/>
          <w:szCs w:val="20"/>
        </w:rPr>
        <w:t>, principal inventor of the world’s first polymer banknote, and Vision Australia General Manager of Advocacy, Engagement and Government Relations, </w:t>
      </w:r>
      <w:r w:rsidRPr="00664F84">
        <w:rPr>
          <w:rStyle w:val="Strong"/>
          <w:b w:val="0"/>
          <w:color w:val="202020"/>
          <w:sz w:val="20"/>
          <w:szCs w:val="20"/>
        </w:rPr>
        <w:t>Karen Knight.</w:t>
      </w:r>
      <w:r w:rsidRPr="00664F84">
        <w:rPr>
          <w:rStyle w:val="Strong"/>
          <w:color w:val="202020"/>
          <w:sz w:val="20"/>
          <w:szCs w:val="20"/>
        </w:rPr>
        <w:t xml:space="preserve"> </w:t>
      </w:r>
      <w:r w:rsidRPr="00664F84">
        <w:rPr>
          <w:rFonts w:cs="Arial"/>
          <w:sz w:val="20"/>
          <w:szCs w:val="20"/>
        </w:rPr>
        <w:t>The panel will discuss how research and advocacy can break down barriers to inclusion.</w:t>
      </w:r>
    </w:p>
    <w:p w:rsidR="000A03C2" w:rsidRDefault="000A03C2" w:rsidP="000A03C2">
      <w:pPr>
        <w:spacing w:after="0" w:line="240" w:lineRule="auto"/>
        <w:ind w:firstLine="426"/>
        <w:rPr>
          <w:rStyle w:val="Strong"/>
          <w:color w:val="202020"/>
          <w:sz w:val="20"/>
          <w:szCs w:val="20"/>
        </w:rPr>
      </w:pPr>
    </w:p>
    <w:p w:rsidR="000A03C2" w:rsidRPr="000A03C2" w:rsidRDefault="00C425DD" w:rsidP="000A03C2">
      <w:pPr>
        <w:spacing w:after="0" w:line="240" w:lineRule="auto"/>
        <w:ind w:firstLine="426"/>
        <w:rPr>
          <w:b/>
          <w:sz w:val="20"/>
          <w:szCs w:val="20"/>
        </w:rPr>
      </w:pPr>
      <w:hyperlink r:id="rId40" w:history="1">
        <w:r w:rsidR="000A03C2" w:rsidRPr="000A03C2">
          <w:rPr>
            <w:rStyle w:val="Hyperlink"/>
            <w:sz w:val="20"/>
            <w:szCs w:val="20"/>
          </w:rPr>
          <w:t>More information and RSVP here</w:t>
        </w:r>
      </w:hyperlink>
    </w:p>
    <w:p w:rsidR="00E968A1" w:rsidRDefault="00E968A1" w:rsidP="00BE12C4">
      <w:pPr>
        <w:pStyle w:val="Heading3"/>
      </w:pPr>
    </w:p>
    <w:p w:rsidR="008D0041" w:rsidRPr="001A3F60" w:rsidRDefault="008D0041" w:rsidP="00BE12C4">
      <w:pPr>
        <w:pStyle w:val="Heading3"/>
      </w:pPr>
      <w:r w:rsidRPr="001A3F60">
        <w:t>Asia Pacific Autism Conference (7-9 September, 2017)</w:t>
      </w:r>
    </w:p>
    <w:p w:rsidR="008D0041" w:rsidRPr="00AA218B" w:rsidRDefault="008D0041" w:rsidP="008D0041">
      <w:pPr>
        <w:spacing w:after="0" w:line="240" w:lineRule="auto"/>
        <w:ind w:left="426"/>
        <w:rPr>
          <w:sz w:val="20"/>
          <w:szCs w:val="20"/>
        </w:rPr>
      </w:pPr>
      <w:proofErr w:type="gramStart"/>
      <w:r w:rsidRPr="001A3F60">
        <w:rPr>
          <w:i/>
          <w:sz w:val="20"/>
          <w:szCs w:val="20"/>
        </w:rPr>
        <w:t>International Conference Centre, Darling Harbour, Sydney.</w:t>
      </w:r>
      <w:proofErr w:type="gramEnd"/>
      <w:r w:rsidRPr="00AA218B">
        <w:rPr>
          <w:sz w:val="20"/>
          <w:szCs w:val="20"/>
        </w:rPr>
        <w:t xml:space="preserve"> </w:t>
      </w:r>
    </w:p>
    <w:p w:rsidR="008D0041" w:rsidRDefault="008D0041" w:rsidP="008D0041">
      <w:pPr>
        <w:spacing w:after="0" w:line="240" w:lineRule="auto"/>
        <w:ind w:left="426" w:right="401"/>
        <w:rPr>
          <w:rFonts w:cs="Arial"/>
          <w:sz w:val="20"/>
          <w:szCs w:val="20"/>
        </w:rPr>
      </w:pPr>
    </w:p>
    <w:p w:rsidR="008D0041" w:rsidRPr="004248F0" w:rsidRDefault="008D0041" w:rsidP="008D0041">
      <w:pPr>
        <w:spacing w:after="0" w:line="240" w:lineRule="auto"/>
        <w:ind w:left="426" w:right="401"/>
        <w:rPr>
          <w:rFonts w:cs="Arial"/>
          <w:sz w:val="20"/>
          <w:szCs w:val="20"/>
        </w:rPr>
      </w:pPr>
      <w:r w:rsidRPr="004248F0">
        <w:rPr>
          <w:rFonts w:cs="Arial"/>
          <w:sz w:val="20"/>
          <w:szCs w:val="20"/>
        </w:rPr>
        <w:t>This conference provides a tremendous opportunity to bring together members of the international autism community from across Australia, this region and from around the world.</w:t>
      </w:r>
    </w:p>
    <w:p w:rsidR="008D0041" w:rsidRDefault="008D0041" w:rsidP="008D0041">
      <w:pPr>
        <w:spacing w:after="0" w:line="240" w:lineRule="auto"/>
        <w:ind w:right="401" w:firstLine="426"/>
        <w:rPr>
          <w:rFonts w:eastAsia="Times New Roman" w:cs="Arial"/>
          <w:sz w:val="20"/>
          <w:szCs w:val="20"/>
          <w:lang w:eastAsia="en-AU" w:bidi="ar-SA"/>
        </w:rPr>
      </w:pPr>
    </w:p>
    <w:p w:rsidR="008D0041" w:rsidRPr="004248F0" w:rsidRDefault="008D0041" w:rsidP="008D0041">
      <w:pPr>
        <w:spacing w:after="0" w:line="240" w:lineRule="auto"/>
        <w:ind w:left="426" w:right="401"/>
        <w:rPr>
          <w:rFonts w:eastAsia="Times New Roman" w:cs="Arial"/>
          <w:sz w:val="20"/>
          <w:szCs w:val="20"/>
          <w:lang w:eastAsia="en-AU" w:bidi="ar-SA"/>
        </w:rPr>
      </w:pPr>
      <w:r w:rsidRPr="004248F0">
        <w:rPr>
          <w:rFonts w:eastAsia="Times New Roman" w:cs="Arial"/>
          <w:sz w:val="20"/>
          <w:szCs w:val="20"/>
          <w:lang w:eastAsia="en-AU" w:bidi="ar-SA"/>
        </w:rPr>
        <w:t xml:space="preserve">'Growing with autism' is the conference theme, reflecting the shift in autism research and practice to look beyond the early childhood and school years and focus on the whole lifespan for people on the spectrum. </w:t>
      </w:r>
    </w:p>
    <w:p w:rsidR="008D0041" w:rsidRDefault="008D0041" w:rsidP="008D0041">
      <w:pPr>
        <w:spacing w:after="0" w:line="240" w:lineRule="auto"/>
        <w:ind w:right="401" w:firstLine="426"/>
        <w:rPr>
          <w:rFonts w:eastAsia="Times New Roman" w:cs="Arial"/>
          <w:sz w:val="20"/>
          <w:szCs w:val="20"/>
          <w:lang w:eastAsia="en-AU" w:bidi="ar-SA"/>
        </w:rPr>
      </w:pPr>
    </w:p>
    <w:p w:rsidR="008D0041" w:rsidRPr="004248F0" w:rsidRDefault="008D0041" w:rsidP="008D0041">
      <w:pPr>
        <w:spacing w:after="0" w:line="240" w:lineRule="auto"/>
        <w:ind w:left="426" w:right="401"/>
        <w:rPr>
          <w:rFonts w:eastAsia="Times New Roman" w:cs="Arial"/>
          <w:sz w:val="20"/>
          <w:szCs w:val="20"/>
          <w:lang w:eastAsia="en-AU" w:bidi="ar-SA"/>
        </w:rPr>
      </w:pPr>
      <w:r w:rsidRPr="004248F0">
        <w:rPr>
          <w:rFonts w:eastAsia="Times New Roman" w:cs="Arial"/>
          <w:sz w:val="20"/>
          <w:szCs w:val="20"/>
          <w:lang w:eastAsia="en-AU" w:bidi="ar-SA"/>
        </w:rPr>
        <w:t xml:space="preserve">The conference brings together people on the spectrum and their family members, service providers, researchers and policy makers as one community, so that people on the spectrum can realise potential and achieve their very best. </w:t>
      </w:r>
    </w:p>
    <w:p w:rsidR="008D0041" w:rsidRPr="004248F0" w:rsidRDefault="008D0041" w:rsidP="008D0041">
      <w:pPr>
        <w:spacing w:after="0" w:line="240" w:lineRule="auto"/>
        <w:ind w:left="426" w:right="401"/>
        <w:rPr>
          <w:sz w:val="20"/>
          <w:szCs w:val="20"/>
        </w:rPr>
      </w:pPr>
    </w:p>
    <w:p w:rsidR="008D0041" w:rsidRPr="00AA218B" w:rsidRDefault="00C425DD" w:rsidP="008D0041">
      <w:pPr>
        <w:spacing w:after="0" w:line="240" w:lineRule="auto"/>
        <w:ind w:left="426" w:right="401"/>
        <w:rPr>
          <w:sz w:val="20"/>
          <w:szCs w:val="20"/>
        </w:rPr>
      </w:pPr>
      <w:hyperlink r:id="rId41" w:history="1">
        <w:r w:rsidR="008D0041" w:rsidRPr="00842BB8">
          <w:rPr>
            <w:rStyle w:val="Hyperlink"/>
            <w:sz w:val="20"/>
            <w:szCs w:val="20"/>
          </w:rPr>
          <w:t>For more information, please visit the Asia Pacific Autism Conference website</w:t>
        </w:r>
      </w:hyperlink>
      <w:r w:rsidR="008D0041" w:rsidRPr="00842BB8">
        <w:rPr>
          <w:color w:val="0000FF"/>
          <w:sz w:val="20"/>
          <w:szCs w:val="20"/>
        </w:rPr>
        <w:t>.</w:t>
      </w:r>
      <w:r w:rsidR="008D0041">
        <w:rPr>
          <w:sz w:val="20"/>
          <w:szCs w:val="20"/>
        </w:rPr>
        <w:t xml:space="preserve"> </w:t>
      </w:r>
    </w:p>
    <w:p w:rsidR="008D0041" w:rsidRDefault="008D0041" w:rsidP="008D0041">
      <w:pPr>
        <w:spacing w:after="0" w:line="240" w:lineRule="auto"/>
        <w:ind w:left="426"/>
      </w:pPr>
    </w:p>
    <w:p w:rsidR="008D0041" w:rsidRPr="001A3F60" w:rsidRDefault="008D0041" w:rsidP="00BE12C4">
      <w:pPr>
        <w:pStyle w:val="Heading3"/>
      </w:pPr>
      <w:r w:rsidRPr="001A3F60">
        <w:t>33rd Annual Pacific Rim International Conference on Disability and Diversity (9-11 October, 2017)</w:t>
      </w:r>
    </w:p>
    <w:p w:rsidR="008D0041" w:rsidRPr="001A3F60" w:rsidRDefault="008D0041" w:rsidP="008D0041">
      <w:pPr>
        <w:spacing w:after="0" w:line="240" w:lineRule="auto"/>
        <w:ind w:left="425" w:right="401"/>
        <w:rPr>
          <w:i/>
          <w:sz w:val="20"/>
          <w:szCs w:val="20"/>
        </w:rPr>
      </w:pPr>
      <w:r w:rsidRPr="001A3F60">
        <w:rPr>
          <w:i/>
          <w:sz w:val="20"/>
          <w:szCs w:val="20"/>
        </w:rPr>
        <w:t xml:space="preserve">Honolulu, Hawaii, USA. </w:t>
      </w:r>
    </w:p>
    <w:p w:rsidR="008D0041" w:rsidRPr="004248F0" w:rsidRDefault="008D0041" w:rsidP="008D0041">
      <w:pPr>
        <w:spacing w:after="0" w:line="240" w:lineRule="auto"/>
        <w:ind w:left="425" w:right="401"/>
        <w:rPr>
          <w:sz w:val="20"/>
          <w:szCs w:val="20"/>
        </w:rPr>
      </w:pPr>
    </w:p>
    <w:p w:rsidR="008D0041" w:rsidRDefault="008D0041" w:rsidP="008D0041">
      <w:pPr>
        <w:spacing w:after="0" w:line="240" w:lineRule="auto"/>
        <w:ind w:left="425" w:right="401"/>
        <w:rPr>
          <w:sz w:val="20"/>
          <w:szCs w:val="20"/>
        </w:rPr>
      </w:pPr>
      <w:r w:rsidRPr="00AA218B">
        <w:rPr>
          <w:sz w:val="20"/>
          <w:szCs w:val="20"/>
        </w:rPr>
        <w:t>2017 Conference Theme: Sustainability</w:t>
      </w:r>
    </w:p>
    <w:p w:rsidR="008D0041" w:rsidRPr="00AA218B" w:rsidRDefault="008D0041" w:rsidP="008D0041">
      <w:pPr>
        <w:spacing w:after="0" w:line="240" w:lineRule="auto"/>
        <w:ind w:left="425" w:right="401"/>
        <w:rPr>
          <w:sz w:val="20"/>
          <w:szCs w:val="20"/>
        </w:rPr>
      </w:pPr>
    </w:p>
    <w:p w:rsidR="008D0041" w:rsidRDefault="008D0041" w:rsidP="008D0041">
      <w:pPr>
        <w:spacing w:after="0" w:line="240" w:lineRule="auto"/>
        <w:ind w:left="425" w:right="401"/>
        <w:rPr>
          <w:sz w:val="20"/>
          <w:szCs w:val="20"/>
        </w:rPr>
      </w:pPr>
      <w:r w:rsidRPr="004248F0">
        <w:rPr>
          <w:sz w:val="20"/>
          <w:szCs w:val="20"/>
        </w:rPr>
        <w:t>The Pacific Rim International Conference, considered one of the most ‘diverse gatherings’ in the world, encourages and respects voices from</w:t>
      </w:r>
      <w:r>
        <w:rPr>
          <w:sz w:val="20"/>
          <w:szCs w:val="20"/>
        </w:rPr>
        <w:t xml:space="preserve"> </w:t>
      </w:r>
      <w:r w:rsidRPr="004248F0">
        <w:rPr>
          <w:sz w:val="20"/>
          <w:szCs w:val="20"/>
        </w:rPr>
        <w:t>diverse perspective across numerous areas, including: voices from persons representing all disability areas; experiences of family members and supporters across all disability and diversity areas; responsiveness to diverse cultural and language differences; evidence of researchers and academics studying diversity and disability; stories of persons providing powerful lessons; examples of program providers, and; action plans to meet human and social needs in a globalized world.</w:t>
      </w:r>
    </w:p>
    <w:p w:rsidR="008D0041" w:rsidRDefault="008D0041" w:rsidP="008D0041">
      <w:pPr>
        <w:spacing w:after="0" w:line="240" w:lineRule="auto"/>
        <w:ind w:left="425" w:right="401"/>
      </w:pPr>
    </w:p>
    <w:p w:rsidR="008D0041" w:rsidRPr="00EA044D" w:rsidRDefault="008D0041" w:rsidP="008D0041">
      <w:pPr>
        <w:spacing w:after="0" w:line="240" w:lineRule="auto"/>
        <w:ind w:left="425" w:right="401"/>
        <w:rPr>
          <w:sz w:val="20"/>
          <w:szCs w:val="20"/>
        </w:rPr>
      </w:pPr>
      <w:r w:rsidRPr="00EA044D">
        <w:rPr>
          <w:sz w:val="20"/>
          <w:szCs w:val="20"/>
        </w:rPr>
        <w:t>The 33nd Annual Pacific Rim International Conference on Disability and Diversity will be held at Hilton Hawaiian Village</w:t>
      </w:r>
      <w:r>
        <w:rPr>
          <w:sz w:val="20"/>
          <w:szCs w:val="20"/>
        </w:rPr>
        <w:t>,</w:t>
      </w:r>
      <w:r w:rsidRPr="00EA044D">
        <w:rPr>
          <w:sz w:val="20"/>
          <w:szCs w:val="20"/>
        </w:rPr>
        <w:t xml:space="preserve"> Waikiki Beach Resort &amp; the Modern Honolulu. </w:t>
      </w:r>
      <w:hyperlink r:id="rId42" w:history="1">
        <w:r w:rsidRPr="00842BB8">
          <w:rPr>
            <w:rStyle w:val="Hyperlink"/>
            <w:sz w:val="20"/>
            <w:szCs w:val="20"/>
          </w:rPr>
          <w:t xml:space="preserve">For more information, please visit the </w:t>
        </w:r>
        <w:r w:rsidRPr="00842BB8">
          <w:rPr>
            <w:rStyle w:val="Hyperlink"/>
            <w:bCs/>
            <w:sz w:val="20"/>
            <w:szCs w:val="20"/>
          </w:rPr>
          <w:t>Pacific Rim International Conference on Disability and Diversity website</w:t>
        </w:r>
      </w:hyperlink>
      <w:r w:rsidR="0092190D">
        <w:rPr>
          <w:sz w:val="20"/>
          <w:szCs w:val="20"/>
        </w:rPr>
        <w:t>.</w:t>
      </w:r>
    </w:p>
    <w:p w:rsidR="008D0041" w:rsidRDefault="008D0041" w:rsidP="008D0041">
      <w:pPr>
        <w:spacing w:after="0" w:line="240" w:lineRule="auto"/>
        <w:ind w:left="425"/>
        <w:rPr>
          <w:sz w:val="20"/>
          <w:szCs w:val="20"/>
        </w:rPr>
      </w:pPr>
    </w:p>
    <w:p w:rsidR="008D0041" w:rsidRPr="00E968A1" w:rsidRDefault="006D31B2" w:rsidP="00BE12C4">
      <w:pPr>
        <w:pStyle w:val="Heading3"/>
      </w:pPr>
      <w:r w:rsidRPr="00E968A1">
        <w:t>2017 ACFID National Conference (1-2 November, 2017)</w:t>
      </w:r>
    </w:p>
    <w:p w:rsidR="0092190D" w:rsidRPr="0092190D" w:rsidRDefault="0092190D" w:rsidP="008D0041">
      <w:pPr>
        <w:spacing w:after="0" w:line="240" w:lineRule="auto"/>
        <w:ind w:left="425"/>
        <w:rPr>
          <w:i/>
          <w:sz w:val="20"/>
          <w:szCs w:val="20"/>
        </w:rPr>
      </w:pPr>
      <w:r w:rsidRPr="0092190D">
        <w:rPr>
          <w:i/>
          <w:sz w:val="20"/>
          <w:szCs w:val="20"/>
        </w:rPr>
        <w:t>Hawthorn Town Hall, Melbourne</w:t>
      </w:r>
    </w:p>
    <w:p w:rsidR="006D31B2" w:rsidRPr="0092190D" w:rsidRDefault="006D31B2" w:rsidP="008D0041">
      <w:pPr>
        <w:spacing w:after="0" w:line="240" w:lineRule="auto"/>
        <w:ind w:left="425"/>
        <w:rPr>
          <w:sz w:val="20"/>
          <w:szCs w:val="20"/>
        </w:rPr>
      </w:pPr>
      <w:r w:rsidRPr="0092190D">
        <w:rPr>
          <w:sz w:val="20"/>
          <w:szCs w:val="20"/>
        </w:rPr>
        <w:t>Conference theme: Transformational Change and Development</w:t>
      </w:r>
    </w:p>
    <w:p w:rsidR="006D31B2" w:rsidRDefault="006D31B2" w:rsidP="008D0041">
      <w:pPr>
        <w:spacing w:after="0" w:line="240" w:lineRule="auto"/>
        <w:ind w:left="425"/>
        <w:rPr>
          <w:b/>
          <w:sz w:val="20"/>
          <w:szCs w:val="20"/>
        </w:rPr>
      </w:pPr>
    </w:p>
    <w:p w:rsidR="006D31B2" w:rsidRDefault="006D31B2" w:rsidP="008D0041">
      <w:pPr>
        <w:spacing w:after="0" w:line="240" w:lineRule="auto"/>
        <w:ind w:left="425"/>
        <w:rPr>
          <w:rFonts w:cs="Arial"/>
          <w:sz w:val="20"/>
          <w:szCs w:val="20"/>
          <w:lang w:val="en-US"/>
        </w:rPr>
      </w:pPr>
      <w:r w:rsidRPr="006D31B2">
        <w:rPr>
          <w:rFonts w:cs="Arial"/>
          <w:sz w:val="20"/>
          <w:szCs w:val="20"/>
          <w:lang w:val="en-US"/>
        </w:rPr>
        <w:t xml:space="preserve">In an age of great disruption, the rise of global nationalism, and unprecedented technical, economic and political innovation, we all need to be on the front foot in world where the only constant in life is change. </w:t>
      </w:r>
      <w:r w:rsidR="0092190D">
        <w:rPr>
          <w:rFonts w:cs="Arial"/>
          <w:sz w:val="20"/>
          <w:szCs w:val="20"/>
          <w:lang w:val="en-US"/>
        </w:rPr>
        <w:t xml:space="preserve"> </w:t>
      </w:r>
      <w:r w:rsidRPr="006D31B2">
        <w:rPr>
          <w:rFonts w:cs="Arial"/>
          <w:sz w:val="20"/>
          <w:szCs w:val="20"/>
          <w:lang w:val="en-US"/>
        </w:rPr>
        <w:t xml:space="preserve">But how can the Australian development and humanitarian sector can drive a broad movement for change through its advocacy and action, leadership and organisational structures? </w:t>
      </w:r>
      <w:r w:rsidR="0092190D">
        <w:rPr>
          <w:rFonts w:cs="Arial"/>
          <w:sz w:val="20"/>
          <w:szCs w:val="20"/>
          <w:lang w:val="en-US"/>
        </w:rPr>
        <w:t xml:space="preserve"> </w:t>
      </w:r>
      <w:r w:rsidRPr="006D31B2">
        <w:rPr>
          <w:rFonts w:cs="Arial"/>
          <w:sz w:val="20"/>
          <w:szCs w:val="20"/>
          <w:lang w:val="en-US"/>
        </w:rPr>
        <w:t>What must we do from a leadership perspective to ensure our decisions remained grounded yet approach change from an innovative lens? What role does civil society play in ensuring our leaders and organisations move towards embracing disruption and accepting change?</w:t>
      </w:r>
      <w:r w:rsidRPr="006D31B2">
        <w:rPr>
          <w:rFonts w:cs="Arial"/>
          <w:sz w:val="20"/>
          <w:szCs w:val="20"/>
          <w:lang w:val="en-US"/>
        </w:rPr>
        <w:br/>
      </w:r>
      <w:r w:rsidRPr="006D31B2">
        <w:rPr>
          <w:rFonts w:cs="Arial"/>
          <w:sz w:val="20"/>
          <w:szCs w:val="20"/>
          <w:lang w:val="en-US"/>
        </w:rPr>
        <w:br/>
        <w:t xml:space="preserve">Do you want to hear from agents of social change, partnerships that are empowering local </w:t>
      </w:r>
      <w:r w:rsidRPr="006D31B2">
        <w:rPr>
          <w:rFonts w:cs="Arial"/>
          <w:sz w:val="20"/>
          <w:szCs w:val="20"/>
          <w:lang w:val="en-US"/>
        </w:rPr>
        <w:lastRenderedPageBreak/>
        <w:t xml:space="preserve">organisations, and people who can show us different and creative ways of thinking about leadership? </w:t>
      </w:r>
      <w:r w:rsidRPr="006D31B2">
        <w:rPr>
          <w:rFonts w:cs="Arial"/>
          <w:sz w:val="20"/>
          <w:szCs w:val="20"/>
          <w:lang w:val="en-US"/>
        </w:rPr>
        <w:br/>
      </w:r>
      <w:r w:rsidRPr="006D31B2">
        <w:rPr>
          <w:rFonts w:cs="Arial"/>
          <w:sz w:val="20"/>
          <w:szCs w:val="20"/>
          <w:lang w:val="en-US"/>
        </w:rPr>
        <w:br/>
      </w:r>
      <w:r w:rsidR="0092190D">
        <w:rPr>
          <w:rFonts w:cs="Arial"/>
          <w:sz w:val="20"/>
          <w:szCs w:val="20"/>
          <w:lang w:val="en-US"/>
        </w:rPr>
        <w:t>Join us at the</w:t>
      </w:r>
      <w:r w:rsidRPr="006D31B2">
        <w:rPr>
          <w:rFonts w:cs="Arial"/>
          <w:sz w:val="20"/>
          <w:szCs w:val="20"/>
          <w:lang w:val="en-US"/>
        </w:rPr>
        <w:t xml:space="preserve"> 2017 ACFID National Conference and be exposed to big ideas, deep philosophies and innovative practice.</w:t>
      </w:r>
    </w:p>
    <w:p w:rsidR="006D31B2" w:rsidRDefault="006D31B2" w:rsidP="008D0041">
      <w:pPr>
        <w:spacing w:after="0" w:line="240" w:lineRule="auto"/>
        <w:ind w:left="425"/>
        <w:rPr>
          <w:rFonts w:cs="Arial"/>
          <w:sz w:val="20"/>
          <w:szCs w:val="20"/>
          <w:lang w:val="en-US"/>
        </w:rPr>
      </w:pPr>
    </w:p>
    <w:p w:rsidR="006D31B2" w:rsidRDefault="0092190D" w:rsidP="008D0041">
      <w:pPr>
        <w:spacing w:after="0" w:line="240" w:lineRule="auto"/>
        <w:ind w:left="425"/>
        <w:rPr>
          <w:rFonts w:cs="Arial"/>
          <w:color w:val="808080"/>
          <w:sz w:val="20"/>
          <w:szCs w:val="20"/>
          <w:lang w:val="en-US"/>
        </w:rPr>
      </w:pPr>
      <w:r>
        <w:rPr>
          <w:rFonts w:cs="Arial"/>
          <w:sz w:val="20"/>
          <w:szCs w:val="20"/>
          <w:lang w:val="en-US"/>
        </w:rPr>
        <w:t>ADDC will be delivering a concurrent session on transformation leadership and the inclusion of people with disabilities with a panel of female leaders with disability from our region</w:t>
      </w:r>
      <w:r w:rsidR="00664F84">
        <w:rPr>
          <w:rFonts w:cs="Arial"/>
          <w:sz w:val="20"/>
          <w:szCs w:val="20"/>
          <w:lang w:val="en-US"/>
        </w:rPr>
        <w:t>, along with DFAT and CBM representatives</w:t>
      </w:r>
      <w:r>
        <w:rPr>
          <w:rFonts w:cs="Arial"/>
          <w:sz w:val="20"/>
          <w:szCs w:val="20"/>
          <w:lang w:val="en-US"/>
        </w:rPr>
        <w:t>.</w:t>
      </w:r>
    </w:p>
    <w:p w:rsidR="006D31B2" w:rsidRDefault="006D31B2" w:rsidP="008D0041">
      <w:pPr>
        <w:spacing w:after="0" w:line="240" w:lineRule="auto"/>
        <w:ind w:left="425"/>
        <w:rPr>
          <w:rFonts w:cs="Arial"/>
          <w:color w:val="808080"/>
          <w:sz w:val="20"/>
          <w:szCs w:val="20"/>
          <w:lang w:val="en-US"/>
        </w:rPr>
      </w:pPr>
    </w:p>
    <w:p w:rsidR="006D31B2" w:rsidRDefault="00C425DD" w:rsidP="008D0041">
      <w:pPr>
        <w:spacing w:after="0" w:line="240" w:lineRule="auto"/>
        <w:ind w:left="425"/>
      </w:pPr>
      <w:hyperlink r:id="rId43" w:history="1">
        <w:r w:rsidR="0092190D">
          <w:rPr>
            <w:rStyle w:val="Hyperlink"/>
            <w:rFonts w:cs="Arial"/>
            <w:sz w:val="20"/>
            <w:szCs w:val="20"/>
            <w:lang w:val="en-US"/>
          </w:rPr>
          <w:t>For more information visit</w:t>
        </w:r>
        <w:r w:rsidR="006D31B2" w:rsidRPr="006D31B2">
          <w:rPr>
            <w:rStyle w:val="Hyperlink"/>
            <w:rFonts w:cs="Arial"/>
            <w:sz w:val="20"/>
            <w:szCs w:val="20"/>
            <w:lang w:val="en-US"/>
          </w:rPr>
          <w:t xml:space="preserve"> the </w:t>
        </w:r>
        <w:r w:rsidR="0092190D">
          <w:rPr>
            <w:rStyle w:val="Hyperlink"/>
            <w:rFonts w:cs="Arial"/>
            <w:sz w:val="20"/>
            <w:szCs w:val="20"/>
            <w:lang w:val="en-US"/>
          </w:rPr>
          <w:t xml:space="preserve">conference </w:t>
        </w:r>
        <w:r w:rsidR="006D31B2" w:rsidRPr="006D31B2">
          <w:rPr>
            <w:rStyle w:val="Hyperlink"/>
            <w:rFonts w:cs="Arial"/>
            <w:sz w:val="20"/>
            <w:szCs w:val="20"/>
            <w:lang w:val="en-US"/>
          </w:rPr>
          <w:t>website</w:t>
        </w:r>
      </w:hyperlink>
      <w:r w:rsidR="0092190D">
        <w:t>.</w:t>
      </w:r>
    </w:p>
    <w:p w:rsidR="0092190D" w:rsidRPr="006D31B2" w:rsidRDefault="0092190D" w:rsidP="008D0041">
      <w:pPr>
        <w:spacing w:after="0" w:line="240" w:lineRule="auto"/>
        <w:ind w:left="425"/>
        <w:rPr>
          <w:b/>
          <w:sz w:val="20"/>
          <w:szCs w:val="20"/>
        </w:rPr>
      </w:pPr>
    </w:p>
    <w:p w:rsidR="008D0041" w:rsidRPr="001A3F60" w:rsidRDefault="008D0041" w:rsidP="00BE12C4">
      <w:pPr>
        <w:pStyle w:val="Heading3"/>
      </w:pPr>
      <w:r w:rsidRPr="001A3F60">
        <w:t>23rd Conference of Asian Federation on Intellectual Disabilities (AFID), (18-24 November, 2017)</w:t>
      </w:r>
    </w:p>
    <w:p w:rsidR="008D0041" w:rsidRPr="002B4482" w:rsidRDefault="008D0041" w:rsidP="008D0041">
      <w:pPr>
        <w:pStyle w:val="PlainText"/>
        <w:ind w:right="401" w:firstLine="425"/>
        <w:rPr>
          <w:rFonts w:ascii="Verdana" w:hAnsi="Verdana"/>
          <w:sz w:val="20"/>
          <w:szCs w:val="20"/>
        </w:rPr>
      </w:pPr>
      <w:r w:rsidRPr="00304B9E">
        <w:rPr>
          <w:rFonts w:ascii="Verdana" w:hAnsi="Verdana"/>
          <w:sz w:val="20"/>
          <w:szCs w:val="20"/>
        </w:rPr>
        <w:t>Theme: “Acceptance, Accessibility, Inclusion-A key towards Sustainable Development”</w:t>
      </w:r>
      <w:r>
        <w:rPr>
          <w:rFonts w:ascii="Verdana" w:hAnsi="Verdana"/>
          <w:sz w:val="20"/>
          <w:szCs w:val="20"/>
        </w:rPr>
        <w:t>.</w:t>
      </w:r>
    </w:p>
    <w:p w:rsidR="008D0041" w:rsidRPr="002B4482" w:rsidRDefault="008D0041" w:rsidP="008D0041">
      <w:pPr>
        <w:pStyle w:val="PlainText"/>
        <w:ind w:right="401"/>
        <w:rPr>
          <w:rFonts w:ascii="Verdana" w:hAnsi="Verdana"/>
          <w:sz w:val="20"/>
          <w:szCs w:val="20"/>
        </w:rPr>
      </w:pPr>
    </w:p>
    <w:p w:rsidR="008D0041" w:rsidRPr="002B4482" w:rsidRDefault="008D0041" w:rsidP="008D0041">
      <w:pPr>
        <w:pStyle w:val="PlainText"/>
        <w:ind w:left="425" w:right="401"/>
        <w:rPr>
          <w:rFonts w:ascii="Verdana" w:hAnsi="Verdana"/>
          <w:sz w:val="20"/>
          <w:szCs w:val="20"/>
        </w:rPr>
      </w:pPr>
      <w:r>
        <w:rPr>
          <w:rFonts w:ascii="Verdana" w:hAnsi="Verdana"/>
          <w:sz w:val="20"/>
          <w:szCs w:val="20"/>
        </w:rPr>
        <w:t>T</w:t>
      </w:r>
      <w:r w:rsidRPr="002B4482">
        <w:rPr>
          <w:rFonts w:ascii="Verdana" w:hAnsi="Verdana"/>
          <w:sz w:val="20"/>
          <w:szCs w:val="20"/>
        </w:rPr>
        <w:t xml:space="preserve">he 23rd Conference of Asian Federation on Intellectual Disabilities (AFID) is going to be held </w:t>
      </w:r>
      <w:r w:rsidRPr="00304B9E">
        <w:rPr>
          <w:rFonts w:ascii="Verdana" w:hAnsi="Verdana"/>
          <w:sz w:val="20"/>
          <w:szCs w:val="20"/>
        </w:rPr>
        <w:t>from 18-24 November 2017 in Dhaka, Bangladesh</w:t>
      </w:r>
      <w:r w:rsidRPr="002B4482">
        <w:rPr>
          <w:rFonts w:ascii="Verdana" w:hAnsi="Verdana"/>
          <w:sz w:val="20"/>
          <w:szCs w:val="20"/>
        </w:rPr>
        <w:t>. So we are delighted to call for submission of abstract for the 23rd Conference of AFID.</w:t>
      </w:r>
    </w:p>
    <w:p w:rsidR="008D0041" w:rsidRPr="002B4482" w:rsidRDefault="008D0041" w:rsidP="008D0041">
      <w:pPr>
        <w:pStyle w:val="PlainText"/>
        <w:ind w:right="401"/>
        <w:rPr>
          <w:rFonts w:ascii="Verdana" w:hAnsi="Verdana"/>
          <w:sz w:val="20"/>
          <w:szCs w:val="20"/>
        </w:rPr>
      </w:pPr>
    </w:p>
    <w:p w:rsidR="008D0041" w:rsidRPr="002B4482" w:rsidRDefault="008D0041" w:rsidP="008D0041">
      <w:pPr>
        <w:pStyle w:val="PlainText"/>
        <w:ind w:left="425" w:right="401"/>
        <w:rPr>
          <w:rFonts w:ascii="Verdana" w:hAnsi="Verdana"/>
          <w:sz w:val="20"/>
          <w:szCs w:val="20"/>
        </w:rPr>
      </w:pPr>
      <w:r w:rsidRPr="002B4482">
        <w:rPr>
          <w:rFonts w:ascii="Verdana" w:hAnsi="Verdana"/>
          <w:sz w:val="20"/>
          <w:szCs w:val="20"/>
        </w:rPr>
        <w:t>AFID is an International Association for the persons with Intellectual Disabilities in the Asia Pacific region to promote, coordinate and sponsor activities related to Intellectual Disabilities in Asia also to assist the formation of national organizations in any Asian country, and assist such national organizations to coordinate activities related to the Intellectual Disabilities.</w:t>
      </w:r>
    </w:p>
    <w:p w:rsidR="008D0041" w:rsidRPr="002B4482" w:rsidRDefault="008D0041" w:rsidP="008D0041">
      <w:pPr>
        <w:pStyle w:val="PlainText"/>
        <w:ind w:right="401"/>
        <w:rPr>
          <w:rFonts w:ascii="Verdana" w:hAnsi="Verdana"/>
          <w:sz w:val="20"/>
          <w:szCs w:val="20"/>
        </w:rPr>
      </w:pPr>
    </w:p>
    <w:p w:rsidR="008D0041" w:rsidRPr="00842BB8" w:rsidRDefault="00C425DD" w:rsidP="008D0041">
      <w:pPr>
        <w:pStyle w:val="PlainText"/>
        <w:ind w:left="425" w:right="401"/>
        <w:rPr>
          <w:rFonts w:ascii="Verdana" w:hAnsi="Verdana"/>
          <w:color w:val="0000FF"/>
          <w:sz w:val="20"/>
          <w:szCs w:val="20"/>
        </w:rPr>
      </w:pPr>
      <w:hyperlink r:id="rId44" w:history="1">
        <w:r w:rsidR="008D0041" w:rsidRPr="00842BB8">
          <w:rPr>
            <w:rStyle w:val="Hyperlink"/>
            <w:rFonts w:ascii="Verdana" w:hAnsi="Verdana"/>
            <w:sz w:val="20"/>
            <w:szCs w:val="20"/>
          </w:rPr>
          <w:t>For more detailed information on the submission of abstract and conference registration please visit the Conference of Asian Federation on Intellectual Disabilities website</w:t>
        </w:r>
      </w:hyperlink>
      <w:r w:rsidR="008D0041" w:rsidRPr="00842BB8">
        <w:rPr>
          <w:rFonts w:ascii="Verdana" w:hAnsi="Verdana"/>
          <w:color w:val="0000FF"/>
          <w:sz w:val="20"/>
          <w:szCs w:val="20"/>
        </w:rPr>
        <w:t>.</w:t>
      </w:r>
    </w:p>
    <w:p w:rsidR="00E968A1" w:rsidRDefault="00E968A1" w:rsidP="00BE12C4">
      <w:pPr>
        <w:pStyle w:val="Heading2"/>
        <w:rPr>
          <w:rStyle w:val="Strong"/>
          <w:b/>
        </w:rPr>
      </w:pPr>
    </w:p>
    <w:p w:rsidR="00335EF6" w:rsidRPr="00E968A1" w:rsidRDefault="00335EF6" w:rsidP="00BE12C4">
      <w:pPr>
        <w:pStyle w:val="Heading2"/>
        <w:rPr>
          <w:rStyle w:val="Strong"/>
        </w:rPr>
      </w:pPr>
      <w:r w:rsidRPr="00E968A1">
        <w:rPr>
          <w:rStyle w:val="Strong"/>
          <w:b/>
        </w:rPr>
        <w:t xml:space="preserve">EMPLOYMENT and </w:t>
      </w:r>
      <w:bookmarkStart w:id="3" w:name="EmploymentFunding"/>
      <w:bookmarkEnd w:id="3"/>
      <w:r w:rsidRPr="00E968A1">
        <w:rPr>
          <w:rStyle w:val="Strong"/>
          <w:b/>
        </w:rPr>
        <w:t>FUNDING OPPORTUNITIES</w:t>
      </w:r>
    </w:p>
    <w:p w:rsidR="00B10CAE" w:rsidRPr="00B10CAE" w:rsidRDefault="00B10CAE" w:rsidP="00BE12C4">
      <w:pPr>
        <w:pStyle w:val="Heading3"/>
      </w:pPr>
      <w:r w:rsidRPr="00B10CAE">
        <w:t>Deputy Chief Executive Officer</w:t>
      </w:r>
      <w:r>
        <w:t>,</w:t>
      </w:r>
      <w:r w:rsidRPr="00B10CAE">
        <w:t xml:space="preserve"> </w:t>
      </w:r>
      <w:r w:rsidRPr="00210099">
        <w:t>Pacific Disability Forum</w:t>
      </w:r>
      <w:r w:rsidR="00847D0E" w:rsidRPr="00210099">
        <w:t xml:space="preserve"> (PDF)</w:t>
      </w:r>
    </w:p>
    <w:p w:rsidR="00B10CAE" w:rsidRPr="00210099" w:rsidRDefault="00B10CAE" w:rsidP="00B10CAE">
      <w:pPr>
        <w:shd w:val="clear" w:color="auto" w:fill="FFFFFF"/>
        <w:spacing w:after="0" w:line="240" w:lineRule="auto"/>
        <w:ind w:left="426"/>
        <w:rPr>
          <w:rFonts w:cs="Arial"/>
          <w:sz w:val="20"/>
          <w:szCs w:val="20"/>
        </w:rPr>
      </w:pPr>
      <w:r w:rsidRPr="00B10CAE">
        <w:rPr>
          <w:rFonts w:cs="Arial"/>
          <w:sz w:val="20"/>
          <w:szCs w:val="20"/>
        </w:rPr>
        <w:t>This is an exciting opportunity to play a senio</w:t>
      </w:r>
      <w:r w:rsidR="00847D0E">
        <w:rPr>
          <w:rFonts w:cs="Arial"/>
          <w:sz w:val="20"/>
          <w:szCs w:val="20"/>
        </w:rPr>
        <w:t xml:space="preserve">r role in a major regional NGO. </w:t>
      </w:r>
      <w:r w:rsidRPr="00B10CAE">
        <w:rPr>
          <w:rFonts w:cs="Arial"/>
          <w:sz w:val="20"/>
          <w:szCs w:val="20"/>
        </w:rPr>
        <w:t xml:space="preserve">Based in Suva, Fiji, the Deputy CEO will be reporting to the CEO and responsible for supporting the CEO for the </w:t>
      </w:r>
      <w:r w:rsidRPr="00210099">
        <w:rPr>
          <w:rFonts w:cs="Arial"/>
          <w:sz w:val="20"/>
          <w:szCs w:val="20"/>
        </w:rPr>
        <w:t xml:space="preserve">delivery of all PDF activities, particularly in the areas of </w:t>
      </w:r>
      <w:r w:rsidR="00847D0E" w:rsidRPr="00210099">
        <w:rPr>
          <w:rFonts w:cs="Arial"/>
          <w:sz w:val="20"/>
          <w:szCs w:val="20"/>
        </w:rPr>
        <w:t>p</w:t>
      </w:r>
      <w:r w:rsidRPr="00210099">
        <w:rPr>
          <w:rFonts w:cs="Arial"/>
          <w:sz w:val="20"/>
          <w:szCs w:val="20"/>
        </w:rPr>
        <w:t>rogram management, effective relationships with Members, partners, national and regional organisations, and monitoring and evaluation of PDF’s activities.</w:t>
      </w:r>
    </w:p>
    <w:p w:rsidR="00B10CAE" w:rsidRPr="00210099" w:rsidRDefault="00B10CAE" w:rsidP="00B10CAE">
      <w:pPr>
        <w:shd w:val="clear" w:color="auto" w:fill="FFFFFF"/>
        <w:spacing w:after="0" w:line="240" w:lineRule="auto"/>
        <w:ind w:firstLine="426"/>
        <w:rPr>
          <w:rFonts w:cs="Arial"/>
          <w:sz w:val="20"/>
          <w:szCs w:val="20"/>
        </w:rPr>
      </w:pPr>
    </w:p>
    <w:p w:rsidR="00B05141" w:rsidRPr="00210099" w:rsidRDefault="00B05141" w:rsidP="00B05141">
      <w:pPr>
        <w:pStyle w:val="Heading3"/>
        <w:spacing w:line="240" w:lineRule="auto"/>
        <w:rPr>
          <w:color w:val="auto"/>
          <w:sz w:val="20"/>
          <w:szCs w:val="20"/>
        </w:rPr>
      </w:pPr>
      <w:r w:rsidRPr="00210099">
        <w:rPr>
          <w:bCs w:val="0"/>
          <w:color w:val="auto"/>
          <w:sz w:val="20"/>
          <w:szCs w:val="20"/>
        </w:rPr>
        <w:t>Closing Date: Sunday 17th September 2017 (Fiji Time)</w:t>
      </w:r>
    </w:p>
    <w:p w:rsidR="00B05141" w:rsidRPr="00210099" w:rsidRDefault="00B05141" w:rsidP="00B10CAE">
      <w:pPr>
        <w:shd w:val="clear" w:color="auto" w:fill="FFFFFF"/>
        <w:spacing w:after="0" w:line="240" w:lineRule="auto"/>
        <w:ind w:firstLine="426"/>
        <w:rPr>
          <w:rFonts w:cs="Arial"/>
          <w:sz w:val="20"/>
          <w:szCs w:val="20"/>
        </w:rPr>
      </w:pPr>
    </w:p>
    <w:p w:rsidR="00B10CAE" w:rsidRPr="00B10CAE" w:rsidRDefault="00B10CAE" w:rsidP="00B10CAE">
      <w:pPr>
        <w:shd w:val="clear" w:color="auto" w:fill="FFFFFF"/>
        <w:spacing w:after="0" w:line="240" w:lineRule="auto"/>
        <w:ind w:left="426"/>
        <w:rPr>
          <w:rFonts w:cs="Arial"/>
          <w:sz w:val="20"/>
          <w:szCs w:val="20"/>
        </w:rPr>
      </w:pPr>
      <w:r w:rsidRPr="00210099">
        <w:rPr>
          <w:rFonts w:cs="Arial"/>
          <w:sz w:val="20"/>
          <w:szCs w:val="20"/>
        </w:rPr>
        <w:t>You will have extensive experience working in an NGO, in particular meeting member needs through</w:t>
      </w:r>
      <w:r w:rsidRPr="00B10CAE">
        <w:rPr>
          <w:rFonts w:cs="Arial"/>
          <w:sz w:val="20"/>
          <w:szCs w:val="20"/>
        </w:rPr>
        <w:t xml:space="preserve"> externally funded projects. You will also understand the critical importance of complete and transparent reporting and good governance.</w:t>
      </w:r>
    </w:p>
    <w:p w:rsidR="00B10CAE" w:rsidRDefault="00B10CAE" w:rsidP="00B10CAE">
      <w:pPr>
        <w:shd w:val="clear" w:color="auto" w:fill="FFFFFF"/>
        <w:spacing w:after="0" w:line="240" w:lineRule="auto"/>
        <w:ind w:firstLine="426"/>
        <w:rPr>
          <w:rFonts w:cs="Arial"/>
          <w:b/>
          <w:bCs/>
          <w:sz w:val="20"/>
          <w:szCs w:val="20"/>
        </w:rPr>
      </w:pPr>
    </w:p>
    <w:p w:rsidR="00B10CAE" w:rsidRPr="00B10CAE" w:rsidRDefault="00B10CAE" w:rsidP="00B10CAE">
      <w:pPr>
        <w:shd w:val="clear" w:color="auto" w:fill="FFFFFF"/>
        <w:spacing w:after="0" w:line="240" w:lineRule="auto"/>
        <w:ind w:left="426"/>
        <w:rPr>
          <w:rFonts w:cs="Arial"/>
          <w:sz w:val="20"/>
          <w:szCs w:val="20"/>
        </w:rPr>
      </w:pPr>
      <w:r w:rsidRPr="00847D0E">
        <w:rPr>
          <w:rFonts w:cs="Arial"/>
          <w:bCs/>
          <w:sz w:val="20"/>
          <w:szCs w:val="20"/>
        </w:rPr>
        <w:t>The successful applicant will need to demonstrate</w:t>
      </w:r>
      <w:proofErr w:type="gramStart"/>
      <w:r w:rsidRPr="00847D0E">
        <w:rPr>
          <w:rFonts w:cs="Arial"/>
          <w:bCs/>
          <w:sz w:val="20"/>
          <w:szCs w:val="20"/>
        </w:rPr>
        <w:t>:</w:t>
      </w:r>
      <w:proofErr w:type="gramEnd"/>
      <w:r w:rsidRPr="00B10CAE">
        <w:rPr>
          <w:rFonts w:cs="Arial"/>
          <w:sz w:val="20"/>
          <w:szCs w:val="20"/>
        </w:rPr>
        <w:br/>
        <w:t>– Professional experience in program and resource management</w:t>
      </w:r>
      <w:r w:rsidRPr="00B10CAE">
        <w:rPr>
          <w:rFonts w:cs="Arial"/>
          <w:sz w:val="20"/>
          <w:szCs w:val="20"/>
        </w:rPr>
        <w:br/>
        <w:t>– Professional experience in the disability sector</w:t>
      </w:r>
      <w:r w:rsidRPr="00B10CAE">
        <w:rPr>
          <w:rFonts w:cs="Arial"/>
          <w:sz w:val="20"/>
          <w:szCs w:val="20"/>
        </w:rPr>
        <w:br/>
        <w:t>– Some experience in private sector partnerships is an advantage</w:t>
      </w:r>
      <w:r w:rsidRPr="00B10CAE">
        <w:rPr>
          <w:rFonts w:cs="Arial"/>
          <w:sz w:val="20"/>
          <w:szCs w:val="20"/>
        </w:rPr>
        <w:br/>
        <w:t>– Experience in a representational role</w:t>
      </w:r>
    </w:p>
    <w:p w:rsidR="00B10CAE" w:rsidRDefault="00B10CAE" w:rsidP="00B10CAE">
      <w:pPr>
        <w:shd w:val="clear" w:color="auto" w:fill="FFFFFF"/>
        <w:spacing w:after="0" w:line="240" w:lineRule="auto"/>
        <w:ind w:firstLine="426"/>
        <w:rPr>
          <w:rFonts w:cs="Arial"/>
          <w:b/>
          <w:bCs/>
          <w:sz w:val="20"/>
          <w:szCs w:val="20"/>
        </w:rPr>
      </w:pPr>
    </w:p>
    <w:p w:rsidR="00B10CAE" w:rsidRPr="00B10CAE" w:rsidRDefault="00847D0E" w:rsidP="00847D0E">
      <w:pPr>
        <w:shd w:val="clear" w:color="auto" w:fill="FFFFFF"/>
        <w:spacing w:after="0" w:line="240" w:lineRule="auto"/>
        <w:ind w:left="426"/>
        <w:rPr>
          <w:rFonts w:cs="Arial"/>
          <w:sz w:val="20"/>
          <w:szCs w:val="20"/>
        </w:rPr>
      </w:pPr>
      <w:r>
        <w:rPr>
          <w:rFonts w:cs="Arial"/>
          <w:bCs/>
          <w:sz w:val="20"/>
          <w:szCs w:val="20"/>
        </w:rPr>
        <w:t>For further d</w:t>
      </w:r>
      <w:r w:rsidR="00B10CAE" w:rsidRPr="00847D0E">
        <w:rPr>
          <w:rFonts w:cs="Arial"/>
          <w:bCs/>
          <w:sz w:val="20"/>
          <w:szCs w:val="20"/>
        </w:rPr>
        <w:t>etails</w:t>
      </w:r>
      <w:r w:rsidR="00B10CAE" w:rsidRPr="00847D0E">
        <w:rPr>
          <w:rFonts w:cs="Arial"/>
          <w:sz w:val="20"/>
          <w:szCs w:val="20"/>
        </w:rPr>
        <w:t xml:space="preserve"> </w:t>
      </w:r>
      <w:r>
        <w:rPr>
          <w:rFonts w:cs="Arial"/>
          <w:sz w:val="20"/>
          <w:szCs w:val="20"/>
        </w:rPr>
        <w:t>download</w:t>
      </w:r>
      <w:r w:rsidRPr="00847D0E">
        <w:rPr>
          <w:rFonts w:cs="Arial"/>
          <w:sz w:val="20"/>
          <w:szCs w:val="20"/>
        </w:rPr>
        <w:t xml:space="preserve"> the</w:t>
      </w:r>
      <w:r w:rsidR="00B10CAE" w:rsidRPr="00847D0E">
        <w:rPr>
          <w:rFonts w:cs="Arial"/>
          <w:sz w:val="20"/>
          <w:szCs w:val="20"/>
        </w:rPr>
        <w:t> </w:t>
      </w:r>
      <w:hyperlink r:id="rId45" w:history="1">
        <w:r w:rsidR="00B10CAE" w:rsidRPr="00847D0E">
          <w:rPr>
            <w:rStyle w:val="Hyperlink"/>
            <w:rFonts w:cs="Arial"/>
            <w:sz w:val="20"/>
            <w:szCs w:val="20"/>
          </w:rPr>
          <w:t>Deputy Chief Executive Officer</w:t>
        </w:r>
      </w:hyperlink>
      <w:r w:rsidR="00B10CAE" w:rsidRPr="00847D0E">
        <w:rPr>
          <w:rFonts w:cs="Arial"/>
          <w:sz w:val="20"/>
          <w:szCs w:val="20"/>
        </w:rPr>
        <w:t> </w:t>
      </w:r>
      <w:r w:rsidRPr="00847D0E">
        <w:rPr>
          <w:rFonts w:cs="Arial"/>
          <w:sz w:val="20"/>
          <w:szCs w:val="20"/>
        </w:rPr>
        <w:t>r</w:t>
      </w:r>
      <w:r w:rsidR="00B10CAE" w:rsidRPr="00847D0E">
        <w:rPr>
          <w:rFonts w:cs="Arial"/>
          <w:sz w:val="20"/>
          <w:szCs w:val="20"/>
        </w:rPr>
        <w:t>ole description</w:t>
      </w:r>
      <w:r w:rsidRPr="00847D0E">
        <w:rPr>
          <w:rFonts w:cs="Arial"/>
          <w:sz w:val="20"/>
          <w:szCs w:val="20"/>
        </w:rPr>
        <w:t xml:space="preserve"> or c</w:t>
      </w:r>
      <w:r>
        <w:rPr>
          <w:rFonts w:cs="Arial"/>
          <w:bCs/>
          <w:sz w:val="20"/>
          <w:szCs w:val="20"/>
        </w:rPr>
        <w:t>ontact</w:t>
      </w:r>
      <w:r w:rsidR="00B10CAE" w:rsidRPr="00847D0E">
        <w:rPr>
          <w:rFonts w:cs="Arial"/>
          <w:sz w:val="20"/>
          <w:szCs w:val="20"/>
        </w:rPr>
        <w:t xml:space="preserve"> </w:t>
      </w:r>
      <w:proofErr w:type="spellStart"/>
      <w:r w:rsidR="00B10CAE" w:rsidRPr="00847D0E">
        <w:rPr>
          <w:rFonts w:cs="Arial"/>
          <w:sz w:val="20"/>
          <w:szCs w:val="20"/>
        </w:rPr>
        <w:t>Lati</w:t>
      </w:r>
      <w:proofErr w:type="spellEnd"/>
      <w:r w:rsidR="00B10CAE" w:rsidRPr="00847D0E">
        <w:rPr>
          <w:rFonts w:cs="Arial"/>
          <w:sz w:val="20"/>
          <w:szCs w:val="20"/>
        </w:rPr>
        <w:t xml:space="preserve"> </w:t>
      </w:r>
      <w:proofErr w:type="spellStart"/>
      <w:r w:rsidR="00B10CAE" w:rsidRPr="00847D0E">
        <w:rPr>
          <w:rFonts w:cs="Arial"/>
          <w:sz w:val="20"/>
          <w:szCs w:val="20"/>
        </w:rPr>
        <w:t>Qoro</w:t>
      </w:r>
      <w:proofErr w:type="spellEnd"/>
      <w:r w:rsidR="00B10CAE" w:rsidRPr="00B10CAE">
        <w:rPr>
          <w:rFonts w:cs="Arial"/>
          <w:sz w:val="20"/>
          <w:szCs w:val="20"/>
        </w:rPr>
        <w:t xml:space="preserve"> </w:t>
      </w:r>
      <w:r>
        <w:rPr>
          <w:rFonts w:cs="Arial"/>
          <w:sz w:val="20"/>
          <w:szCs w:val="20"/>
        </w:rPr>
        <w:t>on +679 330 3137.</w:t>
      </w:r>
    </w:p>
    <w:p w:rsidR="00847D0E" w:rsidRDefault="00847D0E" w:rsidP="00B10CAE">
      <w:pPr>
        <w:shd w:val="clear" w:color="auto" w:fill="FFFFFF"/>
        <w:spacing w:after="0" w:line="240" w:lineRule="auto"/>
        <w:ind w:left="426"/>
        <w:rPr>
          <w:rFonts w:cs="Arial"/>
          <w:sz w:val="20"/>
          <w:szCs w:val="20"/>
        </w:rPr>
      </w:pPr>
    </w:p>
    <w:p w:rsidR="00847D0E" w:rsidRDefault="00C425DD" w:rsidP="00847D0E">
      <w:pPr>
        <w:shd w:val="clear" w:color="auto" w:fill="FFFFFF"/>
        <w:spacing w:after="0" w:line="240" w:lineRule="auto"/>
        <w:ind w:left="426"/>
        <w:rPr>
          <w:rFonts w:cs="Arial"/>
          <w:sz w:val="20"/>
          <w:szCs w:val="20"/>
          <w:lang w:val="en-US"/>
        </w:rPr>
      </w:pPr>
      <w:hyperlink r:id="rId46" w:history="1">
        <w:r w:rsidR="00847D0E" w:rsidRPr="00847D0E">
          <w:rPr>
            <w:rStyle w:val="Hyperlink"/>
            <w:rFonts w:cs="Arial"/>
            <w:sz w:val="20"/>
            <w:szCs w:val="20"/>
          </w:rPr>
          <w:t>Apply online</w:t>
        </w:r>
      </w:hyperlink>
      <w:r w:rsidR="00847D0E">
        <w:rPr>
          <w:rFonts w:cs="Arial"/>
          <w:sz w:val="20"/>
          <w:szCs w:val="20"/>
        </w:rPr>
        <w:t xml:space="preserve"> or e</w:t>
      </w:r>
      <w:r w:rsidR="00847D0E" w:rsidRPr="00B10CAE">
        <w:rPr>
          <w:rFonts w:cs="Arial"/>
          <w:sz w:val="20"/>
          <w:szCs w:val="20"/>
        </w:rPr>
        <w:t>mail applications with the subjec</w:t>
      </w:r>
      <w:r w:rsidR="00847D0E" w:rsidRPr="00210099">
        <w:rPr>
          <w:rFonts w:cs="Arial"/>
          <w:sz w:val="20"/>
          <w:szCs w:val="20"/>
        </w:rPr>
        <w:t xml:space="preserve">t </w:t>
      </w:r>
      <w:r w:rsidR="00847D0E" w:rsidRPr="00210099">
        <w:rPr>
          <w:rFonts w:cs="Arial"/>
          <w:bCs/>
          <w:sz w:val="20"/>
          <w:szCs w:val="20"/>
        </w:rPr>
        <w:t xml:space="preserve">‘PDF Deputy CEO’ </w:t>
      </w:r>
      <w:r w:rsidR="00847D0E" w:rsidRPr="00210099">
        <w:rPr>
          <w:rFonts w:cs="Arial"/>
          <w:sz w:val="20"/>
          <w:szCs w:val="20"/>
        </w:rPr>
        <w:t xml:space="preserve">to </w:t>
      </w:r>
      <w:hyperlink r:id="rId47" w:history="1">
        <w:r w:rsidR="00847D0E" w:rsidRPr="00B42A95">
          <w:rPr>
            <w:rStyle w:val="Hyperlink"/>
            <w:rFonts w:cs="Arial"/>
            <w:sz w:val="20"/>
            <w:szCs w:val="20"/>
          </w:rPr>
          <w:t>pdfjobs@maxumisefiji.com</w:t>
        </w:r>
      </w:hyperlink>
      <w:r w:rsidR="00847D0E">
        <w:rPr>
          <w:rFonts w:cs="Arial"/>
          <w:sz w:val="20"/>
          <w:szCs w:val="20"/>
          <w:lang w:val="en-US"/>
        </w:rPr>
        <w:t>.</w:t>
      </w:r>
    </w:p>
    <w:p w:rsidR="00B10CAE" w:rsidRPr="00B10CAE" w:rsidRDefault="00B10CAE" w:rsidP="00B10CAE">
      <w:pPr>
        <w:rPr>
          <w:lang w:val="en-US"/>
        </w:rPr>
      </w:pPr>
    </w:p>
    <w:p w:rsidR="00320DB2" w:rsidRPr="00210099" w:rsidRDefault="00320DB2" w:rsidP="00210099">
      <w:pPr>
        <w:pStyle w:val="Heading3"/>
      </w:pPr>
      <w:r w:rsidRPr="00210099">
        <w:lastRenderedPageBreak/>
        <w:t>Request for Proposal: Individual or Institutional Consultancy for Knowledge, Attitudes and Practice (KAP) Study on Childr</w:t>
      </w:r>
      <w:r w:rsidR="00210099" w:rsidRPr="00210099">
        <w:t>en with Disabilities in Vanuatu</w:t>
      </w:r>
    </w:p>
    <w:p w:rsidR="00320DB2" w:rsidRDefault="00320DB2" w:rsidP="00320DB2">
      <w:pPr>
        <w:autoSpaceDE w:val="0"/>
        <w:autoSpaceDN w:val="0"/>
        <w:adjustRightInd w:val="0"/>
        <w:spacing w:after="0" w:line="240" w:lineRule="auto"/>
        <w:ind w:left="425"/>
        <w:rPr>
          <w:rFonts w:ascii="Calibri" w:eastAsiaTheme="minorHAnsi" w:hAnsi="Calibri" w:cs="Calibri"/>
          <w:color w:val="000000"/>
          <w:sz w:val="24"/>
          <w:szCs w:val="24"/>
          <w:lang w:bidi="ar-SA"/>
        </w:rPr>
      </w:pPr>
    </w:p>
    <w:p w:rsidR="00320DB2" w:rsidRPr="00320DB2" w:rsidRDefault="00210099" w:rsidP="00320DB2">
      <w:pPr>
        <w:autoSpaceDE w:val="0"/>
        <w:autoSpaceDN w:val="0"/>
        <w:adjustRightInd w:val="0"/>
        <w:spacing w:after="0" w:line="240" w:lineRule="auto"/>
        <w:ind w:left="425"/>
        <w:rPr>
          <w:rFonts w:eastAsiaTheme="minorHAnsi" w:cs="Calibri"/>
          <w:color w:val="000000"/>
          <w:sz w:val="20"/>
          <w:szCs w:val="20"/>
          <w:lang w:bidi="ar-SA"/>
        </w:rPr>
      </w:pPr>
      <w:r>
        <w:rPr>
          <w:rFonts w:eastAsiaTheme="minorHAnsi" w:cs="Calibri"/>
          <w:color w:val="000000"/>
          <w:sz w:val="20"/>
          <w:szCs w:val="20"/>
          <w:lang w:bidi="ar-SA"/>
        </w:rPr>
        <w:t>The UNICEF Pacific office are</w:t>
      </w:r>
      <w:r w:rsidR="00320DB2" w:rsidRPr="00320DB2">
        <w:rPr>
          <w:rFonts w:eastAsiaTheme="minorHAnsi" w:cs="Calibri"/>
          <w:color w:val="000000"/>
          <w:sz w:val="20"/>
          <w:szCs w:val="20"/>
          <w:lang w:bidi="ar-SA"/>
        </w:rPr>
        <w:t xml:space="preserve"> seek</w:t>
      </w:r>
      <w:r>
        <w:rPr>
          <w:rFonts w:eastAsiaTheme="minorHAnsi" w:cs="Calibri"/>
          <w:color w:val="000000"/>
          <w:sz w:val="20"/>
          <w:szCs w:val="20"/>
          <w:lang w:bidi="ar-SA"/>
        </w:rPr>
        <w:t>ing</w:t>
      </w:r>
      <w:r w:rsidR="00320DB2" w:rsidRPr="00320DB2">
        <w:rPr>
          <w:rFonts w:eastAsiaTheme="minorHAnsi" w:cs="Calibri"/>
          <w:color w:val="000000"/>
          <w:sz w:val="20"/>
          <w:szCs w:val="20"/>
          <w:lang w:bidi="ar-SA"/>
        </w:rPr>
        <w:t xml:space="preserve"> an Individual, team of Consultants or Institution to undertake the KAP study to provide the basis of subsequent programming under the REAP II programme implementation by UNICEF and its partners in health, education, child protection and WASH. The findings of the KAP study will also be used to guide sectoral plans and policy formulation by the Government of Vanuatu, as well as provide baseline for addressing the issue of behaviour change towards children with disabilities. </w:t>
      </w:r>
    </w:p>
    <w:p w:rsidR="00320DB2" w:rsidRPr="00320DB2" w:rsidRDefault="00320DB2" w:rsidP="00320DB2">
      <w:pPr>
        <w:autoSpaceDE w:val="0"/>
        <w:autoSpaceDN w:val="0"/>
        <w:adjustRightInd w:val="0"/>
        <w:spacing w:after="0" w:line="240" w:lineRule="auto"/>
        <w:ind w:firstLine="425"/>
        <w:rPr>
          <w:rFonts w:eastAsiaTheme="minorHAnsi" w:cs="Calibri"/>
          <w:color w:val="000000"/>
          <w:sz w:val="20"/>
          <w:szCs w:val="20"/>
          <w:lang w:bidi="ar-SA"/>
        </w:rPr>
      </w:pPr>
    </w:p>
    <w:p w:rsidR="00320DB2" w:rsidRPr="00320DB2" w:rsidRDefault="00320DB2" w:rsidP="00320DB2">
      <w:pPr>
        <w:autoSpaceDE w:val="0"/>
        <w:autoSpaceDN w:val="0"/>
        <w:adjustRightInd w:val="0"/>
        <w:spacing w:after="0" w:line="240" w:lineRule="auto"/>
        <w:ind w:left="425"/>
        <w:rPr>
          <w:rFonts w:eastAsiaTheme="minorHAnsi" w:cs="Calibri"/>
          <w:color w:val="000000"/>
          <w:sz w:val="20"/>
          <w:szCs w:val="20"/>
          <w:lang w:bidi="ar-SA"/>
        </w:rPr>
      </w:pPr>
      <w:r w:rsidRPr="00320DB2">
        <w:rPr>
          <w:rFonts w:eastAsiaTheme="minorHAnsi" w:cs="Calibri"/>
          <w:color w:val="000000"/>
          <w:sz w:val="20"/>
          <w:szCs w:val="20"/>
          <w:lang w:bidi="ar-SA"/>
        </w:rPr>
        <w:t xml:space="preserve">The objective of this KAP Study will be to assess the knowledge, attitudes and practice of the society towards children with disabilities, children with disabilities themselves and their peers without disabilities. </w:t>
      </w:r>
    </w:p>
    <w:p w:rsidR="00320DB2" w:rsidRPr="00320DB2" w:rsidRDefault="00320DB2" w:rsidP="00320DB2">
      <w:pPr>
        <w:pStyle w:val="NormalWeb"/>
        <w:spacing w:before="0" w:beforeAutospacing="0" w:after="0" w:afterAutospacing="0"/>
        <w:ind w:left="425"/>
        <w:rPr>
          <w:rFonts w:ascii="Verdana" w:hAnsi="Verdana" w:cs="Calibri"/>
          <w:color w:val="000000"/>
          <w:sz w:val="20"/>
          <w:szCs w:val="20"/>
          <w:lang w:eastAsia="en-US"/>
        </w:rPr>
      </w:pPr>
    </w:p>
    <w:p w:rsidR="00320DB2" w:rsidRDefault="00320DB2" w:rsidP="00320DB2">
      <w:pPr>
        <w:pStyle w:val="NormalWeb"/>
        <w:spacing w:before="0" w:beforeAutospacing="0" w:after="0" w:afterAutospacing="0"/>
        <w:ind w:left="425"/>
        <w:rPr>
          <w:rFonts w:ascii="Verdana" w:hAnsi="Verdana" w:cs="Calibri"/>
          <w:color w:val="000000"/>
          <w:sz w:val="20"/>
          <w:szCs w:val="20"/>
          <w:lang w:eastAsia="en-US"/>
        </w:rPr>
      </w:pPr>
      <w:r w:rsidRPr="00320DB2">
        <w:rPr>
          <w:rFonts w:ascii="Verdana" w:hAnsi="Verdana" w:cs="Calibri"/>
          <w:color w:val="000000"/>
          <w:sz w:val="20"/>
          <w:szCs w:val="20"/>
          <w:lang w:eastAsia="en-US"/>
        </w:rPr>
        <w:t xml:space="preserve">A detailed Terms of Reference (TOR) for this Request for Proposal can be obtained on the UNICEF Pacific website </w:t>
      </w:r>
      <w:hyperlink r:id="rId48" w:history="1">
        <w:r w:rsidRPr="00320DB2">
          <w:rPr>
            <w:rStyle w:val="Hyperlink"/>
            <w:rFonts w:ascii="Verdana" w:hAnsi="Verdana" w:cs="Calibri"/>
            <w:sz w:val="20"/>
            <w:szCs w:val="20"/>
            <w:lang w:eastAsia="en-US"/>
          </w:rPr>
          <w:t>www.unicefpacific.org</w:t>
        </w:r>
      </w:hyperlink>
      <w:r w:rsidRPr="00320DB2">
        <w:rPr>
          <w:rFonts w:ascii="Verdana" w:hAnsi="Verdana" w:cs="Calibri"/>
          <w:color w:val="000000"/>
          <w:sz w:val="20"/>
          <w:szCs w:val="20"/>
          <w:lang w:eastAsia="en-US"/>
        </w:rPr>
        <w:t xml:space="preserve"> or via email to </w:t>
      </w:r>
      <w:hyperlink r:id="rId49" w:history="1">
        <w:r w:rsidRPr="00320DB2">
          <w:rPr>
            <w:rStyle w:val="Hyperlink"/>
            <w:rFonts w:ascii="Verdana" w:hAnsi="Verdana" w:cs="Calibri"/>
            <w:sz w:val="20"/>
            <w:szCs w:val="20"/>
            <w:lang w:eastAsia="en-US"/>
          </w:rPr>
          <w:t>pacificvacancies@unicef.org</w:t>
        </w:r>
      </w:hyperlink>
      <w:r w:rsidRPr="00320DB2">
        <w:rPr>
          <w:rFonts w:ascii="Verdana" w:hAnsi="Verdana" w:cs="Calibri"/>
          <w:color w:val="000000"/>
          <w:sz w:val="20"/>
          <w:szCs w:val="20"/>
          <w:lang w:eastAsia="en-US"/>
        </w:rPr>
        <w:t>.</w:t>
      </w:r>
    </w:p>
    <w:p w:rsidR="00320DB2" w:rsidRPr="00320DB2" w:rsidRDefault="00320DB2" w:rsidP="00320DB2">
      <w:pPr>
        <w:autoSpaceDE w:val="0"/>
        <w:autoSpaceDN w:val="0"/>
        <w:adjustRightInd w:val="0"/>
        <w:spacing w:after="0" w:line="240" w:lineRule="auto"/>
        <w:rPr>
          <w:rFonts w:ascii="Calibri" w:eastAsiaTheme="minorHAnsi" w:hAnsi="Calibri" w:cs="Calibri"/>
          <w:color w:val="000000"/>
          <w:sz w:val="24"/>
          <w:szCs w:val="24"/>
          <w:lang w:bidi="ar-SA"/>
        </w:rPr>
      </w:pPr>
    </w:p>
    <w:p w:rsidR="00320DB2" w:rsidRPr="00210099" w:rsidRDefault="00210099" w:rsidP="00320DB2">
      <w:pPr>
        <w:autoSpaceDE w:val="0"/>
        <w:autoSpaceDN w:val="0"/>
        <w:adjustRightInd w:val="0"/>
        <w:spacing w:after="0" w:line="240" w:lineRule="auto"/>
        <w:ind w:firstLine="425"/>
        <w:rPr>
          <w:rFonts w:eastAsiaTheme="minorHAnsi" w:cs="Calibri"/>
          <w:color w:val="000000"/>
          <w:sz w:val="20"/>
          <w:szCs w:val="20"/>
          <w:lang w:bidi="ar-SA"/>
        </w:rPr>
      </w:pPr>
      <w:r w:rsidRPr="00210099">
        <w:rPr>
          <w:rFonts w:eastAsiaTheme="minorHAnsi" w:cs="Calibri"/>
          <w:color w:val="000000"/>
          <w:sz w:val="20"/>
          <w:szCs w:val="20"/>
          <w:lang w:bidi="ar-SA"/>
        </w:rPr>
        <w:t>How to apply:</w:t>
      </w:r>
      <w:r w:rsidR="00320DB2" w:rsidRPr="00210099">
        <w:rPr>
          <w:rFonts w:eastAsiaTheme="minorHAnsi" w:cs="Calibri"/>
          <w:color w:val="000000"/>
          <w:sz w:val="20"/>
          <w:szCs w:val="20"/>
          <w:lang w:bidi="ar-SA"/>
        </w:rPr>
        <w:t xml:space="preserve"> </w:t>
      </w:r>
    </w:p>
    <w:p w:rsidR="00320DB2" w:rsidRPr="00320DB2" w:rsidRDefault="00320DB2" w:rsidP="00320DB2">
      <w:pPr>
        <w:autoSpaceDE w:val="0"/>
        <w:autoSpaceDN w:val="0"/>
        <w:adjustRightInd w:val="0"/>
        <w:spacing w:after="0" w:line="240" w:lineRule="auto"/>
        <w:ind w:left="425"/>
        <w:rPr>
          <w:rFonts w:eastAsiaTheme="minorHAnsi" w:cs="Calibri"/>
          <w:color w:val="000000"/>
          <w:sz w:val="20"/>
          <w:szCs w:val="20"/>
          <w:lang w:bidi="ar-SA"/>
        </w:rPr>
      </w:pPr>
      <w:r w:rsidRPr="00320DB2">
        <w:rPr>
          <w:rFonts w:eastAsiaTheme="minorHAnsi" w:cs="Calibri"/>
          <w:color w:val="000000"/>
          <w:sz w:val="20"/>
          <w:szCs w:val="20"/>
          <w:lang w:bidi="ar-SA"/>
        </w:rPr>
        <w:t xml:space="preserve">Your offer comprising of a Technical Proposal and a Price Proposal, in two separate sealed envelopes referenced RFP 2017/006-1 should be received at the UNICEF Suva Office by latest 5.00 pm on Tuesday, </w:t>
      </w:r>
      <w:r w:rsidRPr="00320DB2">
        <w:rPr>
          <w:rFonts w:eastAsiaTheme="minorHAnsi" w:cs="Calibri"/>
          <w:b/>
          <w:color w:val="000000"/>
          <w:sz w:val="20"/>
          <w:szCs w:val="20"/>
          <w:lang w:bidi="ar-SA"/>
        </w:rPr>
        <w:t>12 September 2017</w:t>
      </w:r>
      <w:r w:rsidRPr="00320DB2">
        <w:rPr>
          <w:rFonts w:eastAsiaTheme="minorHAnsi" w:cs="Calibri"/>
          <w:color w:val="000000"/>
          <w:sz w:val="20"/>
          <w:szCs w:val="20"/>
          <w:lang w:bidi="ar-SA"/>
        </w:rPr>
        <w:t xml:space="preserve"> or this could be e-mailed to </w:t>
      </w:r>
      <w:hyperlink r:id="rId50" w:history="1">
        <w:r w:rsidRPr="00320DB2">
          <w:rPr>
            <w:rStyle w:val="Hyperlink"/>
            <w:rFonts w:eastAsiaTheme="minorHAnsi" w:cs="Calibri"/>
            <w:sz w:val="20"/>
            <w:szCs w:val="20"/>
            <w:lang w:bidi="ar-SA"/>
          </w:rPr>
          <w:t>pacificbids@unicef.org</w:t>
        </w:r>
      </w:hyperlink>
      <w:r w:rsidR="00210099">
        <w:rPr>
          <w:rFonts w:eastAsiaTheme="minorHAnsi" w:cs="Calibri"/>
          <w:color w:val="000000"/>
          <w:sz w:val="20"/>
          <w:szCs w:val="20"/>
          <w:lang w:bidi="ar-SA"/>
        </w:rPr>
        <w:t>.</w:t>
      </w:r>
    </w:p>
    <w:p w:rsidR="00320DB2" w:rsidRPr="00320DB2" w:rsidRDefault="00320DB2" w:rsidP="00320DB2">
      <w:pPr>
        <w:autoSpaceDE w:val="0"/>
        <w:autoSpaceDN w:val="0"/>
        <w:adjustRightInd w:val="0"/>
        <w:spacing w:after="0" w:line="240" w:lineRule="auto"/>
        <w:ind w:firstLine="425"/>
        <w:rPr>
          <w:rFonts w:eastAsiaTheme="minorHAnsi" w:cs="Calibri"/>
          <w:color w:val="000000"/>
          <w:sz w:val="20"/>
          <w:szCs w:val="20"/>
          <w:lang w:bidi="ar-SA"/>
        </w:rPr>
      </w:pPr>
    </w:p>
    <w:p w:rsidR="00320DB2" w:rsidRPr="00320DB2" w:rsidRDefault="00664F84" w:rsidP="00210099">
      <w:pPr>
        <w:autoSpaceDE w:val="0"/>
        <w:autoSpaceDN w:val="0"/>
        <w:adjustRightInd w:val="0"/>
        <w:spacing w:after="0" w:line="240" w:lineRule="auto"/>
        <w:ind w:left="425"/>
        <w:rPr>
          <w:rFonts w:eastAsiaTheme="minorHAnsi" w:cs="Calibri"/>
          <w:color w:val="000000"/>
          <w:sz w:val="20"/>
          <w:szCs w:val="20"/>
          <w:lang w:bidi="ar-SA"/>
        </w:rPr>
      </w:pPr>
      <w:r>
        <w:rPr>
          <w:rFonts w:eastAsiaTheme="minorHAnsi" w:cs="Calibri"/>
          <w:color w:val="000000"/>
          <w:sz w:val="20"/>
          <w:szCs w:val="20"/>
          <w:lang w:bidi="ar-SA"/>
        </w:rPr>
        <w:t>Address inquiries by</w:t>
      </w:r>
      <w:r w:rsidR="00320DB2" w:rsidRPr="00320DB2">
        <w:rPr>
          <w:rFonts w:eastAsiaTheme="minorHAnsi" w:cs="Calibri"/>
          <w:color w:val="000000"/>
          <w:sz w:val="20"/>
          <w:szCs w:val="20"/>
          <w:lang w:bidi="ar-SA"/>
        </w:rPr>
        <w:t xml:space="preserve"> 5.00 p</w:t>
      </w:r>
      <w:r w:rsidR="00210099">
        <w:rPr>
          <w:rFonts w:eastAsiaTheme="minorHAnsi" w:cs="Calibri"/>
          <w:color w:val="000000"/>
          <w:sz w:val="20"/>
          <w:szCs w:val="20"/>
          <w:lang w:bidi="ar-SA"/>
        </w:rPr>
        <w:t>m</w:t>
      </w:r>
      <w:r>
        <w:rPr>
          <w:rFonts w:eastAsiaTheme="minorHAnsi" w:cs="Calibri"/>
          <w:color w:val="000000"/>
          <w:sz w:val="20"/>
          <w:szCs w:val="20"/>
          <w:lang w:bidi="ar-SA"/>
        </w:rPr>
        <w:t xml:space="preserve"> (Fiji time)</w:t>
      </w:r>
      <w:r w:rsidR="00210099">
        <w:rPr>
          <w:rFonts w:eastAsiaTheme="minorHAnsi" w:cs="Calibri"/>
          <w:color w:val="000000"/>
          <w:sz w:val="20"/>
          <w:szCs w:val="20"/>
          <w:lang w:bidi="ar-SA"/>
        </w:rPr>
        <w:t xml:space="preserve"> on Tuesday, 5 September 2017 </w:t>
      </w:r>
      <w:r>
        <w:rPr>
          <w:rFonts w:eastAsiaTheme="minorHAnsi" w:cs="Calibri"/>
          <w:color w:val="000000"/>
          <w:sz w:val="20"/>
          <w:szCs w:val="20"/>
          <w:lang w:bidi="ar-SA"/>
        </w:rPr>
        <w:t xml:space="preserve">to </w:t>
      </w:r>
      <w:r w:rsidR="00320DB2" w:rsidRPr="00320DB2">
        <w:rPr>
          <w:rFonts w:eastAsiaTheme="minorHAnsi" w:cs="Calibri"/>
          <w:color w:val="000000"/>
          <w:sz w:val="20"/>
          <w:szCs w:val="20"/>
          <w:lang w:bidi="ar-SA"/>
        </w:rPr>
        <w:t xml:space="preserve">Christine </w:t>
      </w:r>
      <w:proofErr w:type="spellStart"/>
      <w:r w:rsidR="00320DB2" w:rsidRPr="00320DB2">
        <w:rPr>
          <w:rFonts w:eastAsiaTheme="minorHAnsi" w:cs="Calibri"/>
          <w:color w:val="000000"/>
          <w:sz w:val="20"/>
          <w:szCs w:val="20"/>
          <w:lang w:bidi="ar-SA"/>
        </w:rPr>
        <w:t>Calo-oy</w:t>
      </w:r>
      <w:proofErr w:type="spellEnd"/>
      <w:r w:rsidR="00320DB2" w:rsidRPr="00320DB2">
        <w:rPr>
          <w:rFonts w:eastAsiaTheme="minorHAnsi" w:cs="Calibri"/>
          <w:color w:val="000000"/>
          <w:sz w:val="20"/>
          <w:szCs w:val="20"/>
          <w:lang w:bidi="ar-SA"/>
        </w:rPr>
        <w:t>, Senior Supply Assistant</w:t>
      </w:r>
      <w:r w:rsidR="00210099">
        <w:rPr>
          <w:rFonts w:eastAsiaTheme="minorHAnsi" w:cs="Calibri"/>
          <w:color w:val="000000"/>
          <w:sz w:val="20"/>
          <w:szCs w:val="20"/>
          <w:lang w:bidi="ar-SA"/>
        </w:rPr>
        <w:t xml:space="preserve">, </w:t>
      </w:r>
      <w:hyperlink r:id="rId51" w:history="1">
        <w:r w:rsidR="00320DB2" w:rsidRPr="00320DB2">
          <w:rPr>
            <w:rStyle w:val="Hyperlink"/>
            <w:rFonts w:eastAsiaTheme="minorHAnsi" w:cs="Calibri"/>
            <w:sz w:val="20"/>
            <w:szCs w:val="20"/>
            <w:lang w:bidi="ar-SA"/>
          </w:rPr>
          <w:t>ccalooy@unicef.org</w:t>
        </w:r>
      </w:hyperlink>
      <w:r>
        <w:rPr>
          <w:rFonts w:eastAsiaTheme="minorHAnsi" w:cs="Calibri"/>
          <w:color w:val="000000"/>
          <w:sz w:val="20"/>
          <w:szCs w:val="20"/>
          <w:lang w:bidi="ar-SA"/>
        </w:rPr>
        <w:t>.</w:t>
      </w:r>
    </w:p>
    <w:p w:rsidR="00320DB2" w:rsidRPr="00320DB2" w:rsidRDefault="00320DB2" w:rsidP="00320DB2">
      <w:pPr>
        <w:pStyle w:val="NormalWeb"/>
        <w:spacing w:before="0" w:beforeAutospacing="0" w:after="0" w:afterAutospacing="0"/>
        <w:ind w:left="425"/>
        <w:rPr>
          <w:rFonts w:ascii="Verdana" w:hAnsi="Verdana"/>
          <w:b/>
          <w:color w:val="FF0000"/>
          <w:sz w:val="22"/>
          <w:szCs w:val="22"/>
        </w:rPr>
      </w:pPr>
    </w:p>
    <w:p w:rsidR="000A03C2" w:rsidRDefault="000A03C2" w:rsidP="001E6B5B">
      <w:pPr>
        <w:pStyle w:val="NormalWeb"/>
        <w:spacing w:before="0" w:beforeAutospacing="0" w:after="0" w:afterAutospacing="0"/>
        <w:ind w:firstLine="425"/>
      </w:pPr>
    </w:p>
    <w:p w:rsidR="000A03C2" w:rsidRPr="00E968A1" w:rsidRDefault="000A03C2" w:rsidP="00BE12C4">
      <w:pPr>
        <w:pStyle w:val="Heading3"/>
      </w:pPr>
      <w:r w:rsidRPr="00E968A1">
        <w:t>PhD Scholarship Opportunity in Disability and Policy </w:t>
      </w:r>
    </w:p>
    <w:p w:rsidR="000A03C2" w:rsidRPr="000A03C2" w:rsidRDefault="000A03C2" w:rsidP="000A03C2">
      <w:pPr>
        <w:pStyle w:val="NormalWeb"/>
        <w:spacing w:before="0" w:beforeAutospacing="0" w:after="0" w:afterAutospacing="0"/>
        <w:ind w:firstLine="425"/>
        <w:rPr>
          <w:rFonts w:ascii="Verdana" w:hAnsi="Verdana" w:cs="Helvetica"/>
          <w:b/>
          <w:color w:val="202020"/>
          <w:sz w:val="20"/>
          <w:szCs w:val="20"/>
        </w:rPr>
      </w:pPr>
      <w:r w:rsidRPr="000A03C2">
        <w:rPr>
          <w:rFonts w:ascii="Verdana" w:hAnsi="Verdana" w:cs="Helvetica"/>
          <w:b/>
          <w:color w:val="202020"/>
          <w:sz w:val="20"/>
          <w:szCs w:val="20"/>
        </w:rPr>
        <w:t>Applications close Friday 29 September 2017</w:t>
      </w:r>
    </w:p>
    <w:p w:rsidR="000A03C2" w:rsidRPr="000A03C2" w:rsidRDefault="000A03C2" w:rsidP="000A03C2">
      <w:pPr>
        <w:pStyle w:val="NormalWeb"/>
        <w:spacing w:before="0" w:beforeAutospacing="0" w:after="0" w:afterAutospacing="0"/>
        <w:ind w:firstLine="425"/>
        <w:rPr>
          <w:rFonts w:ascii="Verdana" w:hAnsi="Verdana" w:cs="Helvetica"/>
          <w:color w:val="202020"/>
          <w:sz w:val="20"/>
          <w:szCs w:val="20"/>
        </w:rPr>
      </w:pPr>
    </w:p>
    <w:p w:rsidR="000A03C2" w:rsidRDefault="000A03C2" w:rsidP="000A03C2">
      <w:pPr>
        <w:pStyle w:val="NormalWeb"/>
        <w:spacing w:before="0" w:beforeAutospacing="0" w:after="0" w:afterAutospacing="0"/>
        <w:ind w:left="425"/>
        <w:rPr>
          <w:rFonts w:ascii="Verdana" w:hAnsi="Verdana" w:cs="Helvetica"/>
          <w:color w:val="202020"/>
          <w:sz w:val="20"/>
          <w:szCs w:val="20"/>
        </w:rPr>
      </w:pPr>
      <w:r w:rsidRPr="000A03C2">
        <w:rPr>
          <w:rFonts w:ascii="Verdana" w:hAnsi="Verdana" w:cs="Helvetica"/>
          <w:color w:val="202020"/>
          <w:sz w:val="20"/>
          <w:szCs w:val="20"/>
        </w:rPr>
        <w:t>Applications are now open for a new PhD Scholarship in disability and policy, supervised by Chief Investigators from the Centre of Research Excellence in Disability and Health (CRE-DH) and academics at the Brotherhood of St Laurence. The project will focus on the intersections between the National Disability Insurance Scheme (NDIS) and the mainstream service sector.</w:t>
      </w:r>
      <w:r w:rsidRPr="000A03C2">
        <w:rPr>
          <w:rFonts w:ascii="Verdana" w:hAnsi="Verdana" w:cs="Helvetica"/>
          <w:color w:val="202020"/>
          <w:sz w:val="20"/>
          <w:szCs w:val="20"/>
        </w:rPr>
        <w:br/>
      </w:r>
      <w:r w:rsidRPr="000A03C2">
        <w:rPr>
          <w:rFonts w:ascii="Verdana" w:hAnsi="Verdana" w:cs="Helvetica"/>
          <w:color w:val="202020"/>
          <w:sz w:val="20"/>
          <w:szCs w:val="20"/>
        </w:rPr>
        <w:br/>
        <w:t>The project would suit someone with a strong research background in social and political sciences or related disciplines. People with lived experience of disability are strongly encouraged to apply.</w:t>
      </w:r>
    </w:p>
    <w:p w:rsidR="000A03C2" w:rsidRDefault="00C425DD" w:rsidP="000A03C2">
      <w:pPr>
        <w:pStyle w:val="NormalWeb"/>
        <w:spacing w:before="0" w:beforeAutospacing="0" w:after="0" w:afterAutospacing="0"/>
        <w:ind w:left="425"/>
      </w:pPr>
      <w:hyperlink r:id="rId52" w:history="1">
        <w:proofErr w:type="gramStart"/>
        <w:r w:rsidR="000A03C2" w:rsidRPr="000A03C2">
          <w:rPr>
            <w:rStyle w:val="Hyperlink"/>
            <w:rFonts w:ascii="Verdana" w:hAnsi="Verdana" w:cs="Helvetica"/>
            <w:sz w:val="20"/>
            <w:szCs w:val="20"/>
          </w:rPr>
          <w:t>More information</w:t>
        </w:r>
      </w:hyperlink>
      <w:r w:rsidR="009F05F3">
        <w:t>.</w:t>
      </w:r>
      <w:proofErr w:type="gramEnd"/>
    </w:p>
    <w:p w:rsidR="00DA19C6" w:rsidRDefault="00DA19C6" w:rsidP="000A03C2">
      <w:pPr>
        <w:pStyle w:val="NormalWeb"/>
        <w:spacing w:before="0" w:beforeAutospacing="0" w:after="0" w:afterAutospacing="0"/>
        <w:ind w:left="425"/>
      </w:pPr>
    </w:p>
    <w:p w:rsidR="00DA19C6" w:rsidRPr="00E968A1" w:rsidRDefault="00DA19C6" w:rsidP="00BE12C4">
      <w:pPr>
        <w:pStyle w:val="Heading3"/>
      </w:pPr>
      <w:r w:rsidRPr="00E968A1">
        <w:t>New pathways to leadership for Victorians with disabilities</w:t>
      </w:r>
    </w:p>
    <w:p w:rsidR="009F05F3" w:rsidRPr="009F05F3" w:rsidRDefault="009F05F3" w:rsidP="00DA19C6">
      <w:pPr>
        <w:pStyle w:val="NormalWeb"/>
        <w:spacing w:before="0" w:beforeAutospacing="0" w:after="0" w:afterAutospacing="0"/>
        <w:ind w:left="425"/>
        <w:rPr>
          <w:rFonts w:ascii="Verdana" w:hAnsi="Verdana"/>
          <w:i/>
          <w:sz w:val="20"/>
          <w:szCs w:val="20"/>
        </w:rPr>
      </w:pPr>
      <w:r>
        <w:rPr>
          <w:rFonts w:ascii="Verdana" w:hAnsi="Verdana"/>
          <w:i/>
          <w:sz w:val="20"/>
          <w:szCs w:val="20"/>
        </w:rPr>
        <w:t xml:space="preserve">Victoria, </w:t>
      </w:r>
      <w:r w:rsidRPr="009F05F3">
        <w:rPr>
          <w:rFonts w:ascii="Verdana" w:hAnsi="Verdana"/>
          <w:i/>
          <w:sz w:val="20"/>
          <w:szCs w:val="20"/>
        </w:rPr>
        <w:t>Australia</w:t>
      </w:r>
    </w:p>
    <w:p w:rsidR="00DA19C6" w:rsidRPr="00DA19C6" w:rsidRDefault="00DA19C6" w:rsidP="00DA19C6">
      <w:pPr>
        <w:pStyle w:val="NormalWeb"/>
        <w:spacing w:before="0" w:beforeAutospacing="0" w:after="0" w:afterAutospacing="0"/>
        <w:ind w:left="425"/>
        <w:rPr>
          <w:rFonts w:ascii="Verdana" w:hAnsi="Verdana"/>
          <w:sz w:val="20"/>
          <w:szCs w:val="20"/>
        </w:rPr>
      </w:pPr>
      <w:r w:rsidRPr="00DA19C6">
        <w:rPr>
          <w:rFonts w:ascii="Verdana" w:hAnsi="Verdana"/>
          <w:sz w:val="20"/>
          <w:szCs w:val="20"/>
        </w:rPr>
        <w:t xml:space="preserve">The Andrews </w:t>
      </w:r>
      <w:proofErr w:type="spellStart"/>
      <w:r w:rsidRPr="00DA19C6">
        <w:rPr>
          <w:rFonts w:ascii="Verdana" w:hAnsi="Verdana"/>
          <w:sz w:val="20"/>
          <w:szCs w:val="20"/>
        </w:rPr>
        <w:t>Labor</w:t>
      </w:r>
      <w:proofErr w:type="spellEnd"/>
      <w:r w:rsidRPr="00DA19C6">
        <w:rPr>
          <w:rFonts w:ascii="Verdana" w:hAnsi="Verdana"/>
          <w:sz w:val="20"/>
          <w:szCs w:val="20"/>
        </w:rPr>
        <w:t xml:space="preserve"> Government is supporting Victorians with a disability to become leaders in their local community.</w:t>
      </w:r>
      <w:r>
        <w:rPr>
          <w:rFonts w:ascii="Verdana" w:hAnsi="Verdana"/>
          <w:sz w:val="20"/>
          <w:szCs w:val="20"/>
        </w:rPr>
        <w:t xml:space="preserve"> </w:t>
      </w:r>
      <w:r w:rsidRPr="00DA19C6">
        <w:rPr>
          <w:rFonts w:ascii="Verdana" w:hAnsi="Verdana"/>
          <w:sz w:val="20"/>
          <w:szCs w:val="20"/>
        </w:rPr>
        <w:t>Minister for Housing, Disability and Ageing Martin Foley today opened applications for a range of scholarships and development opportunities, as part of the Disability Leadership Program.</w:t>
      </w:r>
    </w:p>
    <w:p w:rsidR="00DA19C6" w:rsidRDefault="00DA19C6" w:rsidP="00DA19C6">
      <w:pPr>
        <w:pStyle w:val="NormalWeb"/>
        <w:spacing w:before="0" w:beforeAutospacing="0" w:after="0" w:afterAutospacing="0"/>
        <w:ind w:firstLine="425"/>
        <w:rPr>
          <w:rFonts w:ascii="Verdana" w:hAnsi="Verdana"/>
          <w:sz w:val="20"/>
          <w:szCs w:val="20"/>
        </w:rPr>
      </w:pPr>
    </w:p>
    <w:p w:rsidR="00DA19C6" w:rsidRPr="00DA19C6" w:rsidRDefault="00DA19C6" w:rsidP="0024389D">
      <w:pPr>
        <w:pStyle w:val="NormalWeb"/>
        <w:spacing w:before="0" w:beforeAutospacing="0" w:after="0" w:afterAutospacing="0"/>
        <w:ind w:left="425"/>
        <w:rPr>
          <w:rFonts w:ascii="Verdana" w:hAnsi="Verdana"/>
          <w:sz w:val="20"/>
          <w:szCs w:val="20"/>
        </w:rPr>
      </w:pPr>
      <w:r w:rsidRPr="00DA19C6">
        <w:rPr>
          <w:rFonts w:ascii="Verdana" w:hAnsi="Verdana"/>
          <w:sz w:val="20"/>
          <w:szCs w:val="20"/>
        </w:rPr>
        <w:t>Run in partnership with Leadership Victoria and the Disability Leadership Institute, the program offers scholarships, mentoring, role shadowing and networking for Victorians with a disability to gain valuable leadership development and training.</w:t>
      </w:r>
      <w:r w:rsidR="0024389D">
        <w:rPr>
          <w:rFonts w:ascii="Verdana" w:hAnsi="Verdana"/>
          <w:sz w:val="20"/>
          <w:szCs w:val="20"/>
        </w:rPr>
        <w:t xml:space="preserve"> </w:t>
      </w:r>
    </w:p>
    <w:p w:rsidR="0024389D" w:rsidRDefault="0024389D" w:rsidP="0024389D">
      <w:pPr>
        <w:pStyle w:val="NormalWeb"/>
        <w:spacing w:before="0" w:beforeAutospacing="0" w:after="0" w:afterAutospacing="0"/>
        <w:ind w:firstLine="425"/>
        <w:rPr>
          <w:rFonts w:ascii="Verdana" w:hAnsi="Verdana"/>
          <w:sz w:val="20"/>
          <w:szCs w:val="20"/>
        </w:rPr>
      </w:pPr>
    </w:p>
    <w:p w:rsidR="00DA19C6" w:rsidRPr="00DA19C6" w:rsidRDefault="00DA19C6" w:rsidP="0024389D">
      <w:pPr>
        <w:pStyle w:val="NormalWeb"/>
        <w:spacing w:before="0" w:beforeAutospacing="0" w:after="0" w:afterAutospacing="0"/>
        <w:ind w:left="425"/>
        <w:rPr>
          <w:rFonts w:ascii="Verdana" w:hAnsi="Verdana"/>
          <w:sz w:val="20"/>
          <w:szCs w:val="20"/>
        </w:rPr>
      </w:pPr>
      <w:r w:rsidRPr="00DA19C6">
        <w:rPr>
          <w:rFonts w:ascii="Verdana" w:hAnsi="Verdana"/>
          <w:sz w:val="20"/>
          <w:szCs w:val="20"/>
        </w:rPr>
        <w:t>The program includes scholarships for a range of leadership courses delivered by Leadership Victoria.</w:t>
      </w:r>
      <w:r w:rsidR="0024389D">
        <w:rPr>
          <w:rFonts w:ascii="Verdana" w:hAnsi="Verdana"/>
          <w:sz w:val="20"/>
          <w:szCs w:val="20"/>
        </w:rPr>
        <w:t xml:space="preserve"> </w:t>
      </w:r>
      <w:r w:rsidRPr="00DA19C6">
        <w:rPr>
          <w:rFonts w:ascii="Verdana" w:hAnsi="Verdana"/>
          <w:sz w:val="20"/>
          <w:szCs w:val="20"/>
        </w:rPr>
        <w:t>In addition, a number of mentoring and workplace based places are available. Program participants can also apply for a 12 month membership of the national user-led Disability Leadership Institute.</w:t>
      </w:r>
    </w:p>
    <w:p w:rsidR="0024389D" w:rsidRDefault="0024389D" w:rsidP="0024389D">
      <w:pPr>
        <w:pStyle w:val="NormalWeb"/>
        <w:spacing w:before="0" w:beforeAutospacing="0" w:after="0" w:afterAutospacing="0"/>
        <w:ind w:firstLine="425"/>
        <w:rPr>
          <w:rFonts w:ascii="Verdana" w:hAnsi="Verdana"/>
          <w:sz w:val="20"/>
          <w:szCs w:val="20"/>
        </w:rPr>
      </w:pPr>
    </w:p>
    <w:p w:rsidR="00DA19C6" w:rsidRPr="00DA19C6" w:rsidRDefault="00DA19C6" w:rsidP="0024389D">
      <w:pPr>
        <w:pStyle w:val="NormalWeb"/>
        <w:spacing w:before="0" w:beforeAutospacing="0" w:after="0" w:afterAutospacing="0"/>
        <w:ind w:left="425"/>
        <w:rPr>
          <w:rFonts w:ascii="Verdana" w:hAnsi="Verdana"/>
          <w:sz w:val="20"/>
          <w:szCs w:val="20"/>
        </w:rPr>
      </w:pPr>
      <w:r w:rsidRPr="00DA19C6">
        <w:rPr>
          <w:rFonts w:ascii="Verdana" w:hAnsi="Verdana"/>
          <w:sz w:val="20"/>
          <w:szCs w:val="20"/>
        </w:rPr>
        <w:t xml:space="preserve">Increasing the voice and representation of people with a disability is a key priority of </w:t>
      </w:r>
      <w:r w:rsidRPr="009F05F3">
        <w:rPr>
          <w:rFonts w:ascii="Verdana" w:hAnsi="Verdana"/>
          <w:i/>
          <w:sz w:val="20"/>
          <w:szCs w:val="20"/>
        </w:rPr>
        <w:t xml:space="preserve">Absolutely </w:t>
      </w:r>
      <w:r w:rsidR="0024389D" w:rsidRPr="009F05F3">
        <w:rPr>
          <w:rFonts w:ascii="Verdana" w:hAnsi="Verdana"/>
          <w:i/>
          <w:sz w:val="20"/>
          <w:szCs w:val="20"/>
        </w:rPr>
        <w:t>E</w:t>
      </w:r>
      <w:r w:rsidRPr="009F05F3">
        <w:rPr>
          <w:rFonts w:ascii="Verdana" w:hAnsi="Verdana"/>
          <w:i/>
          <w:sz w:val="20"/>
          <w:szCs w:val="20"/>
        </w:rPr>
        <w:t xml:space="preserve">veryone:  </w:t>
      </w:r>
      <w:r w:rsidR="0024389D" w:rsidRPr="009F05F3">
        <w:rPr>
          <w:rFonts w:ascii="Verdana" w:hAnsi="Verdana"/>
          <w:i/>
          <w:sz w:val="20"/>
          <w:szCs w:val="20"/>
        </w:rPr>
        <w:t>State D</w:t>
      </w:r>
      <w:r w:rsidRPr="009F05F3">
        <w:rPr>
          <w:rFonts w:ascii="Verdana" w:hAnsi="Verdana"/>
          <w:i/>
          <w:sz w:val="20"/>
          <w:szCs w:val="20"/>
        </w:rPr>
        <w:t xml:space="preserve">isability </w:t>
      </w:r>
      <w:r w:rsidR="0024389D" w:rsidRPr="009F05F3">
        <w:rPr>
          <w:rFonts w:ascii="Verdana" w:hAnsi="Verdana"/>
          <w:i/>
          <w:sz w:val="20"/>
          <w:szCs w:val="20"/>
        </w:rPr>
        <w:t>P</w:t>
      </w:r>
      <w:r w:rsidRPr="009F05F3">
        <w:rPr>
          <w:rFonts w:ascii="Verdana" w:hAnsi="Verdana"/>
          <w:i/>
          <w:sz w:val="20"/>
          <w:szCs w:val="20"/>
        </w:rPr>
        <w:t>lan 2017 – 2020.</w:t>
      </w:r>
      <w:r w:rsidR="0024389D" w:rsidRPr="009F05F3">
        <w:rPr>
          <w:rFonts w:ascii="Verdana" w:hAnsi="Verdana"/>
          <w:i/>
          <w:sz w:val="20"/>
          <w:szCs w:val="20"/>
        </w:rPr>
        <w:t xml:space="preserve"> </w:t>
      </w:r>
      <w:r w:rsidRPr="00DA19C6">
        <w:rPr>
          <w:rFonts w:ascii="Verdana" w:hAnsi="Verdana"/>
          <w:sz w:val="20"/>
          <w:szCs w:val="20"/>
        </w:rPr>
        <w:t>“We want to see more people with a disability in leadership positions in our community to help influence change.”</w:t>
      </w:r>
      <w:r w:rsidR="0024389D">
        <w:rPr>
          <w:rFonts w:ascii="Verdana" w:hAnsi="Verdana"/>
          <w:sz w:val="20"/>
          <w:szCs w:val="20"/>
        </w:rPr>
        <w:t xml:space="preserve"> </w:t>
      </w:r>
      <w:r w:rsidRPr="00DA19C6">
        <w:rPr>
          <w:rFonts w:ascii="Verdana" w:hAnsi="Verdana"/>
          <w:sz w:val="20"/>
          <w:szCs w:val="20"/>
        </w:rPr>
        <w:t xml:space="preserve">“With greater leadership diversity we are able to see a wider range of talent and experience, better engagement and innovation, </w:t>
      </w:r>
      <w:r w:rsidRPr="00DA19C6">
        <w:rPr>
          <w:rFonts w:ascii="Verdana" w:hAnsi="Verdana"/>
          <w:sz w:val="20"/>
          <w:szCs w:val="20"/>
        </w:rPr>
        <w:lastRenderedPageBreak/>
        <w:t>good governance and robust decision-making.” said Minister for Housing, Disability and Ageing Martin Foley</w:t>
      </w:r>
      <w:r w:rsidR="009F05F3">
        <w:rPr>
          <w:rFonts w:ascii="Verdana" w:hAnsi="Verdana"/>
          <w:sz w:val="20"/>
          <w:szCs w:val="20"/>
        </w:rPr>
        <w:t xml:space="preserve">. </w:t>
      </w:r>
      <w:r w:rsidRPr="00DA19C6">
        <w:rPr>
          <w:rFonts w:ascii="Verdana" w:hAnsi="Verdana"/>
          <w:sz w:val="20"/>
          <w:szCs w:val="20"/>
        </w:rPr>
        <w:t xml:space="preserve">“The Williamson Community Leadership Program with Leadership Victoria was a life-changing experience for me and I encourage people to apply to be part of this amazing program.” said Chairperson of the Victorian Disability Advisory Council Colleen </w:t>
      </w:r>
      <w:proofErr w:type="spellStart"/>
      <w:r w:rsidRPr="00DA19C6">
        <w:rPr>
          <w:rFonts w:ascii="Verdana" w:hAnsi="Verdana"/>
          <w:sz w:val="20"/>
          <w:szCs w:val="20"/>
        </w:rPr>
        <w:t>Furlanetto</w:t>
      </w:r>
      <w:proofErr w:type="spellEnd"/>
      <w:r w:rsidRPr="00DA19C6">
        <w:rPr>
          <w:rFonts w:ascii="Verdana" w:hAnsi="Verdana"/>
          <w:sz w:val="20"/>
          <w:szCs w:val="20"/>
        </w:rPr>
        <w:t>.</w:t>
      </w:r>
    </w:p>
    <w:p w:rsidR="0024389D" w:rsidRDefault="0024389D" w:rsidP="00DA19C6">
      <w:pPr>
        <w:pStyle w:val="NormalWeb"/>
        <w:spacing w:before="0" w:beforeAutospacing="0" w:after="0" w:afterAutospacing="0"/>
        <w:rPr>
          <w:rFonts w:ascii="Verdana" w:hAnsi="Verdana"/>
          <w:sz w:val="20"/>
          <w:szCs w:val="20"/>
        </w:rPr>
      </w:pPr>
    </w:p>
    <w:p w:rsidR="00DA19C6" w:rsidRPr="00DA19C6" w:rsidRDefault="00C425DD" w:rsidP="0024389D">
      <w:pPr>
        <w:pStyle w:val="NormalWeb"/>
        <w:spacing w:before="0" w:beforeAutospacing="0" w:after="0" w:afterAutospacing="0"/>
        <w:ind w:left="425"/>
        <w:rPr>
          <w:rFonts w:ascii="Verdana" w:hAnsi="Verdana"/>
          <w:sz w:val="20"/>
          <w:szCs w:val="20"/>
        </w:rPr>
      </w:pPr>
      <w:hyperlink r:id="rId53" w:history="1">
        <w:r w:rsidR="00DA19C6" w:rsidRPr="009F05F3">
          <w:rPr>
            <w:rStyle w:val="Hyperlink"/>
            <w:rFonts w:ascii="Verdana" w:hAnsi="Verdana"/>
            <w:sz w:val="20"/>
            <w:szCs w:val="20"/>
          </w:rPr>
          <w:t>For more information about the Disability Leadership Program</w:t>
        </w:r>
      </w:hyperlink>
      <w:r w:rsidR="009F05F3">
        <w:rPr>
          <w:rFonts w:ascii="Verdana" w:hAnsi="Verdana"/>
          <w:sz w:val="20"/>
          <w:szCs w:val="20"/>
        </w:rPr>
        <w:t>.</w:t>
      </w:r>
      <w:r w:rsidR="00DA19C6" w:rsidRPr="00DA19C6">
        <w:rPr>
          <w:rFonts w:ascii="Verdana" w:hAnsi="Verdana"/>
          <w:sz w:val="20"/>
          <w:szCs w:val="20"/>
        </w:rPr>
        <w:t xml:space="preserve"> </w:t>
      </w:r>
    </w:p>
    <w:p w:rsidR="009F05F3" w:rsidRDefault="009F05F3">
      <w:pPr>
        <w:rPr>
          <w:rStyle w:val="Strong"/>
          <w:rFonts w:eastAsiaTheme="majorEastAsia" w:cs="Arial"/>
          <w:bCs w:val="0"/>
          <w:color w:val="008DA9"/>
          <w:sz w:val="24"/>
          <w:szCs w:val="24"/>
        </w:rPr>
      </w:pPr>
    </w:p>
    <w:p w:rsidR="00707A7C" w:rsidRPr="00E968A1" w:rsidRDefault="00707A7C" w:rsidP="00707A7C">
      <w:pPr>
        <w:pStyle w:val="Heading2"/>
        <w:rPr>
          <w:rStyle w:val="Strong"/>
        </w:rPr>
      </w:pPr>
      <w:r w:rsidRPr="00E968A1">
        <w:rPr>
          <w:rStyle w:val="Strong"/>
          <w:b/>
        </w:rPr>
        <w:t>NEW</w:t>
      </w:r>
      <w:bookmarkStart w:id="4" w:name="NewResources"/>
      <w:bookmarkEnd w:id="4"/>
      <w:r w:rsidRPr="00E968A1">
        <w:rPr>
          <w:rStyle w:val="Strong"/>
          <w:b/>
        </w:rPr>
        <w:t xml:space="preserve"> RESOURCES</w:t>
      </w:r>
    </w:p>
    <w:p w:rsidR="006A6E17" w:rsidRPr="006A6E17" w:rsidRDefault="006A6E17" w:rsidP="00BE12C4">
      <w:pPr>
        <w:pStyle w:val="Heading3"/>
        <w:rPr>
          <w:rFonts w:eastAsiaTheme="minorHAnsi" w:cs="Gotham-Medium"/>
          <w:lang w:bidi="ar-SA"/>
        </w:rPr>
      </w:pPr>
      <w:r w:rsidRPr="00E968A1">
        <w:t>Making the SDGs Count for Women and Girls with Disabilities</w:t>
      </w:r>
    </w:p>
    <w:p w:rsidR="006A6E17" w:rsidRDefault="006A6E17" w:rsidP="006A6E17">
      <w:pPr>
        <w:autoSpaceDE w:val="0"/>
        <w:autoSpaceDN w:val="0"/>
        <w:adjustRightInd w:val="0"/>
        <w:spacing w:after="0" w:line="240" w:lineRule="auto"/>
        <w:ind w:left="425"/>
        <w:rPr>
          <w:rFonts w:eastAsiaTheme="minorHAnsi" w:cs="TheSans-Plain"/>
          <w:sz w:val="20"/>
          <w:szCs w:val="20"/>
          <w:lang w:bidi="ar-SA"/>
        </w:rPr>
      </w:pPr>
      <w:r w:rsidRPr="00D45208">
        <w:rPr>
          <w:rFonts w:eastAsiaTheme="minorHAnsi" w:cs="TheSans-Plain"/>
          <w:sz w:val="20"/>
          <w:szCs w:val="20"/>
          <w:lang w:bidi="ar-SA"/>
        </w:rPr>
        <w:t>Over one billion people worldwide experience some form</w:t>
      </w:r>
      <w:r>
        <w:rPr>
          <w:rFonts w:eastAsiaTheme="minorHAnsi" w:cs="TheSans-Plain"/>
          <w:sz w:val="20"/>
          <w:szCs w:val="20"/>
          <w:lang w:bidi="ar-SA"/>
        </w:rPr>
        <w:t xml:space="preserve"> </w:t>
      </w:r>
      <w:r w:rsidRPr="00D45208">
        <w:rPr>
          <w:rFonts w:eastAsiaTheme="minorHAnsi" w:cs="TheSans-Plain"/>
          <w:sz w:val="20"/>
          <w:szCs w:val="20"/>
          <w:lang w:bidi="ar-SA"/>
        </w:rPr>
        <w:t>of disability. Global prevalence is greater for women</w:t>
      </w:r>
      <w:r>
        <w:rPr>
          <w:rFonts w:eastAsiaTheme="minorHAnsi" w:cs="TheSans-Plain"/>
          <w:sz w:val="20"/>
          <w:szCs w:val="20"/>
          <w:lang w:bidi="ar-SA"/>
        </w:rPr>
        <w:t xml:space="preserve"> </w:t>
      </w:r>
      <w:r w:rsidRPr="00D45208">
        <w:rPr>
          <w:rFonts w:eastAsiaTheme="minorHAnsi" w:cs="TheSans-Plain"/>
          <w:sz w:val="20"/>
          <w:szCs w:val="20"/>
          <w:lang w:bidi="ar-SA"/>
        </w:rPr>
        <w:t>than men, standing at 19 per cent compared with 12 per</w:t>
      </w:r>
      <w:r>
        <w:rPr>
          <w:rFonts w:eastAsiaTheme="minorHAnsi" w:cs="TheSans-Plain"/>
          <w:sz w:val="20"/>
          <w:szCs w:val="20"/>
          <w:lang w:bidi="ar-SA"/>
        </w:rPr>
        <w:t xml:space="preserve"> </w:t>
      </w:r>
      <w:r w:rsidRPr="00D45208">
        <w:rPr>
          <w:rFonts w:eastAsiaTheme="minorHAnsi" w:cs="TheSans-Plain"/>
          <w:sz w:val="20"/>
          <w:szCs w:val="20"/>
          <w:lang w:bidi="ar-SA"/>
        </w:rPr>
        <w:t>cent respectively.</w:t>
      </w:r>
      <w:r w:rsidRPr="00D45208">
        <w:rPr>
          <w:rFonts w:eastAsiaTheme="minorHAnsi" w:cs="TheSansC4s-Plain"/>
          <w:sz w:val="20"/>
          <w:szCs w:val="20"/>
          <w:lang w:bidi="ar-SA"/>
        </w:rPr>
        <w:t xml:space="preserve"> </w:t>
      </w:r>
      <w:r w:rsidRPr="00D45208">
        <w:rPr>
          <w:rFonts w:eastAsiaTheme="minorHAnsi" w:cs="TheSans-Plain"/>
          <w:sz w:val="20"/>
          <w:szCs w:val="20"/>
          <w:lang w:bidi="ar-SA"/>
        </w:rPr>
        <w:t>In low and middle-income countries,</w:t>
      </w:r>
      <w:r>
        <w:rPr>
          <w:rFonts w:eastAsiaTheme="minorHAnsi" w:cs="TheSans-Plain"/>
          <w:sz w:val="20"/>
          <w:szCs w:val="20"/>
          <w:lang w:bidi="ar-SA"/>
        </w:rPr>
        <w:t xml:space="preserve"> </w:t>
      </w:r>
      <w:r w:rsidRPr="00D45208">
        <w:rPr>
          <w:rFonts w:eastAsiaTheme="minorHAnsi" w:cs="TheSans-Plain"/>
          <w:sz w:val="20"/>
          <w:szCs w:val="20"/>
          <w:lang w:bidi="ar-SA"/>
        </w:rPr>
        <w:t>women are estimated to comprise up to three-quarters</w:t>
      </w:r>
      <w:r>
        <w:rPr>
          <w:rFonts w:eastAsiaTheme="minorHAnsi" w:cs="TheSans-Plain"/>
          <w:sz w:val="20"/>
          <w:szCs w:val="20"/>
          <w:lang w:bidi="ar-SA"/>
        </w:rPr>
        <w:t xml:space="preserve"> </w:t>
      </w:r>
      <w:r w:rsidRPr="00D45208">
        <w:rPr>
          <w:rFonts w:eastAsiaTheme="minorHAnsi" w:cs="TheSans-Plain"/>
          <w:sz w:val="20"/>
          <w:szCs w:val="20"/>
          <w:lang w:bidi="ar-SA"/>
        </w:rPr>
        <w:t>of persons with disabilities.</w:t>
      </w:r>
      <w:r w:rsidRPr="00D45208">
        <w:rPr>
          <w:rFonts w:eastAsiaTheme="minorHAnsi" w:cs="TheSansC4s-Plain"/>
          <w:sz w:val="20"/>
          <w:szCs w:val="20"/>
          <w:lang w:bidi="ar-SA"/>
        </w:rPr>
        <w:t xml:space="preserve"> </w:t>
      </w:r>
      <w:r w:rsidRPr="00D45208">
        <w:rPr>
          <w:rFonts w:eastAsiaTheme="minorHAnsi" w:cs="TheSans-Plain"/>
          <w:sz w:val="20"/>
          <w:szCs w:val="20"/>
          <w:lang w:bidi="ar-SA"/>
        </w:rPr>
        <w:t>Poverty and marginalization</w:t>
      </w:r>
      <w:r>
        <w:rPr>
          <w:rFonts w:eastAsiaTheme="minorHAnsi" w:cs="TheSans-Plain"/>
          <w:sz w:val="20"/>
          <w:szCs w:val="20"/>
          <w:lang w:bidi="ar-SA"/>
        </w:rPr>
        <w:t xml:space="preserve"> </w:t>
      </w:r>
      <w:r w:rsidRPr="00D45208">
        <w:rPr>
          <w:rFonts w:eastAsiaTheme="minorHAnsi" w:cs="TheSans-Plain"/>
          <w:sz w:val="20"/>
          <w:szCs w:val="20"/>
          <w:lang w:bidi="ar-SA"/>
        </w:rPr>
        <w:t>are compounded when gender and disability intersect.</w:t>
      </w:r>
    </w:p>
    <w:p w:rsidR="006A6E17" w:rsidRPr="00D45208" w:rsidRDefault="006A6E17" w:rsidP="006A6E17">
      <w:pPr>
        <w:autoSpaceDE w:val="0"/>
        <w:autoSpaceDN w:val="0"/>
        <w:adjustRightInd w:val="0"/>
        <w:spacing w:after="0" w:line="240" w:lineRule="auto"/>
        <w:rPr>
          <w:rFonts w:eastAsiaTheme="minorHAnsi" w:cs="TheSans-Plain"/>
          <w:sz w:val="20"/>
          <w:szCs w:val="20"/>
          <w:lang w:bidi="ar-SA"/>
        </w:rPr>
      </w:pPr>
    </w:p>
    <w:p w:rsidR="006A6E17" w:rsidRDefault="006A6E17" w:rsidP="009F05F3">
      <w:pPr>
        <w:autoSpaceDE w:val="0"/>
        <w:autoSpaceDN w:val="0"/>
        <w:adjustRightInd w:val="0"/>
        <w:spacing w:after="0" w:line="240" w:lineRule="auto"/>
        <w:ind w:left="425"/>
        <w:rPr>
          <w:rFonts w:eastAsiaTheme="minorHAnsi" w:cs="TheSans-Plain"/>
          <w:sz w:val="20"/>
          <w:szCs w:val="20"/>
          <w:lang w:bidi="ar-SA"/>
        </w:rPr>
      </w:pPr>
      <w:r w:rsidRPr="00D45208">
        <w:rPr>
          <w:rFonts w:eastAsiaTheme="minorHAnsi" w:cs="TheSans-Plain"/>
          <w:sz w:val="20"/>
          <w:szCs w:val="20"/>
          <w:lang w:bidi="ar-SA"/>
        </w:rPr>
        <w:t>Women and girls with disabilities face multiple barriers to</w:t>
      </w:r>
      <w:r>
        <w:rPr>
          <w:rFonts w:eastAsiaTheme="minorHAnsi" w:cs="TheSans-Plain"/>
          <w:sz w:val="20"/>
          <w:szCs w:val="20"/>
          <w:lang w:bidi="ar-SA"/>
        </w:rPr>
        <w:t xml:space="preserve"> </w:t>
      </w:r>
      <w:r w:rsidRPr="00D45208">
        <w:rPr>
          <w:rFonts w:eastAsiaTheme="minorHAnsi" w:cs="TheSans-Plain"/>
          <w:sz w:val="20"/>
          <w:szCs w:val="20"/>
          <w:lang w:bidi="ar-SA"/>
        </w:rPr>
        <w:t>realizing their rights: environmental, physical and informational</w:t>
      </w:r>
      <w:r>
        <w:rPr>
          <w:rFonts w:eastAsiaTheme="minorHAnsi" w:cs="TheSans-Plain"/>
          <w:sz w:val="20"/>
          <w:szCs w:val="20"/>
          <w:lang w:bidi="ar-SA"/>
        </w:rPr>
        <w:t xml:space="preserve"> </w:t>
      </w:r>
      <w:r w:rsidRPr="00D45208">
        <w:rPr>
          <w:rFonts w:eastAsiaTheme="minorHAnsi" w:cs="TheSans-Plain"/>
          <w:sz w:val="20"/>
          <w:szCs w:val="20"/>
          <w:lang w:bidi="ar-SA"/>
        </w:rPr>
        <w:t>accessibility issues, including lack of resources</w:t>
      </w:r>
      <w:r w:rsidR="009F05F3">
        <w:rPr>
          <w:rFonts w:eastAsiaTheme="minorHAnsi" w:cs="TheSans-Plain"/>
          <w:sz w:val="20"/>
          <w:szCs w:val="20"/>
          <w:lang w:bidi="ar-SA"/>
        </w:rPr>
        <w:t xml:space="preserve"> </w:t>
      </w:r>
      <w:r w:rsidRPr="00D45208">
        <w:rPr>
          <w:rFonts w:eastAsiaTheme="minorHAnsi" w:cs="TheSans-Plain"/>
          <w:sz w:val="20"/>
          <w:szCs w:val="20"/>
          <w:lang w:bidi="ar-SA"/>
        </w:rPr>
        <w:t>and inadequate access to services, as well as widespread</w:t>
      </w:r>
      <w:r>
        <w:rPr>
          <w:rFonts w:eastAsiaTheme="minorHAnsi" w:cs="TheSans-Plain"/>
          <w:sz w:val="20"/>
          <w:szCs w:val="20"/>
          <w:lang w:bidi="ar-SA"/>
        </w:rPr>
        <w:t xml:space="preserve"> </w:t>
      </w:r>
      <w:r w:rsidRPr="00D45208">
        <w:rPr>
          <w:rFonts w:eastAsiaTheme="minorHAnsi" w:cs="TheSans-Plain"/>
          <w:sz w:val="20"/>
          <w:szCs w:val="20"/>
          <w:lang w:bidi="ar-SA"/>
        </w:rPr>
        <w:t>discrimination, stereotyping and social stigma.</w:t>
      </w:r>
    </w:p>
    <w:p w:rsidR="006A6E17" w:rsidRPr="00D45208" w:rsidRDefault="006A6E17" w:rsidP="006A6E17">
      <w:pPr>
        <w:autoSpaceDE w:val="0"/>
        <w:autoSpaceDN w:val="0"/>
        <w:adjustRightInd w:val="0"/>
        <w:spacing w:after="0" w:line="240" w:lineRule="auto"/>
        <w:rPr>
          <w:rFonts w:eastAsiaTheme="minorHAnsi" w:cs="TheSans-Plain"/>
          <w:sz w:val="20"/>
          <w:szCs w:val="20"/>
          <w:lang w:bidi="ar-SA"/>
        </w:rPr>
      </w:pPr>
    </w:p>
    <w:p w:rsidR="006A6E17" w:rsidRDefault="006A6E17" w:rsidP="006A6E17">
      <w:pPr>
        <w:autoSpaceDE w:val="0"/>
        <w:autoSpaceDN w:val="0"/>
        <w:adjustRightInd w:val="0"/>
        <w:spacing w:after="0" w:line="240" w:lineRule="auto"/>
        <w:ind w:left="425"/>
        <w:rPr>
          <w:rFonts w:eastAsiaTheme="minorHAnsi" w:cs="TheSans-Plain"/>
          <w:sz w:val="20"/>
          <w:szCs w:val="20"/>
          <w:lang w:bidi="ar-SA"/>
        </w:rPr>
      </w:pPr>
      <w:r w:rsidRPr="00D45208">
        <w:rPr>
          <w:rFonts w:eastAsiaTheme="minorHAnsi" w:cs="TheSans-Plain"/>
          <w:sz w:val="20"/>
          <w:szCs w:val="20"/>
          <w:lang w:bidi="ar-SA"/>
        </w:rPr>
        <w:t>The 2030 Agenda for Sustainable Development provides</w:t>
      </w:r>
      <w:r>
        <w:rPr>
          <w:rFonts w:eastAsiaTheme="minorHAnsi" w:cs="TheSans-Plain"/>
          <w:sz w:val="20"/>
          <w:szCs w:val="20"/>
          <w:lang w:bidi="ar-SA"/>
        </w:rPr>
        <w:t xml:space="preserve"> </w:t>
      </w:r>
      <w:r w:rsidRPr="00D45208">
        <w:rPr>
          <w:rFonts w:eastAsiaTheme="minorHAnsi" w:cs="TheSans-Plain"/>
          <w:sz w:val="20"/>
          <w:szCs w:val="20"/>
          <w:lang w:bidi="ar-SA"/>
        </w:rPr>
        <w:t>the global community with an enormous opportunity</w:t>
      </w:r>
      <w:r>
        <w:rPr>
          <w:rFonts w:eastAsiaTheme="minorHAnsi" w:cs="TheSans-Plain"/>
          <w:sz w:val="20"/>
          <w:szCs w:val="20"/>
          <w:lang w:bidi="ar-SA"/>
        </w:rPr>
        <w:t xml:space="preserve"> </w:t>
      </w:r>
      <w:r w:rsidRPr="00D45208">
        <w:rPr>
          <w:rFonts w:eastAsiaTheme="minorHAnsi" w:cs="TheSans-Plain"/>
          <w:sz w:val="20"/>
          <w:szCs w:val="20"/>
          <w:lang w:bidi="ar-SA"/>
        </w:rPr>
        <w:t>and the moral obligation to work towards achieving the</w:t>
      </w:r>
      <w:r>
        <w:rPr>
          <w:rFonts w:eastAsiaTheme="minorHAnsi" w:cs="TheSans-Plain"/>
          <w:sz w:val="20"/>
          <w:szCs w:val="20"/>
          <w:lang w:bidi="ar-SA"/>
        </w:rPr>
        <w:t xml:space="preserve"> </w:t>
      </w:r>
      <w:r w:rsidRPr="00D45208">
        <w:rPr>
          <w:rFonts w:eastAsiaTheme="minorHAnsi" w:cs="TheSans-Plain"/>
          <w:sz w:val="20"/>
          <w:szCs w:val="20"/>
          <w:lang w:bidi="ar-SA"/>
        </w:rPr>
        <w:t>Sustainable Development Goals (SDGs) for all women and</w:t>
      </w:r>
      <w:r>
        <w:rPr>
          <w:rFonts w:eastAsiaTheme="minorHAnsi" w:cs="TheSans-Plain"/>
          <w:sz w:val="20"/>
          <w:szCs w:val="20"/>
          <w:lang w:bidi="ar-SA"/>
        </w:rPr>
        <w:t xml:space="preserve"> </w:t>
      </w:r>
      <w:r w:rsidRPr="00D45208">
        <w:rPr>
          <w:rFonts w:eastAsiaTheme="minorHAnsi" w:cs="TheSans-Plain"/>
          <w:sz w:val="20"/>
          <w:szCs w:val="20"/>
          <w:lang w:bidi="ar-SA"/>
        </w:rPr>
        <w:t>girls, and address the rights and demands of women with</w:t>
      </w:r>
      <w:r>
        <w:rPr>
          <w:rFonts w:eastAsiaTheme="minorHAnsi" w:cs="TheSans-Plain"/>
          <w:sz w:val="20"/>
          <w:szCs w:val="20"/>
          <w:lang w:bidi="ar-SA"/>
        </w:rPr>
        <w:t xml:space="preserve"> </w:t>
      </w:r>
      <w:r w:rsidRPr="00D45208">
        <w:rPr>
          <w:rFonts w:eastAsiaTheme="minorHAnsi" w:cs="TheSans-Plain"/>
          <w:sz w:val="20"/>
          <w:szCs w:val="20"/>
          <w:lang w:bidi="ar-SA"/>
        </w:rPr>
        <w:t>disabilities as a matter of priority.</w:t>
      </w:r>
    </w:p>
    <w:p w:rsidR="006A6E17" w:rsidRDefault="006A6E17" w:rsidP="006A6E17">
      <w:pPr>
        <w:autoSpaceDE w:val="0"/>
        <w:autoSpaceDN w:val="0"/>
        <w:adjustRightInd w:val="0"/>
        <w:spacing w:after="0" w:line="240" w:lineRule="auto"/>
        <w:rPr>
          <w:rFonts w:eastAsiaTheme="minorHAnsi" w:cs="TheSans-Plain"/>
          <w:sz w:val="20"/>
          <w:szCs w:val="20"/>
          <w:lang w:bidi="ar-SA"/>
        </w:rPr>
      </w:pPr>
    </w:p>
    <w:p w:rsidR="006A6E17" w:rsidRPr="00664F84" w:rsidRDefault="006A6E17" w:rsidP="006A6E17">
      <w:pPr>
        <w:autoSpaceDE w:val="0"/>
        <w:autoSpaceDN w:val="0"/>
        <w:adjustRightInd w:val="0"/>
        <w:spacing w:after="0" w:line="240" w:lineRule="auto"/>
        <w:ind w:firstLine="360"/>
        <w:rPr>
          <w:rFonts w:eastAsiaTheme="minorHAnsi" w:cs="TheSans-Plain"/>
          <w:i/>
          <w:color w:val="000000" w:themeColor="text1"/>
          <w:sz w:val="20"/>
          <w:szCs w:val="20"/>
          <w:lang w:bidi="ar-SA"/>
        </w:rPr>
      </w:pPr>
      <w:r w:rsidRPr="00664F84">
        <w:rPr>
          <w:rFonts w:eastAsiaTheme="minorHAnsi" w:cs="TheSans-Plain"/>
          <w:i/>
          <w:color w:val="000000" w:themeColor="text1"/>
          <w:sz w:val="20"/>
          <w:szCs w:val="20"/>
          <w:lang w:bidi="ar-SA"/>
        </w:rPr>
        <w:t>Women and girls with disabilities: At a glance</w:t>
      </w:r>
    </w:p>
    <w:p w:rsidR="006A6E17" w:rsidRPr="006A6E17" w:rsidRDefault="006A6E17" w:rsidP="006A6E17">
      <w:pPr>
        <w:pStyle w:val="ListParagraph"/>
        <w:numPr>
          <w:ilvl w:val="0"/>
          <w:numId w:val="2"/>
        </w:numPr>
        <w:autoSpaceDE w:val="0"/>
        <w:autoSpaceDN w:val="0"/>
        <w:adjustRightInd w:val="0"/>
        <w:spacing w:after="0" w:line="240" w:lineRule="auto"/>
        <w:rPr>
          <w:rFonts w:eastAsiaTheme="minorHAnsi" w:cs="TheSansC4s-Plain"/>
          <w:color w:val="000000"/>
          <w:sz w:val="20"/>
          <w:szCs w:val="20"/>
          <w:lang w:bidi="ar-SA"/>
        </w:rPr>
      </w:pPr>
      <w:r w:rsidRPr="006A6E17">
        <w:rPr>
          <w:rFonts w:eastAsiaTheme="minorHAnsi" w:cs="TheSansC4s-Light"/>
          <w:color w:val="000000"/>
          <w:sz w:val="20"/>
          <w:szCs w:val="20"/>
          <w:lang w:bidi="ar-SA"/>
        </w:rPr>
        <w:t xml:space="preserve">One in five women </w:t>
      </w:r>
      <w:proofErr w:type="gramStart"/>
      <w:r w:rsidRPr="006A6E17">
        <w:rPr>
          <w:rFonts w:eastAsiaTheme="minorHAnsi" w:cs="TheSansC4s-Light"/>
          <w:color w:val="000000"/>
          <w:sz w:val="20"/>
          <w:szCs w:val="20"/>
          <w:lang w:bidi="ar-SA"/>
        </w:rPr>
        <w:t>live</w:t>
      </w:r>
      <w:proofErr w:type="gramEnd"/>
      <w:r w:rsidRPr="006A6E17">
        <w:rPr>
          <w:rFonts w:eastAsiaTheme="minorHAnsi" w:cs="TheSansC4s-Light"/>
          <w:color w:val="000000"/>
          <w:sz w:val="20"/>
          <w:szCs w:val="20"/>
          <w:lang w:bidi="ar-SA"/>
        </w:rPr>
        <w:t xml:space="preserve"> with a disability globally.</w:t>
      </w:r>
    </w:p>
    <w:p w:rsidR="006A6E17" w:rsidRPr="006A6E17" w:rsidRDefault="006A6E17" w:rsidP="006A6E17">
      <w:pPr>
        <w:pStyle w:val="ListParagraph"/>
        <w:numPr>
          <w:ilvl w:val="0"/>
          <w:numId w:val="2"/>
        </w:numPr>
        <w:autoSpaceDE w:val="0"/>
        <w:autoSpaceDN w:val="0"/>
        <w:adjustRightInd w:val="0"/>
        <w:spacing w:after="0" w:line="240" w:lineRule="auto"/>
        <w:rPr>
          <w:rFonts w:eastAsiaTheme="minorHAnsi" w:cs="TheSansC4s-Plain"/>
          <w:color w:val="000000"/>
          <w:sz w:val="20"/>
          <w:szCs w:val="20"/>
          <w:lang w:bidi="ar-SA"/>
        </w:rPr>
      </w:pPr>
      <w:r w:rsidRPr="006A6E17">
        <w:rPr>
          <w:rFonts w:eastAsiaTheme="minorHAnsi" w:cs="TheSansC4s-Light"/>
          <w:color w:val="000000"/>
          <w:sz w:val="20"/>
          <w:szCs w:val="20"/>
          <w:lang w:bidi="ar-SA"/>
        </w:rPr>
        <w:t>An estimated one in four households has a person with disabilities.</w:t>
      </w:r>
    </w:p>
    <w:p w:rsidR="006A6E17" w:rsidRPr="006A6E17" w:rsidRDefault="006A6E17" w:rsidP="006A6E17">
      <w:pPr>
        <w:pStyle w:val="ListParagraph"/>
        <w:numPr>
          <w:ilvl w:val="0"/>
          <w:numId w:val="2"/>
        </w:numPr>
        <w:autoSpaceDE w:val="0"/>
        <w:autoSpaceDN w:val="0"/>
        <w:adjustRightInd w:val="0"/>
        <w:spacing w:after="0" w:line="240" w:lineRule="auto"/>
        <w:rPr>
          <w:rFonts w:eastAsiaTheme="minorHAnsi" w:cs="TheSansC4s-Plain"/>
          <w:color w:val="000000"/>
          <w:sz w:val="20"/>
          <w:szCs w:val="20"/>
          <w:lang w:bidi="ar-SA"/>
        </w:rPr>
      </w:pPr>
      <w:r w:rsidRPr="006A6E17">
        <w:rPr>
          <w:rFonts w:eastAsiaTheme="minorHAnsi" w:cs="TheSansC4s-Light"/>
          <w:color w:val="000000"/>
          <w:sz w:val="20"/>
          <w:szCs w:val="20"/>
          <w:lang w:bidi="ar-SA"/>
        </w:rPr>
        <w:t>Women are more likely than men to become disabled throughout the course of their lives.</w:t>
      </w:r>
    </w:p>
    <w:p w:rsidR="006A6E17" w:rsidRPr="006A6E17" w:rsidRDefault="006A6E17" w:rsidP="006A6E17">
      <w:pPr>
        <w:pStyle w:val="ListParagraph"/>
        <w:numPr>
          <w:ilvl w:val="0"/>
          <w:numId w:val="2"/>
        </w:numPr>
        <w:autoSpaceDE w:val="0"/>
        <w:autoSpaceDN w:val="0"/>
        <w:adjustRightInd w:val="0"/>
        <w:spacing w:after="0" w:line="240" w:lineRule="auto"/>
        <w:rPr>
          <w:rFonts w:eastAsiaTheme="minorHAnsi" w:cs="TheSansC4s-Plain"/>
          <w:color w:val="000000"/>
          <w:sz w:val="20"/>
          <w:szCs w:val="20"/>
          <w:lang w:bidi="ar-SA"/>
        </w:rPr>
      </w:pPr>
      <w:r w:rsidRPr="006A6E17">
        <w:rPr>
          <w:rFonts w:eastAsiaTheme="minorHAnsi" w:cs="TheSansC4s-Light"/>
          <w:color w:val="000000"/>
          <w:sz w:val="20"/>
          <w:szCs w:val="20"/>
          <w:lang w:bidi="ar-SA"/>
        </w:rPr>
        <w:t>Women comprise up to three-quarters of persons with disabilities in low and middle-income countries.</w:t>
      </w:r>
    </w:p>
    <w:p w:rsidR="006A6E17" w:rsidRPr="006A6E17" w:rsidRDefault="006A6E17" w:rsidP="006A6E17">
      <w:pPr>
        <w:pStyle w:val="ListParagraph"/>
        <w:numPr>
          <w:ilvl w:val="0"/>
          <w:numId w:val="2"/>
        </w:numPr>
        <w:autoSpaceDE w:val="0"/>
        <w:autoSpaceDN w:val="0"/>
        <w:adjustRightInd w:val="0"/>
        <w:spacing w:after="0" w:line="240" w:lineRule="auto"/>
        <w:rPr>
          <w:sz w:val="20"/>
          <w:szCs w:val="20"/>
        </w:rPr>
      </w:pPr>
      <w:r w:rsidRPr="006A6E17">
        <w:rPr>
          <w:rFonts w:eastAsiaTheme="minorHAnsi" w:cs="TheSansC4s-Light"/>
          <w:color w:val="000000"/>
          <w:sz w:val="20"/>
          <w:szCs w:val="20"/>
          <w:lang w:bidi="ar-SA"/>
        </w:rPr>
        <w:t>Prevalence of disability is higher among marginalized populations and people in rural areas.</w:t>
      </w:r>
    </w:p>
    <w:p w:rsidR="006A6E17" w:rsidRDefault="006A6E17" w:rsidP="006A6E17">
      <w:pPr>
        <w:autoSpaceDE w:val="0"/>
        <w:autoSpaceDN w:val="0"/>
        <w:adjustRightInd w:val="0"/>
        <w:spacing w:after="0" w:line="240" w:lineRule="auto"/>
        <w:ind w:left="360"/>
        <w:rPr>
          <w:sz w:val="20"/>
          <w:szCs w:val="20"/>
        </w:rPr>
      </w:pPr>
    </w:p>
    <w:p w:rsidR="006A6E17" w:rsidRDefault="006A6E17" w:rsidP="006A6E17">
      <w:pPr>
        <w:autoSpaceDE w:val="0"/>
        <w:autoSpaceDN w:val="0"/>
        <w:adjustRightInd w:val="0"/>
        <w:spacing w:after="0" w:line="240" w:lineRule="auto"/>
        <w:ind w:left="360"/>
        <w:rPr>
          <w:sz w:val="20"/>
          <w:szCs w:val="20"/>
        </w:rPr>
      </w:pPr>
      <w:r>
        <w:rPr>
          <w:sz w:val="20"/>
          <w:szCs w:val="20"/>
        </w:rPr>
        <w:t xml:space="preserve">This report is available from UN Women </w:t>
      </w:r>
      <w:hyperlink r:id="rId54" w:history="1">
        <w:r w:rsidRPr="006C7D07">
          <w:rPr>
            <w:rStyle w:val="Hyperlink"/>
            <w:sz w:val="20"/>
            <w:szCs w:val="20"/>
          </w:rPr>
          <w:t>he</w:t>
        </w:r>
        <w:r w:rsidRPr="006C7D07">
          <w:rPr>
            <w:rStyle w:val="Hyperlink"/>
            <w:sz w:val="20"/>
            <w:szCs w:val="20"/>
          </w:rPr>
          <w:t>r</w:t>
        </w:r>
        <w:r w:rsidRPr="006C7D07">
          <w:rPr>
            <w:rStyle w:val="Hyperlink"/>
            <w:sz w:val="20"/>
            <w:szCs w:val="20"/>
          </w:rPr>
          <w:t>e</w:t>
        </w:r>
      </w:hyperlink>
      <w:r>
        <w:rPr>
          <w:sz w:val="20"/>
          <w:szCs w:val="20"/>
        </w:rPr>
        <w:t xml:space="preserve"> or on the </w:t>
      </w:r>
      <w:hyperlink r:id="rId55" w:history="1">
        <w:r w:rsidRPr="006C7D07">
          <w:rPr>
            <w:rStyle w:val="Hyperlink"/>
            <w:sz w:val="20"/>
            <w:szCs w:val="20"/>
          </w:rPr>
          <w:t>ADDC webs</w:t>
        </w:r>
        <w:r w:rsidRPr="006C7D07">
          <w:rPr>
            <w:rStyle w:val="Hyperlink"/>
            <w:sz w:val="20"/>
            <w:szCs w:val="20"/>
          </w:rPr>
          <w:t>i</w:t>
        </w:r>
        <w:r w:rsidRPr="006C7D07">
          <w:rPr>
            <w:rStyle w:val="Hyperlink"/>
            <w:sz w:val="20"/>
            <w:szCs w:val="20"/>
          </w:rPr>
          <w:t>te</w:t>
        </w:r>
      </w:hyperlink>
      <w:r w:rsidR="009F05F3">
        <w:t>.</w:t>
      </w:r>
    </w:p>
    <w:p w:rsidR="005A3D68" w:rsidRDefault="005A3D68" w:rsidP="006A6E17">
      <w:pPr>
        <w:autoSpaceDE w:val="0"/>
        <w:autoSpaceDN w:val="0"/>
        <w:adjustRightInd w:val="0"/>
        <w:spacing w:after="0" w:line="240" w:lineRule="auto"/>
        <w:ind w:left="360"/>
        <w:rPr>
          <w:sz w:val="20"/>
          <w:szCs w:val="20"/>
        </w:rPr>
      </w:pPr>
    </w:p>
    <w:p w:rsidR="00E968A1" w:rsidRPr="00E968A1" w:rsidRDefault="0044008A" w:rsidP="00BE12C4">
      <w:pPr>
        <w:pStyle w:val="Heading3"/>
      </w:pPr>
      <w:r w:rsidRPr="00E968A1">
        <w:t xml:space="preserve">Mental health and human rights, Report of the United Nations High Commissioner for Human Rights </w:t>
      </w:r>
    </w:p>
    <w:p w:rsidR="00335EF6" w:rsidRPr="00664F84" w:rsidRDefault="0044008A" w:rsidP="0044008A">
      <w:pPr>
        <w:pStyle w:val="NormalWeb"/>
        <w:spacing w:before="0" w:beforeAutospacing="0" w:after="0" w:afterAutospacing="0"/>
        <w:ind w:left="426" w:right="401"/>
        <w:rPr>
          <w:rFonts w:ascii="Verdana" w:hAnsi="Verdana" w:cs="Open Sans"/>
          <w:i/>
          <w:color w:val="000000"/>
          <w:sz w:val="20"/>
          <w:szCs w:val="20"/>
        </w:rPr>
      </w:pPr>
      <w:r w:rsidRPr="00664F84">
        <w:rPr>
          <w:rFonts w:ascii="Verdana" w:hAnsi="Verdana" w:cs="Open Sans"/>
          <w:i/>
          <w:color w:val="000000"/>
          <w:sz w:val="20"/>
          <w:szCs w:val="20"/>
        </w:rPr>
        <w:t>January 2017</w:t>
      </w:r>
    </w:p>
    <w:p w:rsidR="0044008A" w:rsidRPr="0044008A" w:rsidRDefault="00C425DD" w:rsidP="0044008A">
      <w:pPr>
        <w:spacing w:after="0" w:line="240" w:lineRule="auto"/>
        <w:ind w:left="426"/>
        <w:rPr>
          <w:rFonts w:eastAsia="Times New Roman" w:cs="Open Sans"/>
          <w:color w:val="000000"/>
          <w:sz w:val="20"/>
          <w:szCs w:val="20"/>
          <w:lang w:eastAsia="en-AU" w:bidi="ar-SA"/>
        </w:rPr>
      </w:pPr>
      <w:hyperlink r:id="rId56" w:history="1">
        <w:r w:rsidR="0044008A" w:rsidRPr="0044008A">
          <w:rPr>
            <w:rStyle w:val="Hyperlink"/>
            <w:rFonts w:eastAsia="Times New Roman" w:cs="Open Sans"/>
            <w:sz w:val="20"/>
            <w:szCs w:val="20"/>
            <w:lang w:eastAsia="en-AU" w:bidi="ar-SA"/>
          </w:rPr>
          <w:t>This r</w:t>
        </w:r>
        <w:r w:rsidR="0044008A" w:rsidRPr="0044008A">
          <w:rPr>
            <w:rStyle w:val="Hyperlink"/>
            <w:rFonts w:eastAsia="Times New Roman" w:cs="Open Sans"/>
            <w:sz w:val="20"/>
            <w:szCs w:val="20"/>
            <w:lang w:eastAsia="en-AU" w:bidi="ar-SA"/>
          </w:rPr>
          <w:t>e</w:t>
        </w:r>
        <w:r w:rsidR="0044008A" w:rsidRPr="0044008A">
          <w:rPr>
            <w:rStyle w:val="Hyperlink"/>
            <w:rFonts w:eastAsia="Times New Roman" w:cs="Open Sans"/>
            <w:sz w:val="20"/>
            <w:szCs w:val="20"/>
            <w:lang w:eastAsia="en-AU" w:bidi="ar-SA"/>
          </w:rPr>
          <w:t>port</w:t>
        </w:r>
      </w:hyperlink>
      <w:r w:rsidR="0044008A" w:rsidRPr="0044008A">
        <w:rPr>
          <w:rFonts w:eastAsia="Times New Roman" w:cs="Open Sans"/>
          <w:color w:val="000000"/>
          <w:sz w:val="20"/>
          <w:szCs w:val="20"/>
          <w:lang w:eastAsia="en-AU" w:bidi="ar-SA"/>
        </w:rPr>
        <w:t>, mandated by the Human Rights Council in resolution 32/18, identifies some of the major challenges faced by users of mental health services, persons with mental health conditions and persons with psychosocial disabilities. These include stigma and discrimination, violations of economic, social and other rights and the denial of autonomy and legal capacity.</w:t>
      </w:r>
    </w:p>
    <w:p w:rsidR="0044008A" w:rsidRDefault="0044008A" w:rsidP="0044008A">
      <w:pPr>
        <w:spacing w:after="0" w:line="240" w:lineRule="auto"/>
        <w:ind w:firstLine="425"/>
        <w:rPr>
          <w:rFonts w:eastAsia="Times New Roman" w:cs="Open Sans"/>
          <w:color w:val="000000"/>
          <w:sz w:val="20"/>
          <w:szCs w:val="20"/>
          <w:lang w:eastAsia="en-AU" w:bidi="ar-SA"/>
        </w:rPr>
      </w:pPr>
    </w:p>
    <w:p w:rsidR="0044008A" w:rsidRDefault="0044008A" w:rsidP="0044008A">
      <w:pPr>
        <w:spacing w:after="0" w:line="240" w:lineRule="auto"/>
        <w:ind w:left="425"/>
        <w:rPr>
          <w:rFonts w:eastAsia="Times New Roman" w:cs="Open Sans"/>
          <w:color w:val="000000"/>
          <w:sz w:val="20"/>
          <w:szCs w:val="20"/>
          <w:lang w:eastAsia="en-AU" w:bidi="ar-SA"/>
        </w:rPr>
      </w:pPr>
      <w:r w:rsidRPr="0044008A">
        <w:rPr>
          <w:rFonts w:eastAsia="Times New Roman" w:cs="Open Sans"/>
          <w:color w:val="000000"/>
          <w:sz w:val="20"/>
          <w:szCs w:val="20"/>
          <w:lang w:eastAsia="en-AU" w:bidi="ar-SA"/>
        </w:rPr>
        <w:t>In the report, the High Commissioner recommends a number of policy shifts, which would support the full realisation of the human rights of those populations, such as the systematic inclusion of human rights in policy and the recognition of the individual’s autonomy, agency and dignity.</w:t>
      </w:r>
    </w:p>
    <w:p w:rsidR="0044008A" w:rsidRPr="0044008A" w:rsidRDefault="0044008A" w:rsidP="0044008A">
      <w:pPr>
        <w:spacing w:after="0" w:line="240" w:lineRule="auto"/>
        <w:ind w:left="425"/>
        <w:rPr>
          <w:rFonts w:eastAsia="Times New Roman" w:cs="Open Sans"/>
          <w:color w:val="000000"/>
          <w:sz w:val="20"/>
          <w:szCs w:val="20"/>
          <w:lang w:eastAsia="en-AU" w:bidi="ar-SA"/>
        </w:rPr>
      </w:pPr>
      <w:r>
        <w:rPr>
          <w:rFonts w:eastAsia="Times New Roman" w:cs="Open Sans"/>
          <w:color w:val="000000"/>
          <w:sz w:val="20"/>
          <w:szCs w:val="20"/>
          <w:lang w:eastAsia="en-AU" w:bidi="ar-SA"/>
        </w:rPr>
        <w:t xml:space="preserve">The report is available on the UNHCR website in </w:t>
      </w:r>
      <w:hyperlink r:id="rId57" w:history="1">
        <w:r w:rsidRPr="0044008A">
          <w:rPr>
            <w:rStyle w:val="Hyperlink"/>
            <w:rFonts w:eastAsia="Times New Roman" w:cs="Open Sans"/>
            <w:sz w:val="20"/>
            <w:szCs w:val="20"/>
            <w:lang w:eastAsia="en-AU" w:bidi="ar-SA"/>
          </w:rPr>
          <w:t>English h</w:t>
        </w:r>
        <w:r w:rsidRPr="0044008A">
          <w:rPr>
            <w:rStyle w:val="Hyperlink"/>
            <w:rFonts w:eastAsia="Times New Roman" w:cs="Open Sans"/>
            <w:sz w:val="20"/>
            <w:szCs w:val="20"/>
            <w:lang w:eastAsia="en-AU" w:bidi="ar-SA"/>
          </w:rPr>
          <w:t>e</w:t>
        </w:r>
        <w:r w:rsidRPr="0044008A">
          <w:rPr>
            <w:rStyle w:val="Hyperlink"/>
            <w:rFonts w:eastAsia="Times New Roman" w:cs="Open Sans"/>
            <w:sz w:val="20"/>
            <w:szCs w:val="20"/>
            <w:lang w:eastAsia="en-AU" w:bidi="ar-SA"/>
          </w:rPr>
          <w:t>re</w:t>
        </w:r>
      </w:hyperlink>
      <w:r>
        <w:rPr>
          <w:rFonts w:eastAsia="Times New Roman" w:cs="Open Sans"/>
          <w:color w:val="000000"/>
          <w:sz w:val="20"/>
          <w:szCs w:val="20"/>
          <w:lang w:eastAsia="en-AU" w:bidi="ar-SA"/>
        </w:rPr>
        <w:t>. Other languages</w:t>
      </w:r>
      <w:r w:rsidR="0097232B">
        <w:rPr>
          <w:rFonts w:eastAsia="Times New Roman" w:cs="Open Sans"/>
          <w:color w:val="000000"/>
          <w:sz w:val="20"/>
          <w:szCs w:val="20"/>
          <w:lang w:eastAsia="en-AU" w:bidi="ar-SA"/>
        </w:rPr>
        <w:t xml:space="preserve"> (French, Arabic, Spanish, Chinese and Russian)</w:t>
      </w:r>
      <w:r>
        <w:rPr>
          <w:rFonts w:eastAsia="Times New Roman" w:cs="Open Sans"/>
          <w:color w:val="000000"/>
          <w:sz w:val="20"/>
          <w:szCs w:val="20"/>
          <w:lang w:eastAsia="en-AU" w:bidi="ar-SA"/>
        </w:rPr>
        <w:t xml:space="preserve"> are available on the </w:t>
      </w:r>
      <w:hyperlink r:id="rId58" w:history="1">
        <w:r w:rsidRPr="0044008A">
          <w:rPr>
            <w:rStyle w:val="Hyperlink"/>
            <w:rFonts w:eastAsia="Times New Roman" w:cs="Open Sans"/>
            <w:sz w:val="20"/>
            <w:szCs w:val="20"/>
            <w:lang w:eastAsia="en-AU" w:bidi="ar-SA"/>
          </w:rPr>
          <w:t>UNHCR websit</w:t>
        </w:r>
        <w:r w:rsidRPr="0044008A">
          <w:rPr>
            <w:rStyle w:val="Hyperlink"/>
            <w:rFonts w:eastAsia="Times New Roman" w:cs="Open Sans"/>
            <w:sz w:val="20"/>
            <w:szCs w:val="20"/>
            <w:lang w:eastAsia="en-AU" w:bidi="ar-SA"/>
          </w:rPr>
          <w:t>e</w:t>
        </w:r>
        <w:r w:rsidRPr="0044008A">
          <w:rPr>
            <w:rStyle w:val="Hyperlink"/>
            <w:rFonts w:eastAsia="Times New Roman" w:cs="Open Sans"/>
            <w:sz w:val="20"/>
            <w:szCs w:val="20"/>
            <w:lang w:eastAsia="en-AU" w:bidi="ar-SA"/>
          </w:rPr>
          <w:t xml:space="preserve"> here</w:t>
        </w:r>
      </w:hyperlink>
    </w:p>
    <w:p w:rsidR="0044008A" w:rsidRPr="0044008A" w:rsidRDefault="0044008A" w:rsidP="0044008A">
      <w:pPr>
        <w:pStyle w:val="NormalWeb"/>
        <w:spacing w:before="0" w:beforeAutospacing="0" w:after="0" w:afterAutospacing="0"/>
        <w:ind w:left="426" w:right="401"/>
        <w:rPr>
          <w:rFonts w:ascii="Verdana" w:hAnsi="Verdana" w:cs="Open Sans"/>
          <w:color w:val="000000"/>
          <w:sz w:val="20"/>
          <w:szCs w:val="20"/>
        </w:rPr>
      </w:pPr>
    </w:p>
    <w:p w:rsidR="0044008A" w:rsidRPr="0044008A" w:rsidRDefault="0044008A" w:rsidP="0044008A">
      <w:pPr>
        <w:pStyle w:val="NormalWeb"/>
        <w:spacing w:before="0" w:beforeAutospacing="0" w:after="0" w:afterAutospacing="0"/>
        <w:ind w:left="426" w:right="401"/>
        <w:rPr>
          <w:rFonts w:ascii="Verdana" w:hAnsi="Verdana" w:cs="Arial"/>
          <w:color w:val="5A5A5A"/>
          <w:sz w:val="20"/>
          <w:szCs w:val="20"/>
        </w:rPr>
      </w:pPr>
    </w:p>
    <w:p w:rsidR="00E968A1" w:rsidRPr="00E968A1" w:rsidRDefault="0044008A" w:rsidP="00BE12C4">
      <w:pPr>
        <w:pStyle w:val="Heading3"/>
      </w:pPr>
      <w:r w:rsidRPr="00E968A1">
        <w:t>Including children with disabilities in humanitarian action</w:t>
      </w:r>
    </w:p>
    <w:p w:rsidR="006601CF" w:rsidRPr="00664F84" w:rsidRDefault="006601CF" w:rsidP="0044008A">
      <w:pPr>
        <w:pStyle w:val="NormalWeb"/>
        <w:spacing w:before="0" w:beforeAutospacing="0" w:after="0" w:afterAutospacing="0"/>
        <w:ind w:left="425" w:right="403"/>
        <w:rPr>
          <w:rFonts w:ascii="Verdana" w:hAnsi="Verdana" w:cs="Open Sans"/>
          <w:i/>
          <w:color w:val="000000"/>
          <w:sz w:val="20"/>
          <w:szCs w:val="20"/>
        </w:rPr>
      </w:pPr>
      <w:r w:rsidRPr="00664F84">
        <w:rPr>
          <w:rFonts w:ascii="Verdana" w:hAnsi="Verdana" w:cs="Open Sans"/>
          <w:i/>
          <w:color w:val="000000"/>
          <w:sz w:val="20"/>
          <w:szCs w:val="20"/>
        </w:rPr>
        <w:t>July 2017</w:t>
      </w:r>
    </w:p>
    <w:p w:rsidR="006601CF" w:rsidRPr="006601CF" w:rsidRDefault="006601CF" w:rsidP="006601CF">
      <w:pPr>
        <w:shd w:val="clear" w:color="auto" w:fill="FFFFFF"/>
        <w:spacing w:after="0" w:line="240" w:lineRule="auto"/>
        <w:ind w:left="425"/>
        <w:rPr>
          <w:rFonts w:eastAsia="Times New Roman" w:cs="Arial"/>
          <w:sz w:val="20"/>
          <w:szCs w:val="20"/>
          <w:lang w:val="en-US" w:eastAsia="en-AU" w:bidi="ar-SA"/>
        </w:rPr>
      </w:pPr>
      <w:r w:rsidRPr="006601CF">
        <w:rPr>
          <w:rFonts w:eastAsia="Times New Roman" w:cs="Arial"/>
          <w:sz w:val="20"/>
          <w:szCs w:val="20"/>
          <w:lang w:val="en-US" w:eastAsia="en-AU" w:bidi="ar-SA"/>
        </w:rPr>
        <w:t>Worldwide, one in every 10 children has a disability – and the proportion is even higher in areas with armed conflict or disasters.</w:t>
      </w:r>
      <w:r>
        <w:rPr>
          <w:rFonts w:eastAsia="Times New Roman" w:cs="Arial"/>
          <w:sz w:val="20"/>
          <w:szCs w:val="20"/>
          <w:lang w:val="en-US" w:eastAsia="en-AU" w:bidi="ar-SA"/>
        </w:rPr>
        <w:t xml:space="preserve"> </w:t>
      </w:r>
      <w:r w:rsidRPr="006601CF">
        <w:rPr>
          <w:rFonts w:eastAsia="Times New Roman" w:cs="Arial"/>
          <w:sz w:val="20"/>
          <w:szCs w:val="20"/>
          <w:lang w:val="en-US" w:eastAsia="en-AU" w:bidi="ar-SA"/>
        </w:rPr>
        <w:t>Children and adults with disabilities are among the most marginalized people in any community affected by crisis. To make matters worse, they often are excluded from humanitarian assistance.</w:t>
      </w:r>
    </w:p>
    <w:p w:rsidR="006601CF" w:rsidRPr="006601CF" w:rsidRDefault="006601CF" w:rsidP="006601CF">
      <w:pPr>
        <w:shd w:val="clear" w:color="auto" w:fill="FFFFFF"/>
        <w:spacing w:after="0" w:line="240" w:lineRule="auto"/>
        <w:rPr>
          <w:rFonts w:eastAsia="Times New Roman" w:cs="Arial"/>
          <w:sz w:val="20"/>
          <w:szCs w:val="20"/>
          <w:lang w:val="en-US" w:eastAsia="en-AU" w:bidi="ar-SA"/>
        </w:rPr>
      </w:pPr>
      <w:r w:rsidRPr="006601CF">
        <w:rPr>
          <w:rFonts w:eastAsia="Times New Roman" w:cs="Arial"/>
          <w:sz w:val="20"/>
          <w:szCs w:val="20"/>
          <w:lang w:val="en-US" w:eastAsia="en-AU" w:bidi="ar-SA"/>
        </w:rPr>
        <w:t> </w:t>
      </w:r>
    </w:p>
    <w:p w:rsidR="006601CF" w:rsidRPr="006601CF" w:rsidRDefault="006601CF" w:rsidP="006601CF">
      <w:pPr>
        <w:shd w:val="clear" w:color="auto" w:fill="FFFFFF"/>
        <w:spacing w:after="0" w:line="240" w:lineRule="auto"/>
        <w:ind w:left="425"/>
        <w:rPr>
          <w:rFonts w:eastAsia="Times New Roman" w:cs="Arial"/>
          <w:sz w:val="20"/>
          <w:szCs w:val="20"/>
          <w:lang w:val="en-US" w:eastAsia="en-AU" w:bidi="ar-SA"/>
        </w:rPr>
      </w:pPr>
      <w:r w:rsidRPr="006601CF">
        <w:rPr>
          <w:rFonts w:eastAsia="Times New Roman" w:cs="Arial"/>
          <w:sz w:val="20"/>
          <w:szCs w:val="20"/>
          <w:lang w:val="en-US" w:eastAsia="en-AU" w:bidi="ar-SA"/>
        </w:rPr>
        <w:lastRenderedPageBreak/>
        <w:t>But while crises put children with disabilities at risk, they can also create opportunities. Damaged buildings and infrastructure can be rebuilt better and more accessible than before. Programmes and services set up to help people deal with and recover from the crisis can be designed to include children with disabilities from the outset.</w:t>
      </w:r>
    </w:p>
    <w:p w:rsidR="006601CF" w:rsidRPr="006601CF" w:rsidRDefault="006601CF" w:rsidP="006601CF">
      <w:pPr>
        <w:shd w:val="clear" w:color="auto" w:fill="FFFFFF"/>
        <w:spacing w:after="0" w:line="240" w:lineRule="auto"/>
        <w:rPr>
          <w:rFonts w:eastAsia="Times New Roman" w:cs="Arial"/>
          <w:sz w:val="20"/>
          <w:szCs w:val="20"/>
          <w:lang w:val="en-US" w:eastAsia="en-AU" w:bidi="ar-SA"/>
        </w:rPr>
      </w:pPr>
      <w:r w:rsidRPr="006601CF">
        <w:rPr>
          <w:rFonts w:eastAsia="Times New Roman" w:cs="Arial"/>
          <w:sz w:val="20"/>
          <w:szCs w:val="20"/>
          <w:lang w:val="en-US" w:eastAsia="en-AU" w:bidi="ar-SA"/>
        </w:rPr>
        <w:t> </w:t>
      </w:r>
    </w:p>
    <w:p w:rsidR="006601CF" w:rsidRPr="006601CF" w:rsidRDefault="006601CF" w:rsidP="006601CF">
      <w:pPr>
        <w:shd w:val="clear" w:color="auto" w:fill="FFFFFF"/>
        <w:spacing w:after="0" w:line="240" w:lineRule="auto"/>
        <w:ind w:left="425"/>
        <w:rPr>
          <w:rFonts w:eastAsia="Times New Roman" w:cs="Arial"/>
          <w:sz w:val="20"/>
          <w:szCs w:val="20"/>
          <w:lang w:val="en-US" w:eastAsia="en-AU" w:bidi="ar-SA"/>
        </w:rPr>
      </w:pPr>
      <w:r w:rsidRPr="006601CF">
        <w:rPr>
          <w:rFonts w:eastAsia="Times New Roman" w:cs="Arial"/>
          <w:sz w:val="20"/>
          <w:szCs w:val="20"/>
          <w:lang w:val="en-US" w:eastAsia="en-AU" w:bidi="ar-SA"/>
        </w:rPr>
        <w:t xml:space="preserve">UNICEF </w:t>
      </w:r>
      <w:r w:rsidRPr="006601CF">
        <w:rPr>
          <w:rFonts w:cs="Arial"/>
          <w:sz w:val="20"/>
          <w:szCs w:val="20"/>
          <w:lang w:val="en-US"/>
        </w:rPr>
        <w:t>in collaboration with Handicap International</w:t>
      </w:r>
      <w:r>
        <w:rPr>
          <w:rFonts w:cs="Arial"/>
          <w:sz w:val="20"/>
          <w:szCs w:val="20"/>
          <w:lang w:val="en-US"/>
        </w:rPr>
        <w:t xml:space="preserve"> </w:t>
      </w:r>
      <w:r w:rsidRPr="006601CF">
        <w:rPr>
          <w:rFonts w:eastAsia="Times New Roman" w:cs="Arial"/>
          <w:sz w:val="20"/>
          <w:szCs w:val="20"/>
          <w:lang w:val="en-US" w:eastAsia="en-AU" w:bidi="ar-SA"/>
        </w:rPr>
        <w:t>has developed guidance to help make sure that children and adolescents with disabilities are included in all stages of humanitarian action – from preparing for emergencies to recovering from them.</w:t>
      </w:r>
    </w:p>
    <w:p w:rsidR="006601CF" w:rsidRPr="006601CF" w:rsidRDefault="006601CF" w:rsidP="006601CF">
      <w:pPr>
        <w:shd w:val="clear" w:color="auto" w:fill="FFFFFF"/>
        <w:spacing w:after="0" w:line="240" w:lineRule="auto"/>
        <w:rPr>
          <w:rFonts w:eastAsia="Times New Roman" w:cs="Arial"/>
          <w:sz w:val="20"/>
          <w:szCs w:val="20"/>
          <w:lang w:val="en-US" w:eastAsia="en-AU" w:bidi="ar-SA"/>
        </w:rPr>
      </w:pPr>
      <w:r w:rsidRPr="006601CF">
        <w:rPr>
          <w:rFonts w:eastAsia="Times New Roman" w:cs="Arial"/>
          <w:sz w:val="20"/>
          <w:szCs w:val="20"/>
          <w:lang w:val="en-US" w:eastAsia="en-AU" w:bidi="ar-SA"/>
        </w:rPr>
        <w:t> </w:t>
      </w:r>
    </w:p>
    <w:p w:rsidR="006601CF" w:rsidRPr="006601CF" w:rsidRDefault="006601CF" w:rsidP="006601CF">
      <w:pPr>
        <w:shd w:val="clear" w:color="auto" w:fill="FFFFFF"/>
        <w:spacing w:after="0" w:line="240" w:lineRule="auto"/>
        <w:ind w:left="425"/>
        <w:rPr>
          <w:rFonts w:eastAsia="Times New Roman" w:cs="Arial"/>
          <w:sz w:val="20"/>
          <w:szCs w:val="20"/>
          <w:lang w:val="en-US" w:eastAsia="en-AU" w:bidi="ar-SA"/>
        </w:rPr>
      </w:pPr>
      <w:r w:rsidRPr="009949FD">
        <w:rPr>
          <w:rFonts w:eastAsia="Times New Roman" w:cs="Arial"/>
          <w:i/>
          <w:sz w:val="20"/>
          <w:szCs w:val="20"/>
          <w:lang w:val="en-US" w:eastAsia="en-AU" w:bidi="ar-SA"/>
        </w:rPr>
        <w:t>Including Children with Disabilities in Humanitarian Action</w:t>
      </w:r>
      <w:r w:rsidRPr="006601CF">
        <w:rPr>
          <w:rFonts w:eastAsia="Times New Roman" w:cs="Arial"/>
          <w:sz w:val="20"/>
          <w:szCs w:val="20"/>
          <w:lang w:val="en-US" w:eastAsia="en-AU" w:bidi="ar-SA"/>
        </w:rPr>
        <w:t xml:space="preserve"> consists of six booklets full of practical actions and tips.</w:t>
      </w:r>
      <w:r>
        <w:rPr>
          <w:rFonts w:eastAsia="Times New Roman" w:cs="Arial"/>
          <w:sz w:val="20"/>
          <w:szCs w:val="20"/>
          <w:lang w:val="en-US" w:eastAsia="en-AU" w:bidi="ar-SA"/>
        </w:rPr>
        <w:t xml:space="preserve"> </w:t>
      </w:r>
      <w:hyperlink r:id="rId59" w:history="1">
        <w:r w:rsidRPr="006601CF">
          <w:rPr>
            <w:rStyle w:val="Hyperlink"/>
            <w:rFonts w:eastAsia="Times New Roman" w:cs="Arial"/>
            <w:sz w:val="20"/>
            <w:szCs w:val="20"/>
            <w:lang w:val="en-US" w:eastAsia="en-AU" w:bidi="ar-SA"/>
          </w:rPr>
          <w:t>The booklets are available h</w:t>
        </w:r>
        <w:r w:rsidRPr="006601CF">
          <w:rPr>
            <w:rStyle w:val="Hyperlink"/>
            <w:rFonts w:eastAsia="Times New Roman" w:cs="Arial"/>
            <w:sz w:val="20"/>
            <w:szCs w:val="20"/>
            <w:lang w:val="en-US" w:eastAsia="en-AU" w:bidi="ar-SA"/>
          </w:rPr>
          <w:t>e</w:t>
        </w:r>
        <w:r w:rsidRPr="006601CF">
          <w:rPr>
            <w:rStyle w:val="Hyperlink"/>
            <w:rFonts w:eastAsia="Times New Roman" w:cs="Arial"/>
            <w:sz w:val="20"/>
            <w:szCs w:val="20"/>
            <w:lang w:val="en-US" w:eastAsia="en-AU" w:bidi="ar-SA"/>
          </w:rPr>
          <w:t>re</w:t>
        </w:r>
      </w:hyperlink>
      <w:r>
        <w:rPr>
          <w:rFonts w:eastAsia="Times New Roman" w:cs="Arial"/>
          <w:sz w:val="20"/>
          <w:szCs w:val="20"/>
          <w:lang w:val="en-US" w:eastAsia="en-AU" w:bidi="ar-SA"/>
        </w:rPr>
        <w:t>.</w:t>
      </w:r>
    </w:p>
    <w:p w:rsidR="006601CF" w:rsidRPr="006601CF" w:rsidRDefault="006601CF" w:rsidP="0044008A">
      <w:pPr>
        <w:pStyle w:val="NormalWeb"/>
        <w:spacing w:before="0" w:beforeAutospacing="0" w:after="0" w:afterAutospacing="0"/>
        <w:ind w:left="425" w:right="403"/>
        <w:rPr>
          <w:rFonts w:ascii="Verdana" w:hAnsi="Verdana" w:cs="Open Sans"/>
          <w:color w:val="000000"/>
          <w:sz w:val="20"/>
          <w:szCs w:val="20"/>
        </w:rPr>
      </w:pPr>
    </w:p>
    <w:p w:rsidR="006601CF" w:rsidRDefault="006601CF" w:rsidP="0044008A">
      <w:pPr>
        <w:pStyle w:val="NormalWeb"/>
        <w:spacing w:before="0" w:beforeAutospacing="0" w:after="0" w:afterAutospacing="0"/>
        <w:ind w:left="425" w:right="403"/>
        <w:rPr>
          <w:rFonts w:ascii="Verdana" w:hAnsi="Verdana" w:cs="Arial"/>
          <w:sz w:val="20"/>
          <w:szCs w:val="20"/>
          <w:lang w:val="en-US"/>
        </w:rPr>
      </w:pPr>
      <w:r w:rsidRPr="006601CF">
        <w:rPr>
          <w:rFonts w:ascii="Verdana" w:hAnsi="Verdana" w:cs="Arial"/>
          <w:sz w:val="20"/>
          <w:szCs w:val="20"/>
          <w:lang w:val="en-US"/>
        </w:rPr>
        <w:t>In addition to the PDF versions in English, Arabic and French, the guidance is also available in a range of accessible formats, including EPUB, a Braille-ready file and accessible HTML formats.</w:t>
      </w:r>
    </w:p>
    <w:p w:rsidR="006601CF" w:rsidRDefault="006601CF" w:rsidP="0044008A">
      <w:pPr>
        <w:pStyle w:val="NormalWeb"/>
        <w:spacing w:before="0" w:beforeAutospacing="0" w:after="0" w:afterAutospacing="0"/>
        <w:ind w:left="425" w:right="403"/>
        <w:rPr>
          <w:rFonts w:ascii="Verdana" w:hAnsi="Verdana" w:cs="Arial"/>
          <w:sz w:val="20"/>
          <w:szCs w:val="20"/>
          <w:lang w:val="en-US"/>
        </w:rPr>
      </w:pPr>
    </w:p>
    <w:p w:rsidR="00E968A1" w:rsidRPr="00E968A1" w:rsidRDefault="006601CF" w:rsidP="00BE12C4">
      <w:pPr>
        <w:pStyle w:val="Heading3"/>
      </w:pPr>
      <w:r w:rsidRPr="00E968A1">
        <w:t>Inclusive disaster risk reduction</w:t>
      </w:r>
    </w:p>
    <w:p w:rsidR="006601CF" w:rsidRPr="009949FD" w:rsidRDefault="006601CF" w:rsidP="006601CF">
      <w:pPr>
        <w:pStyle w:val="NormalWeb"/>
        <w:spacing w:before="0" w:beforeAutospacing="0" w:after="0" w:afterAutospacing="0"/>
        <w:ind w:left="425" w:right="403"/>
        <w:rPr>
          <w:rFonts w:ascii="Verdana" w:hAnsi="Verdana" w:cs="Open Sans"/>
          <w:i/>
          <w:color w:val="000000"/>
          <w:sz w:val="20"/>
          <w:szCs w:val="20"/>
        </w:rPr>
      </w:pPr>
      <w:r w:rsidRPr="009949FD">
        <w:rPr>
          <w:rFonts w:ascii="Verdana" w:hAnsi="Verdana" w:cs="Open Sans"/>
          <w:i/>
          <w:color w:val="000000"/>
          <w:sz w:val="20"/>
          <w:szCs w:val="20"/>
        </w:rPr>
        <w:t>July 2017</w:t>
      </w:r>
    </w:p>
    <w:p w:rsidR="006601CF" w:rsidRDefault="006601CF" w:rsidP="006601CF">
      <w:pPr>
        <w:pStyle w:val="NormalWeb"/>
        <w:spacing w:before="0" w:beforeAutospacing="0" w:after="0" w:afterAutospacing="0"/>
        <w:ind w:left="425" w:right="403"/>
        <w:rPr>
          <w:rFonts w:ascii="Verdana" w:hAnsi="Verdana" w:cs="Open Sans"/>
          <w:color w:val="000000"/>
          <w:sz w:val="20"/>
          <w:szCs w:val="20"/>
        </w:rPr>
      </w:pPr>
      <w:r w:rsidRPr="006601CF">
        <w:rPr>
          <w:rFonts w:ascii="Verdana" w:hAnsi="Verdana" w:cs="Open Sans"/>
          <w:color w:val="000000"/>
          <w:sz w:val="20"/>
          <w:szCs w:val="20"/>
        </w:rPr>
        <w:t>This policy paper produced by Handicap International</w:t>
      </w:r>
      <w:r w:rsidR="009949FD">
        <w:rPr>
          <w:rFonts w:ascii="Verdana" w:hAnsi="Verdana" w:cs="Open Sans"/>
          <w:color w:val="000000"/>
          <w:sz w:val="20"/>
          <w:szCs w:val="20"/>
        </w:rPr>
        <w:t xml:space="preserve"> (HI)</w:t>
      </w:r>
      <w:r w:rsidRPr="006601CF">
        <w:rPr>
          <w:rFonts w:ascii="Verdana" w:hAnsi="Verdana" w:cs="Open Sans"/>
          <w:color w:val="000000"/>
          <w:sz w:val="20"/>
          <w:szCs w:val="20"/>
        </w:rPr>
        <w:t xml:space="preserve"> defines the themes of inclusive disaster risk reduction and explains how these activities fit into the HI mandate. It also identifies the target population and defines modalities of intervention–standard expected outcomes, standard activities–as well as monitoring and evaluation indicators.</w:t>
      </w:r>
    </w:p>
    <w:p w:rsidR="004A4D60" w:rsidRDefault="004A4D60" w:rsidP="006601CF">
      <w:pPr>
        <w:pStyle w:val="NormalWeb"/>
        <w:spacing w:before="0" w:beforeAutospacing="0" w:after="0" w:afterAutospacing="0"/>
        <w:ind w:left="425" w:right="403"/>
        <w:rPr>
          <w:rFonts w:ascii="Verdana" w:hAnsi="Verdana" w:cs="Open Sans"/>
          <w:color w:val="000000"/>
          <w:sz w:val="20"/>
          <w:szCs w:val="20"/>
        </w:rPr>
      </w:pPr>
    </w:p>
    <w:p w:rsidR="004A4D60" w:rsidRPr="006601CF" w:rsidRDefault="00C425DD" w:rsidP="006601CF">
      <w:pPr>
        <w:pStyle w:val="NormalWeb"/>
        <w:spacing w:before="0" w:beforeAutospacing="0" w:after="0" w:afterAutospacing="0"/>
        <w:ind w:left="425" w:right="403"/>
        <w:rPr>
          <w:rFonts w:ascii="Verdana" w:hAnsi="Verdana" w:cs="Open Sans"/>
          <w:color w:val="000000"/>
          <w:sz w:val="20"/>
          <w:szCs w:val="20"/>
        </w:rPr>
      </w:pPr>
      <w:hyperlink r:id="rId60" w:history="1">
        <w:r w:rsidR="004A4D60" w:rsidRPr="004A4D60">
          <w:rPr>
            <w:rStyle w:val="Hyperlink"/>
            <w:rFonts w:ascii="Verdana" w:hAnsi="Verdana" w:cs="Open Sans"/>
            <w:sz w:val="20"/>
            <w:szCs w:val="20"/>
          </w:rPr>
          <w:t>It is available in English on their webs</w:t>
        </w:r>
        <w:r w:rsidR="004A4D60" w:rsidRPr="004A4D60">
          <w:rPr>
            <w:rStyle w:val="Hyperlink"/>
            <w:rFonts w:ascii="Verdana" w:hAnsi="Verdana" w:cs="Open Sans"/>
            <w:sz w:val="20"/>
            <w:szCs w:val="20"/>
          </w:rPr>
          <w:t>i</w:t>
        </w:r>
        <w:r w:rsidR="004A4D60" w:rsidRPr="004A4D60">
          <w:rPr>
            <w:rStyle w:val="Hyperlink"/>
            <w:rFonts w:ascii="Verdana" w:hAnsi="Verdana" w:cs="Open Sans"/>
            <w:sz w:val="20"/>
            <w:szCs w:val="20"/>
          </w:rPr>
          <w:t>t</w:t>
        </w:r>
        <w:r w:rsidR="004A4D60" w:rsidRPr="004A4D60">
          <w:rPr>
            <w:rStyle w:val="Hyperlink"/>
            <w:rFonts w:ascii="Verdana" w:hAnsi="Verdana" w:cs="Open Sans"/>
            <w:sz w:val="20"/>
            <w:szCs w:val="20"/>
          </w:rPr>
          <w:t>e</w:t>
        </w:r>
        <w:r w:rsidR="004A4D60" w:rsidRPr="004A4D60">
          <w:rPr>
            <w:rStyle w:val="Hyperlink"/>
            <w:rFonts w:ascii="Verdana" w:hAnsi="Verdana" w:cs="Open Sans"/>
            <w:sz w:val="20"/>
            <w:szCs w:val="20"/>
          </w:rPr>
          <w:t xml:space="preserve"> here</w:t>
        </w:r>
      </w:hyperlink>
      <w:r w:rsidR="009949FD">
        <w:t xml:space="preserve">. </w:t>
      </w:r>
      <w:r w:rsidR="004A4D60">
        <w:rPr>
          <w:rFonts w:ascii="Verdana" w:hAnsi="Verdana" w:cs="Open Sans"/>
          <w:color w:val="000000"/>
          <w:sz w:val="20"/>
          <w:szCs w:val="20"/>
        </w:rPr>
        <w:t xml:space="preserve">It is also available in </w:t>
      </w:r>
      <w:hyperlink r:id="rId61" w:history="1">
        <w:r w:rsidR="004A4D60" w:rsidRPr="004A4D60">
          <w:rPr>
            <w:rStyle w:val="Hyperlink"/>
            <w:rFonts w:ascii="Verdana" w:hAnsi="Verdana" w:cs="Open Sans"/>
            <w:sz w:val="20"/>
            <w:szCs w:val="20"/>
          </w:rPr>
          <w:t>Fre</w:t>
        </w:r>
        <w:r w:rsidR="004A4D60" w:rsidRPr="004A4D60">
          <w:rPr>
            <w:rStyle w:val="Hyperlink"/>
            <w:rFonts w:ascii="Verdana" w:hAnsi="Verdana" w:cs="Open Sans"/>
            <w:sz w:val="20"/>
            <w:szCs w:val="20"/>
          </w:rPr>
          <w:t>n</w:t>
        </w:r>
        <w:r w:rsidR="004A4D60" w:rsidRPr="004A4D60">
          <w:rPr>
            <w:rStyle w:val="Hyperlink"/>
            <w:rFonts w:ascii="Verdana" w:hAnsi="Verdana" w:cs="Open Sans"/>
            <w:sz w:val="20"/>
            <w:szCs w:val="20"/>
          </w:rPr>
          <w:t>ch</w:t>
        </w:r>
      </w:hyperlink>
      <w:r w:rsidR="009949FD">
        <w:t xml:space="preserve">. </w:t>
      </w:r>
    </w:p>
    <w:p w:rsidR="006601CF" w:rsidRPr="0044008A" w:rsidRDefault="006601CF" w:rsidP="0044008A">
      <w:pPr>
        <w:pStyle w:val="NormalWeb"/>
        <w:spacing w:before="0" w:beforeAutospacing="0" w:after="0" w:afterAutospacing="0"/>
        <w:ind w:left="425" w:right="403"/>
        <w:rPr>
          <w:rFonts w:ascii="Verdana" w:hAnsi="Verdana" w:cs="Open Sans"/>
          <w:color w:val="000000"/>
          <w:sz w:val="20"/>
          <w:szCs w:val="20"/>
        </w:rPr>
      </w:pPr>
    </w:p>
    <w:p w:rsidR="00E968A1" w:rsidRPr="00E968A1" w:rsidRDefault="0044008A" w:rsidP="00BE12C4">
      <w:pPr>
        <w:pStyle w:val="Heading3"/>
      </w:pPr>
      <w:r w:rsidRPr="00E968A1">
        <w:t xml:space="preserve">International humanitarian law and persons with disabilities </w:t>
      </w:r>
    </w:p>
    <w:p w:rsidR="0044008A" w:rsidRPr="007448B0" w:rsidRDefault="0044008A" w:rsidP="0044008A">
      <w:pPr>
        <w:pStyle w:val="NormalWeb"/>
        <w:spacing w:before="0" w:beforeAutospacing="0" w:after="0" w:afterAutospacing="0"/>
        <w:ind w:left="425" w:right="403"/>
        <w:rPr>
          <w:rFonts w:ascii="Verdana" w:hAnsi="Verdana" w:cs="Open Sans"/>
          <w:i/>
          <w:color w:val="000000"/>
          <w:sz w:val="20"/>
          <w:szCs w:val="20"/>
        </w:rPr>
      </w:pPr>
      <w:r w:rsidRPr="007448B0">
        <w:rPr>
          <w:rFonts w:ascii="Verdana" w:hAnsi="Verdana" w:cs="Open Sans"/>
          <w:i/>
          <w:color w:val="000000"/>
          <w:sz w:val="20"/>
          <w:szCs w:val="20"/>
        </w:rPr>
        <w:t>July 2017</w:t>
      </w:r>
    </w:p>
    <w:p w:rsidR="008611B1" w:rsidRDefault="008611B1" w:rsidP="0044008A">
      <w:pPr>
        <w:pStyle w:val="NormalWeb"/>
        <w:spacing w:before="0" w:beforeAutospacing="0" w:after="0" w:afterAutospacing="0"/>
        <w:ind w:left="425" w:right="403"/>
        <w:rPr>
          <w:rFonts w:ascii="Verdana" w:hAnsi="Verdana" w:cs="Open Sans"/>
          <w:sz w:val="20"/>
          <w:szCs w:val="20"/>
        </w:rPr>
      </w:pPr>
      <w:r w:rsidRPr="008611B1">
        <w:rPr>
          <w:rFonts w:ascii="Verdana" w:hAnsi="Verdana" w:cs="Open Sans"/>
          <w:sz w:val="20"/>
          <w:szCs w:val="20"/>
        </w:rPr>
        <w:t xml:space="preserve">This legal factsheet has been published by the International Committee </w:t>
      </w:r>
      <w:r>
        <w:rPr>
          <w:rFonts w:ascii="Verdana" w:hAnsi="Verdana" w:cs="Open Sans"/>
          <w:sz w:val="20"/>
          <w:szCs w:val="20"/>
        </w:rPr>
        <w:t>of the Red Cross.</w:t>
      </w:r>
    </w:p>
    <w:p w:rsidR="008611B1" w:rsidRPr="008611B1" w:rsidRDefault="008611B1" w:rsidP="0044008A">
      <w:pPr>
        <w:pStyle w:val="NormalWeb"/>
        <w:spacing w:before="0" w:beforeAutospacing="0" w:after="0" w:afterAutospacing="0"/>
        <w:ind w:left="425" w:right="403"/>
        <w:rPr>
          <w:rFonts w:ascii="Verdana" w:hAnsi="Verdana" w:cs="Open Sans"/>
          <w:sz w:val="20"/>
          <w:szCs w:val="20"/>
        </w:rPr>
      </w:pPr>
    </w:p>
    <w:p w:rsidR="008611B1" w:rsidRDefault="008611B1" w:rsidP="0044008A">
      <w:pPr>
        <w:pStyle w:val="NormalWeb"/>
        <w:spacing w:before="0" w:beforeAutospacing="0" w:after="0" w:afterAutospacing="0"/>
        <w:ind w:left="425" w:right="403"/>
        <w:rPr>
          <w:rFonts w:ascii="Verdana" w:hAnsi="Verdana" w:cs="Arial"/>
          <w:color w:val="333333"/>
          <w:sz w:val="20"/>
          <w:szCs w:val="20"/>
        </w:rPr>
      </w:pPr>
      <w:r w:rsidRPr="008611B1">
        <w:rPr>
          <w:rFonts w:ascii="Verdana" w:hAnsi="Verdana" w:cs="Arial"/>
          <w:color w:val="333333"/>
          <w:sz w:val="20"/>
          <w:szCs w:val="20"/>
        </w:rPr>
        <w:t>International humanitarian law (IHL) is a set of rules that, in times of armed conflict, seeks – for humanitarian reasons – to protect persons who are not, or are no longer directly participating in hostilities, and to restrict means and methods of warfare. IHL requires parties to armed conflicts to afford special respect and protection to persons with disabilities and helps ensure their inclusion. A number of weapons-related treaties aims to prevent certain disabilities from occurring by prohibiting the use of particular weapons and reducing the dangers they pose. They also seek to ensure that victims receive appropriate assistance.</w:t>
      </w:r>
      <w:r w:rsidRPr="008611B1">
        <w:rPr>
          <w:rFonts w:ascii="Verdana" w:hAnsi="Verdana" w:cs="Arial"/>
          <w:color w:val="333333"/>
          <w:sz w:val="20"/>
          <w:szCs w:val="20"/>
        </w:rPr>
        <w:br/>
      </w:r>
    </w:p>
    <w:p w:rsidR="008611B1" w:rsidRPr="008611B1" w:rsidRDefault="008611B1" w:rsidP="0044008A">
      <w:pPr>
        <w:pStyle w:val="NormalWeb"/>
        <w:spacing w:before="0" w:beforeAutospacing="0" w:after="0" w:afterAutospacing="0"/>
        <w:ind w:left="425" w:right="403"/>
        <w:rPr>
          <w:rFonts w:ascii="Verdana" w:hAnsi="Verdana" w:cs="Open Sans"/>
          <w:sz w:val="20"/>
          <w:szCs w:val="20"/>
        </w:rPr>
      </w:pPr>
      <w:r w:rsidRPr="008611B1">
        <w:rPr>
          <w:rFonts w:ascii="Verdana" w:hAnsi="Verdana" w:cs="Arial"/>
          <w:color w:val="333333"/>
          <w:sz w:val="20"/>
          <w:szCs w:val="20"/>
        </w:rPr>
        <w:t>In addition to IHL, international human rights law (IHRL) – particularly the Convention on the Rights of Persons with Disabilities (CRPD) and its Optional Protocol – contains important protections. For example, the CRPD recognizes States Parties' obligations under, inter alia, IHL and IHRL and obliges States Parties to ensure the protection and safety of persons with disabilities during armed conflict (Art. 11).</w:t>
      </w:r>
    </w:p>
    <w:p w:rsidR="006601CF" w:rsidRDefault="006601CF" w:rsidP="0044008A">
      <w:pPr>
        <w:pStyle w:val="NormalWeb"/>
        <w:spacing w:before="0" w:beforeAutospacing="0" w:after="0" w:afterAutospacing="0"/>
        <w:ind w:left="425" w:right="403"/>
        <w:rPr>
          <w:rFonts w:ascii="Verdana" w:hAnsi="Verdana" w:cs="Open Sans"/>
          <w:color w:val="000000"/>
          <w:sz w:val="20"/>
          <w:szCs w:val="20"/>
        </w:rPr>
      </w:pPr>
    </w:p>
    <w:p w:rsidR="008611B1" w:rsidRDefault="008611B1" w:rsidP="0044008A">
      <w:pPr>
        <w:pStyle w:val="NormalWeb"/>
        <w:spacing w:before="0" w:beforeAutospacing="0" w:after="0" w:afterAutospacing="0"/>
        <w:ind w:left="425" w:right="403"/>
      </w:pPr>
      <w:r>
        <w:rPr>
          <w:rFonts w:ascii="Verdana" w:hAnsi="Verdana" w:cs="Open Sans"/>
          <w:color w:val="000000"/>
          <w:sz w:val="20"/>
          <w:szCs w:val="20"/>
        </w:rPr>
        <w:t xml:space="preserve">It is available for download on the </w:t>
      </w:r>
      <w:hyperlink r:id="rId62" w:history="1">
        <w:r w:rsidRPr="008611B1">
          <w:rPr>
            <w:rStyle w:val="Hyperlink"/>
            <w:rFonts w:ascii="Verdana" w:hAnsi="Verdana" w:cs="Open Sans"/>
            <w:sz w:val="20"/>
            <w:szCs w:val="20"/>
          </w:rPr>
          <w:t>ICRC we</w:t>
        </w:r>
        <w:r w:rsidRPr="008611B1">
          <w:rPr>
            <w:rStyle w:val="Hyperlink"/>
            <w:rFonts w:ascii="Verdana" w:hAnsi="Verdana" w:cs="Open Sans"/>
            <w:sz w:val="20"/>
            <w:szCs w:val="20"/>
          </w:rPr>
          <w:t>b</w:t>
        </w:r>
        <w:r w:rsidRPr="008611B1">
          <w:rPr>
            <w:rStyle w:val="Hyperlink"/>
            <w:rFonts w:ascii="Verdana" w:hAnsi="Verdana" w:cs="Open Sans"/>
            <w:sz w:val="20"/>
            <w:szCs w:val="20"/>
          </w:rPr>
          <w:t>site</w:t>
        </w:r>
      </w:hyperlink>
      <w:r w:rsidR="007448B0">
        <w:t>.</w:t>
      </w:r>
    </w:p>
    <w:p w:rsidR="009A42C5" w:rsidRDefault="009A42C5" w:rsidP="0044008A">
      <w:pPr>
        <w:pStyle w:val="NormalWeb"/>
        <w:spacing w:before="0" w:beforeAutospacing="0" w:after="0" w:afterAutospacing="0"/>
        <w:ind w:left="425" w:right="403"/>
      </w:pPr>
    </w:p>
    <w:p w:rsidR="009A42C5" w:rsidRPr="00E968A1" w:rsidRDefault="009A42C5" w:rsidP="00BE12C4">
      <w:pPr>
        <w:pStyle w:val="Heading3"/>
      </w:pPr>
      <w:r w:rsidRPr="00E968A1">
        <w:t>Restoring Voice to People with Cognitive Disabilities</w:t>
      </w:r>
    </w:p>
    <w:p w:rsidR="007448B0" w:rsidRPr="007448B0" w:rsidRDefault="007448B0" w:rsidP="0044008A">
      <w:pPr>
        <w:pStyle w:val="NormalWeb"/>
        <w:spacing w:before="0" w:beforeAutospacing="0" w:after="0" w:afterAutospacing="0"/>
        <w:ind w:left="425" w:right="403"/>
        <w:rPr>
          <w:rFonts w:ascii="Verdana" w:hAnsi="Verdana" w:cs="Helvetica"/>
          <w:i/>
          <w:color w:val="202020"/>
          <w:sz w:val="20"/>
          <w:szCs w:val="20"/>
        </w:rPr>
      </w:pPr>
      <w:r w:rsidRPr="007448B0">
        <w:rPr>
          <w:rFonts w:ascii="Verdana" w:hAnsi="Verdana" w:cs="Helvetica"/>
          <w:i/>
          <w:color w:val="202020"/>
          <w:sz w:val="20"/>
          <w:szCs w:val="20"/>
        </w:rPr>
        <w:t xml:space="preserve">Book by </w:t>
      </w:r>
      <w:r w:rsidRPr="007448B0">
        <w:rPr>
          <w:rStyle w:val="Strong"/>
          <w:rFonts w:ascii="Verdana" w:hAnsi="Verdana" w:cs="Helvetica"/>
          <w:b w:val="0"/>
          <w:i/>
          <w:color w:val="202020"/>
          <w:sz w:val="20"/>
          <w:szCs w:val="20"/>
        </w:rPr>
        <w:t xml:space="preserve">Dr Anna </w:t>
      </w:r>
      <w:proofErr w:type="spellStart"/>
      <w:r w:rsidRPr="007448B0">
        <w:rPr>
          <w:rStyle w:val="Strong"/>
          <w:rFonts w:ascii="Verdana" w:hAnsi="Verdana" w:cs="Helvetica"/>
          <w:b w:val="0"/>
          <w:i/>
          <w:color w:val="202020"/>
          <w:sz w:val="20"/>
          <w:szCs w:val="20"/>
        </w:rPr>
        <w:t>Arstein</w:t>
      </w:r>
      <w:proofErr w:type="spellEnd"/>
      <w:r w:rsidRPr="007448B0">
        <w:rPr>
          <w:rStyle w:val="Strong"/>
          <w:rFonts w:ascii="Verdana" w:hAnsi="Verdana" w:cs="Helvetica"/>
          <w:b w:val="0"/>
          <w:i/>
          <w:color w:val="202020"/>
          <w:sz w:val="20"/>
          <w:szCs w:val="20"/>
        </w:rPr>
        <w:t>-</w:t>
      </w:r>
      <w:proofErr w:type="spellStart"/>
      <w:r w:rsidRPr="007448B0">
        <w:rPr>
          <w:rStyle w:val="Strong"/>
          <w:rFonts w:ascii="Verdana" w:hAnsi="Verdana" w:cs="Helvetica"/>
          <w:b w:val="0"/>
          <w:i/>
          <w:color w:val="202020"/>
          <w:sz w:val="20"/>
          <w:szCs w:val="20"/>
        </w:rPr>
        <w:t>Kerslake</w:t>
      </w:r>
      <w:proofErr w:type="spellEnd"/>
      <w:r w:rsidRPr="007448B0">
        <w:rPr>
          <w:rStyle w:val="Strong"/>
          <w:rFonts w:ascii="Verdana" w:hAnsi="Verdana" w:cs="Helvetica"/>
          <w:b w:val="0"/>
          <w:i/>
          <w:color w:val="202020"/>
          <w:sz w:val="20"/>
          <w:szCs w:val="20"/>
        </w:rPr>
        <w:t>, published by</w:t>
      </w:r>
      <w:r w:rsidRPr="007448B0">
        <w:rPr>
          <w:rStyle w:val="Strong"/>
          <w:rFonts w:ascii="Verdana" w:hAnsi="Verdana" w:cs="Helvetica"/>
          <w:i/>
          <w:color w:val="202020"/>
          <w:sz w:val="20"/>
          <w:szCs w:val="20"/>
        </w:rPr>
        <w:t xml:space="preserve"> </w:t>
      </w:r>
      <w:r w:rsidRPr="007448B0">
        <w:rPr>
          <w:rFonts w:ascii="Verdana" w:hAnsi="Verdana" w:cs="Helvetica"/>
          <w:i/>
          <w:color w:val="202020"/>
          <w:sz w:val="20"/>
          <w:szCs w:val="20"/>
        </w:rPr>
        <w:t>Cambridge University Press</w:t>
      </w:r>
    </w:p>
    <w:p w:rsidR="009A42C5" w:rsidRDefault="009A42C5" w:rsidP="0044008A">
      <w:pPr>
        <w:pStyle w:val="NormalWeb"/>
        <w:spacing w:before="0" w:beforeAutospacing="0" w:after="0" w:afterAutospacing="0"/>
        <w:ind w:left="425" w:right="403"/>
        <w:rPr>
          <w:rFonts w:ascii="Verdana" w:hAnsi="Verdana" w:cs="Helvetica"/>
          <w:color w:val="202020"/>
          <w:sz w:val="20"/>
          <w:szCs w:val="20"/>
        </w:rPr>
      </w:pPr>
      <w:r w:rsidRPr="009A42C5">
        <w:rPr>
          <w:rFonts w:ascii="Verdana" w:hAnsi="Verdana" w:cs="Helvetica"/>
          <w:color w:val="202020"/>
          <w:sz w:val="20"/>
          <w:szCs w:val="20"/>
        </w:rPr>
        <w:t>The right to make decisions is important for every individual. People with cognitive disability have historically been denied this right in many different ways - sometimes informally by family members or carers, and other times formally by a courtroom or other legal authority. This book provides a discussion of the importance of decision-making and the ways in which it is currently denied to people with cognitive disability. It identifies the human right to equal recognition before the law as the key to ensuring the equal right to decision-making of people with cognitive disabilities. Looking to the future, it also provides a roadmap to achieve such equality.</w:t>
      </w:r>
    </w:p>
    <w:p w:rsidR="009A42C5" w:rsidRDefault="009A42C5" w:rsidP="0044008A">
      <w:pPr>
        <w:pStyle w:val="NormalWeb"/>
        <w:spacing w:before="0" w:beforeAutospacing="0" w:after="0" w:afterAutospacing="0"/>
        <w:ind w:left="425" w:right="403"/>
        <w:rPr>
          <w:rFonts w:ascii="Verdana" w:hAnsi="Verdana" w:cs="Helvetica"/>
          <w:color w:val="202020"/>
          <w:sz w:val="20"/>
          <w:szCs w:val="20"/>
        </w:rPr>
      </w:pPr>
    </w:p>
    <w:p w:rsidR="00332F46" w:rsidRDefault="00332F46" w:rsidP="007448B0">
      <w:pPr>
        <w:pStyle w:val="NormalWeb"/>
        <w:spacing w:before="0" w:beforeAutospacing="0" w:after="0" w:afterAutospacing="0"/>
        <w:ind w:right="403"/>
        <w:rPr>
          <w:rFonts w:ascii="Verdana" w:hAnsi="Verdana" w:cs="Helvetica"/>
          <w:color w:val="202020"/>
          <w:sz w:val="20"/>
          <w:szCs w:val="20"/>
        </w:rPr>
      </w:pPr>
    </w:p>
    <w:p w:rsidR="00332F46" w:rsidRPr="00BE12C4" w:rsidRDefault="007448B0" w:rsidP="00BE12C4">
      <w:pPr>
        <w:pStyle w:val="Heading3"/>
      </w:pPr>
      <w:r>
        <w:lastRenderedPageBreak/>
        <w:t>‘The 8 Steps+’ -</w:t>
      </w:r>
      <w:r w:rsidR="00332F46" w:rsidRPr="00E968A1">
        <w:t xml:space="preserve"> The role of community development organizations in providing holistic wheelchair services</w:t>
      </w:r>
    </w:p>
    <w:p w:rsidR="00714B4D" w:rsidRPr="00714B4D" w:rsidRDefault="00714B4D" w:rsidP="00714B4D">
      <w:pPr>
        <w:spacing w:after="0" w:line="240" w:lineRule="auto"/>
        <w:ind w:left="425"/>
        <w:rPr>
          <w:sz w:val="20"/>
          <w:szCs w:val="20"/>
          <w:lang w:val="en-US"/>
        </w:rPr>
      </w:pPr>
      <w:r w:rsidRPr="00714B4D">
        <w:rPr>
          <w:sz w:val="20"/>
          <w:szCs w:val="20"/>
          <w:lang w:val="en-US"/>
        </w:rPr>
        <w:t xml:space="preserve">In </w:t>
      </w:r>
      <w:r w:rsidRPr="007448B0">
        <w:rPr>
          <w:i/>
          <w:iCs/>
          <w:sz w:val="20"/>
          <w:szCs w:val="20"/>
          <w:lang w:val="en-US"/>
        </w:rPr>
        <w:t xml:space="preserve">The 8 Steps </w:t>
      </w:r>
      <w:proofErr w:type="gramStart"/>
      <w:r w:rsidRPr="007448B0">
        <w:rPr>
          <w:i/>
          <w:iCs/>
          <w:sz w:val="20"/>
          <w:szCs w:val="20"/>
          <w:lang w:val="en-US"/>
        </w:rPr>
        <w:t>+</w:t>
      </w:r>
      <w:r w:rsidRPr="00714B4D">
        <w:rPr>
          <w:sz w:val="20"/>
          <w:szCs w:val="20"/>
          <w:u w:val="single"/>
          <w:lang w:val="en-US"/>
        </w:rPr>
        <w:t xml:space="preserve"> </w:t>
      </w:r>
      <w:r w:rsidRPr="00714B4D">
        <w:rPr>
          <w:sz w:val="20"/>
          <w:szCs w:val="20"/>
          <w:lang w:val="en-US"/>
        </w:rPr>
        <w:t>,</w:t>
      </w:r>
      <w:proofErr w:type="gramEnd"/>
      <w:r w:rsidRPr="00714B4D">
        <w:rPr>
          <w:sz w:val="20"/>
          <w:szCs w:val="20"/>
          <w:lang w:val="en-US"/>
        </w:rPr>
        <w:t xml:space="preserve"> World Vision explores the role of community development organizations in supporting appropriate wheelchair service.  </w:t>
      </w:r>
      <w:r w:rsidRPr="007448B0">
        <w:rPr>
          <w:i/>
          <w:iCs/>
          <w:sz w:val="20"/>
          <w:szCs w:val="20"/>
          <w:lang w:val="en-US"/>
        </w:rPr>
        <w:t>The 8 Steps +</w:t>
      </w:r>
      <w:r w:rsidRPr="00714B4D">
        <w:rPr>
          <w:sz w:val="20"/>
          <w:szCs w:val="20"/>
          <w:lang w:val="en-US"/>
        </w:rPr>
        <w:t xml:space="preserve"> is based on research into three models of wheelchair programming implemented across the World Vision partnership and draws conclusions from over 60 interviews and focus group discussions to outline the best practices in supporting WHO-compliant wheelchair services.  Major finding</w:t>
      </w:r>
      <w:r>
        <w:rPr>
          <w:sz w:val="20"/>
          <w:szCs w:val="20"/>
          <w:lang w:val="en-US"/>
        </w:rPr>
        <w:t>s</w:t>
      </w:r>
      <w:r w:rsidRPr="00714B4D">
        <w:rPr>
          <w:sz w:val="20"/>
          <w:szCs w:val="20"/>
          <w:lang w:val="en-US"/>
        </w:rPr>
        <w:t xml:space="preserve"> include that it is not appropriate for untrained community development organizations to conduct wheelchair distribution, but there is a role for these organizations to play through linking with local service providers who have appropriate WHO training. Community development organizations should also leverage local relationships for the best outcomes for people with mobility limitations. This new program model is based on integrating the World Health Organization’s 8 Steps of wheelchair service with 4 key pillars of community support: education, facilitation, collaboration, and advocacy. In this way, the 8 Steps + model </w:t>
      </w:r>
      <w:proofErr w:type="gramStart"/>
      <w:r w:rsidRPr="00714B4D">
        <w:rPr>
          <w:sz w:val="20"/>
          <w:szCs w:val="20"/>
          <w:lang w:val="en-US"/>
        </w:rPr>
        <w:t>goes</w:t>
      </w:r>
      <w:proofErr w:type="gramEnd"/>
      <w:r w:rsidRPr="00714B4D">
        <w:rPr>
          <w:sz w:val="20"/>
          <w:szCs w:val="20"/>
          <w:lang w:val="en-US"/>
        </w:rPr>
        <w:t xml:space="preserve"> beyond providing mobility, to ensure an enabling environment that fosters disability inclusion. </w:t>
      </w:r>
    </w:p>
    <w:p w:rsidR="00332F46" w:rsidRDefault="00332F46" w:rsidP="007448B0">
      <w:pPr>
        <w:pStyle w:val="Default"/>
        <w:rPr>
          <w:rFonts w:ascii="Verdana" w:hAnsi="Verdana"/>
          <w:sz w:val="20"/>
          <w:szCs w:val="20"/>
        </w:rPr>
      </w:pPr>
    </w:p>
    <w:p w:rsidR="00332F46" w:rsidRPr="00332F46" w:rsidRDefault="00332F46" w:rsidP="00332F46">
      <w:pPr>
        <w:pStyle w:val="Default"/>
        <w:ind w:left="425"/>
        <w:rPr>
          <w:rFonts w:ascii="Verdana" w:hAnsi="Verdana"/>
          <w:b/>
          <w:color w:val="FF0000"/>
          <w:sz w:val="22"/>
          <w:szCs w:val="22"/>
        </w:rPr>
      </w:pPr>
      <w:r>
        <w:rPr>
          <w:rFonts w:ascii="Verdana" w:hAnsi="Verdana"/>
          <w:sz w:val="20"/>
          <w:szCs w:val="20"/>
        </w:rPr>
        <w:t xml:space="preserve">This report can be downloaded from the </w:t>
      </w:r>
      <w:hyperlink r:id="rId63" w:history="1">
        <w:r w:rsidRPr="00332F46">
          <w:rPr>
            <w:rStyle w:val="Hyperlink"/>
            <w:rFonts w:ascii="Verdana" w:hAnsi="Verdana"/>
            <w:sz w:val="20"/>
            <w:szCs w:val="20"/>
          </w:rPr>
          <w:t>World Vision website</w:t>
        </w:r>
      </w:hyperlink>
      <w:r w:rsidR="007448B0">
        <w:rPr>
          <w:rFonts w:ascii="Verdana" w:hAnsi="Verdana"/>
          <w:sz w:val="20"/>
          <w:szCs w:val="20"/>
        </w:rPr>
        <w:t xml:space="preserve"> and </w:t>
      </w:r>
      <w:r>
        <w:rPr>
          <w:rFonts w:ascii="Verdana" w:hAnsi="Verdana"/>
          <w:sz w:val="20"/>
          <w:szCs w:val="20"/>
        </w:rPr>
        <w:t xml:space="preserve">the </w:t>
      </w:r>
      <w:hyperlink r:id="rId64" w:history="1">
        <w:r w:rsidRPr="00332F46">
          <w:rPr>
            <w:rStyle w:val="Hyperlink"/>
            <w:rFonts w:ascii="Verdana" w:hAnsi="Verdana"/>
            <w:sz w:val="20"/>
            <w:szCs w:val="20"/>
          </w:rPr>
          <w:t>ADDC website</w:t>
        </w:r>
      </w:hyperlink>
      <w:r w:rsidR="007448B0">
        <w:t>.</w:t>
      </w:r>
    </w:p>
    <w:p w:rsidR="007448B0" w:rsidRDefault="007448B0" w:rsidP="004310CD">
      <w:pPr>
        <w:pStyle w:val="Heading2"/>
        <w:rPr>
          <w:rStyle w:val="Strong"/>
          <w:b/>
          <w:bCs/>
          <w:szCs w:val="22"/>
        </w:rPr>
      </w:pPr>
    </w:p>
    <w:p w:rsidR="00E1357D" w:rsidRPr="00C45B7D" w:rsidRDefault="00E1357D" w:rsidP="004310CD">
      <w:pPr>
        <w:pStyle w:val="Heading2"/>
      </w:pPr>
      <w:r w:rsidRPr="00C45B7D">
        <w:rPr>
          <w:rStyle w:val="Strong"/>
          <w:b/>
          <w:bCs/>
          <w:szCs w:val="22"/>
        </w:rPr>
        <w:t>NEWSLETTERS</w:t>
      </w:r>
      <w:bookmarkStart w:id="5" w:name="Newsletter"/>
      <w:bookmarkEnd w:id="5"/>
      <w:r w:rsidRPr="00C45B7D">
        <w:rPr>
          <w:rStyle w:val="Strong"/>
          <w:b/>
          <w:bCs/>
          <w:szCs w:val="22"/>
        </w:rPr>
        <w:t xml:space="preserve"> </w:t>
      </w:r>
      <w:r w:rsidR="00335EF6" w:rsidRPr="00C45B7D">
        <w:rPr>
          <w:rStyle w:val="Strong"/>
          <w:b/>
          <w:bCs/>
          <w:szCs w:val="22"/>
        </w:rPr>
        <w:t>from</w:t>
      </w:r>
      <w:r w:rsidRPr="00C45B7D">
        <w:rPr>
          <w:rStyle w:val="Strong"/>
          <w:b/>
          <w:bCs/>
          <w:szCs w:val="22"/>
        </w:rPr>
        <w:t xml:space="preserve"> OTHER </w:t>
      </w:r>
      <w:r w:rsidRPr="004310CD">
        <w:rPr>
          <w:rStyle w:val="Strong"/>
          <w:b/>
          <w:bCs/>
          <w:szCs w:val="22"/>
        </w:rPr>
        <w:t>ORGANISATIONS</w:t>
      </w:r>
    </w:p>
    <w:p w:rsidR="004C0711" w:rsidRPr="004310CD" w:rsidRDefault="00E16F65" w:rsidP="004310CD">
      <w:pPr>
        <w:pStyle w:val="Heading3"/>
      </w:pPr>
      <w:r w:rsidRPr="004310CD">
        <w:t>Source E-Bulletin on Disability and Inclusion (Summer 2017)</w:t>
      </w:r>
    </w:p>
    <w:p w:rsidR="00E16F65" w:rsidRDefault="00E16F65" w:rsidP="00E16F65">
      <w:pPr>
        <w:pStyle w:val="NormalWeb"/>
        <w:spacing w:before="0" w:beforeAutospacing="0" w:after="0" w:afterAutospacing="0"/>
        <w:ind w:left="425" w:right="403"/>
        <w:rPr>
          <w:rFonts w:ascii="Verdana" w:hAnsi="Verdana" w:cs="Arial"/>
          <w:sz w:val="20"/>
          <w:szCs w:val="20"/>
        </w:rPr>
      </w:pPr>
      <w:r w:rsidRPr="00E16F65">
        <w:rPr>
          <w:rFonts w:ascii="Verdana" w:hAnsi="Verdana" w:cs="Arial"/>
          <w:sz w:val="20"/>
          <w:szCs w:val="20"/>
        </w:rPr>
        <w:t xml:space="preserve">This email bulletin is a selection of 25 resources recently added to the Source collection on Disability and Inclusion. To search the full collection, visit: </w:t>
      </w:r>
      <w:hyperlink r:id="rId65" w:history="1">
        <w:r w:rsidRPr="00E16F65">
          <w:rPr>
            <w:rFonts w:ascii="Verdana" w:hAnsi="Verdana" w:cs="Arial"/>
            <w:color w:val="0000FF"/>
            <w:sz w:val="20"/>
            <w:szCs w:val="20"/>
            <w:u w:val="single"/>
          </w:rPr>
          <w:t>www.asksource.info</w:t>
        </w:r>
      </w:hyperlink>
      <w:r w:rsidR="007448B0">
        <w:t>.</w:t>
      </w:r>
    </w:p>
    <w:p w:rsidR="00E16F65" w:rsidRPr="007448B0" w:rsidRDefault="007448B0" w:rsidP="00E16F65">
      <w:pPr>
        <w:pStyle w:val="NormalWeb"/>
        <w:spacing w:before="0" w:beforeAutospacing="0" w:after="0" w:afterAutospacing="0"/>
        <w:ind w:left="425" w:right="403"/>
        <w:rPr>
          <w:rFonts w:ascii="Verdana" w:hAnsi="Verdana" w:cs="Arial"/>
          <w:color w:val="0000FF"/>
          <w:sz w:val="20"/>
          <w:szCs w:val="20"/>
        </w:rPr>
      </w:pPr>
      <w:hyperlink r:id="rId66" w:history="1">
        <w:proofErr w:type="gramStart"/>
        <w:r w:rsidRPr="007448B0">
          <w:rPr>
            <w:rStyle w:val="Hyperlink"/>
            <w:rFonts w:ascii="Verdana" w:hAnsi="Verdana"/>
            <w:sz w:val="20"/>
            <w:szCs w:val="20"/>
          </w:rPr>
          <w:t>Summer 2017 Edition available here</w:t>
        </w:r>
      </w:hyperlink>
      <w:r>
        <w:rPr>
          <w:rFonts w:ascii="Verdana" w:hAnsi="Verdana"/>
          <w:sz w:val="20"/>
          <w:szCs w:val="20"/>
        </w:rPr>
        <w:t>.</w:t>
      </w:r>
      <w:proofErr w:type="gramEnd"/>
      <w:r>
        <w:rPr>
          <w:rFonts w:ascii="Verdana" w:hAnsi="Verdana"/>
          <w:sz w:val="20"/>
          <w:szCs w:val="20"/>
        </w:rPr>
        <w:t xml:space="preserve"> </w:t>
      </w:r>
      <w:r w:rsidRPr="007448B0">
        <w:rPr>
          <w:rFonts w:ascii="Verdana" w:hAnsi="Verdana"/>
          <w:sz w:val="20"/>
          <w:szCs w:val="20"/>
        </w:rPr>
        <w:t xml:space="preserve"> </w:t>
      </w:r>
    </w:p>
    <w:p w:rsidR="003806BC" w:rsidRDefault="003806BC" w:rsidP="002973F4">
      <w:pPr>
        <w:ind w:left="426"/>
        <w:rPr>
          <w:rStyle w:val="Strong"/>
          <w:rFonts w:ascii="Arial" w:hAnsi="Arial" w:cs="Arial"/>
          <w:color w:val="5A5A5A"/>
          <w:sz w:val="20"/>
          <w:szCs w:val="20"/>
        </w:rPr>
      </w:pPr>
    </w:p>
    <w:p w:rsidR="003806BC" w:rsidRPr="003806BC" w:rsidRDefault="003806BC" w:rsidP="004310CD">
      <w:pPr>
        <w:pStyle w:val="Heading3"/>
      </w:pPr>
      <w:r w:rsidRPr="003806BC">
        <w:t>Disability Research and Capacity Development (DRD), Vietnam, Newsletter (July 2017)</w:t>
      </w:r>
    </w:p>
    <w:p w:rsidR="003806BC" w:rsidRPr="003806BC" w:rsidRDefault="003806BC" w:rsidP="003806BC">
      <w:pPr>
        <w:pStyle w:val="gmail-sizeable"/>
        <w:spacing w:before="0" w:beforeAutospacing="0" w:after="0" w:afterAutospacing="0"/>
        <w:ind w:left="425"/>
        <w:textAlignment w:val="top"/>
        <w:rPr>
          <w:rFonts w:ascii="Verdana" w:hAnsi="Verdana" w:cs="Arial"/>
          <w:color w:val="000000"/>
          <w:sz w:val="20"/>
          <w:szCs w:val="20"/>
        </w:rPr>
      </w:pPr>
      <w:r w:rsidRPr="003806BC">
        <w:rPr>
          <w:rFonts w:ascii="Verdana" w:hAnsi="Verdana" w:cs="Arial"/>
          <w:color w:val="000000"/>
          <w:sz w:val="20"/>
          <w:szCs w:val="20"/>
        </w:rPr>
        <w:t>Disability Research and Capacity Development (DRD) was established in 2005. DRD functions as a non-governmental and non-profit organization and is operated by and for people with disabilities.</w:t>
      </w:r>
    </w:p>
    <w:p w:rsidR="003806BC" w:rsidRDefault="003806BC" w:rsidP="003806BC">
      <w:pPr>
        <w:spacing w:after="0" w:line="240" w:lineRule="auto"/>
        <w:ind w:left="425"/>
        <w:rPr>
          <w:rFonts w:cs="Arial"/>
          <w:color w:val="000000"/>
          <w:sz w:val="20"/>
          <w:szCs w:val="20"/>
        </w:rPr>
      </w:pPr>
    </w:p>
    <w:p w:rsidR="003806BC" w:rsidRDefault="003806BC" w:rsidP="003806BC">
      <w:pPr>
        <w:spacing w:after="0" w:line="240" w:lineRule="auto"/>
        <w:ind w:left="425"/>
        <w:rPr>
          <w:rFonts w:cs="Arial"/>
          <w:color w:val="000000"/>
          <w:sz w:val="20"/>
          <w:szCs w:val="20"/>
        </w:rPr>
      </w:pPr>
      <w:r w:rsidRPr="003806BC">
        <w:rPr>
          <w:rFonts w:cs="Arial"/>
          <w:color w:val="000000"/>
          <w:sz w:val="20"/>
          <w:szCs w:val="20"/>
        </w:rPr>
        <w:t>DRD works alongside the community to create support models that promote the rights of people living with disabilities.</w:t>
      </w:r>
      <w:r>
        <w:rPr>
          <w:rFonts w:cs="Arial"/>
          <w:color w:val="000000"/>
          <w:sz w:val="20"/>
          <w:szCs w:val="20"/>
        </w:rPr>
        <w:t xml:space="preserve"> </w:t>
      </w:r>
      <w:r w:rsidRPr="003806BC">
        <w:rPr>
          <w:rFonts w:cs="Arial"/>
          <w:color w:val="000000"/>
          <w:sz w:val="20"/>
          <w:szCs w:val="20"/>
        </w:rPr>
        <w:t>DRD has run many projects and has helped over 3,500 people with disabilities in Ho Chi Minh City and over 30 groups of people with disabilities in Southern Vietnam.</w:t>
      </w:r>
    </w:p>
    <w:p w:rsidR="003806BC" w:rsidRDefault="003806BC" w:rsidP="003806BC">
      <w:pPr>
        <w:spacing w:after="0" w:line="240" w:lineRule="auto"/>
        <w:ind w:left="425"/>
        <w:rPr>
          <w:rFonts w:cs="Arial"/>
          <w:color w:val="000000"/>
          <w:sz w:val="20"/>
          <w:szCs w:val="20"/>
        </w:rPr>
      </w:pPr>
    </w:p>
    <w:p w:rsidR="00E1357D" w:rsidRPr="0039579D" w:rsidRDefault="003806BC" w:rsidP="003806BC">
      <w:pPr>
        <w:spacing w:after="0" w:line="240" w:lineRule="auto"/>
        <w:ind w:left="425"/>
        <w:rPr>
          <w:rFonts w:ascii="Arial" w:hAnsi="Arial" w:cs="Arial"/>
          <w:sz w:val="20"/>
          <w:szCs w:val="20"/>
        </w:rPr>
      </w:pPr>
      <w:r>
        <w:rPr>
          <w:rFonts w:cs="Arial"/>
          <w:color w:val="000000"/>
          <w:sz w:val="20"/>
          <w:szCs w:val="20"/>
        </w:rPr>
        <w:t xml:space="preserve">This newsletter reports </w:t>
      </w:r>
      <w:r w:rsidR="001C2E77">
        <w:rPr>
          <w:rFonts w:cs="Arial"/>
          <w:color w:val="000000"/>
          <w:sz w:val="20"/>
          <w:szCs w:val="20"/>
        </w:rPr>
        <w:t xml:space="preserve">on </w:t>
      </w:r>
      <w:r>
        <w:rPr>
          <w:rFonts w:cs="Arial"/>
          <w:color w:val="000000"/>
          <w:sz w:val="20"/>
          <w:szCs w:val="20"/>
        </w:rPr>
        <w:t>activities</w:t>
      </w:r>
      <w:r w:rsidR="001C2E77">
        <w:rPr>
          <w:rFonts w:cs="Arial"/>
          <w:color w:val="000000"/>
          <w:sz w:val="20"/>
          <w:szCs w:val="20"/>
        </w:rPr>
        <w:t>, training courses</w:t>
      </w:r>
      <w:r>
        <w:rPr>
          <w:rFonts w:cs="Arial"/>
          <w:color w:val="000000"/>
          <w:sz w:val="20"/>
          <w:szCs w:val="20"/>
        </w:rPr>
        <w:t xml:space="preserve"> and news in July and can be accessed </w:t>
      </w:r>
      <w:hyperlink r:id="rId67" w:history="1">
        <w:r w:rsidRPr="003806BC">
          <w:rPr>
            <w:rStyle w:val="Hyperlink"/>
            <w:rFonts w:cs="Arial"/>
            <w:sz w:val="20"/>
            <w:szCs w:val="20"/>
          </w:rPr>
          <w:t>here</w:t>
        </w:r>
      </w:hyperlink>
      <w:r w:rsidR="007448B0">
        <w:t>.</w:t>
      </w:r>
      <w:r w:rsidR="00335EF6" w:rsidRPr="003806BC">
        <w:rPr>
          <w:rStyle w:val="Strong"/>
          <w:rFonts w:cs="Arial"/>
          <w:color w:val="5A5A5A"/>
          <w:sz w:val="20"/>
          <w:szCs w:val="20"/>
        </w:rPr>
        <w:br w:type="page"/>
      </w:r>
      <w:r w:rsidR="00E1357D" w:rsidRPr="0039579D">
        <w:rPr>
          <w:rStyle w:val="Strong"/>
          <w:rFonts w:ascii="Arial" w:hAnsi="Arial" w:cs="Arial"/>
          <w:sz w:val="20"/>
          <w:szCs w:val="20"/>
        </w:rPr>
        <w:lastRenderedPageBreak/>
        <w:t>ADDC </w:t>
      </w:r>
      <w:r w:rsidR="00E1357D" w:rsidRPr="0039579D">
        <w:rPr>
          <w:rFonts w:ascii="Arial" w:hAnsi="Arial" w:cs="Arial"/>
          <w:sz w:val="20"/>
          <w:szCs w:val="20"/>
        </w:rPr>
        <w:t>is an Australian, international network focusing attention, expertise and action on disability issues in developing countries; building on a human rights platform for disability advocacy.</w:t>
      </w:r>
    </w:p>
    <w:p w:rsidR="00E1357D" w:rsidRDefault="00E1357D" w:rsidP="00E1357D">
      <w:pPr>
        <w:pStyle w:val="NormalWeb"/>
        <w:spacing w:line="270" w:lineRule="atLeast"/>
        <w:ind w:left="426" w:right="401"/>
        <w:jc w:val="both"/>
        <w:rPr>
          <w:rFonts w:ascii="Arial" w:hAnsi="Arial" w:cs="Arial"/>
          <w:color w:val="5A5A5A"/>
          <w:sz w:val="20"/>
          <w:szCs w:val="20"/>
        </w:rPr>
      </w:pPr>
      <w:r w:rsidRPr="0039579D">
        <w:rPr>
          <w:rFonts w:ascii="Arial" w:hAnsi="Arial" w:cs="Arial"/>
          <w:sz w:val="20"/>
          <w:szCs w:val="20"/>
        </w:rPr>
        <w:t>To join ADDC or just receive our bulletins and information please contact</w:t>
      </w:r>
      <w:r>
        <w:rPr>
          <w:rFonts w:ascii="Arial" w:hAnsi="Arial" w:cs="Arial"/>
          <w:color w:val="5A5A5A"/>
          <w:sz w:val="20"/>
          <w:szCs w:val="20"/>
        </w:rPr>
        <w:t xml:space="preserve"> </w:t>
      </w:r>
      <w:hyperlink r:id="rId68" w:history="1">
        <w:r>
          <w:rPr>
            <w:rStyle w:val="Hyperlink"/>
            <w:rFonts w:ascii="Arial" w:hAnsi="Arial" w:cs="Arial"/>
            <w:sz w:val="20"/>
            <w:szCs w:val="20"/>
          </w:rPr>
          <w:t>info@addc.org.au</w:t>
        </w:r>
      </w:hyperlink>
      <w:r>
        <w:rPr>
          <w:rFonts w:ascii="Arial" w:hAnsi="Arial" w:cs="Arial"/>
          <w:color w:val="5A5A5A"/>
          <w:sz w:val="20"/>
          <w:szCs w:val="20"/>
        </w:rPr>
        <w:t>.</w:t>
      </w:r>
    </w:p>
    <w:p w:rsidR="005405AB" w:rsidRPr="0039579D" w:rsidRDefault="005405AB" w:rsidP="005405AB">
      <w:pPr>
        <w:pStyle w:val="NormalWeb"/>
        <w:spacing w:line="270" w:lineRule="atLeast"/>
        <w:ind w:left="426" w:right="401"/>
        <w:jc w:val="center"/>
        <w:rPr>
          <w:rFonts w:ascii="Arial" w:hAnsi="Arial" w:cs="Arial"/>
          <w:sz w:val="20"/>
          <w:szCs w:val="20"/>
        </w:rPr>
      </w:pPr>
      <w:r w:rsidRPr="0039579D">
        <w:rPr>
          <w:rStyle w:val="Strong"/>
          <w:rFonts w:ascii="Arial" w:hAnsi="Arial" w:cs="Arial"/>
          <w:sz w:val="20"/>
          <w:szCs w:val="20"/>
        </w:rPr>
        <w:t>ADDC Executive Officer</w:t>
      </w:r>
      <w:r w:rsidRPr="0039579D">
        <w:rPr>
          <w:rFonts w:ascii="Arial" w:hAnsi="Arial" w:cs="Arial"/>
          <w:b/>
          <w:bCs/>
          <w:sz w:val="20"/>
          <w:szCs w:val="20"/>
        </w:rPr>
        <w:br/>
      </w:r>
      <w:r>
        <w:rPr>
          <w:rStyle w:val="Strong"/>
          <w:rFonts w:ascii="Arial" w:hAnsi="Arial" w:cs="Arial"/>
          <w:sz w:val="20"/>
          <w:szCs w:val="20"/>
        </w:rPr>
        <w:t>Kerryn Clarke</w:t>
      </w:r>
      <w:r w:rsidRPr="0039579D">
        <w:rPr>
          <w:rFonts w:ascii="Arial" w:hAnsi="Arial" w:cs="Arial"/>
          <w:sz w:val="20"/>
          <w:szCs w:val="20"/>
        </w:rPr>
        <w:br/>
        <w:t xml:space="preserve">+61 3 </w:t>
      </w:r>
      <w:r w:rsidRPr="00CE6798">
        <w:rPr>
          <w:rFonts w:ascii="Arial" w:hAnsi="Arial" w:cs="Arial"/>
          <w:sz w:val="20"/>
          <w:szCs w:val="20"/>
        </w:rPr>
        <w:t>8843 45</w:t>
      </w:r>
      <w:r>
        <w:rPr>
          <w:rFonts w:ascii="Arial" w:hAnsi="Arial" w:cs="Arial"/>
          <w:sz w:val="20"/>
          <w:szCs w:val="20"/>
        </w:rPr>
        <w:t>1</w:t>
      </w:r>
      <w:r w:rsidRPr="00CE6798">
        <w:rPr>
          <w:rFonts w:ascii="Arial" w:hAnsi="Arial" w:cs="Arial"/>
          <w:sz w:val="20"/>
          <w:szCs w:val="20"/>
        </w:rPr>
        <w:t>9</w:t>
      </w:r>
    </w:p>
    <w:p w:rsidR="005405AB" w:rsidRDefault="00C425DD" w:rsidP="005405AB">
      <w:pPr>
        <w:ind w:left="426" w:right="401"/>
        <w:jc w:val="center"/>
      </w:pPr>
      <w:hyperlink r:id="rId69" w:history="1">
        <w:r w:rsidR="005405AB">
          <w:rPr>
            <w:rStyle w:val="Hyperlink"/>
            <w:rFonts w:ascii="Arial" w:hAnsi="Arial" w:cs="Arial"/>
            <w:sz w:val="20"/>
            <w:szCs w:val="20"/>
          </w:rPr>
          <w:t>info@addc.org.au</w:t>
        </w:r>
      </w:hyperlink>
      <w:r w:rsidR="005405AB">
        <w:rPr>
          <w:rFonts w:ascii="Arial" w:hAnsi="Arial" w:cs="Arial"/>
          <w:color w:val="5A5A5A"/>
          <w:sz w:val="20"/>
          <w:szCs w:val="20"/>
        </w:rPr>
        <w:br/>
      </w:r>
      <w:hyperlink r:id="rId70" w:history="1">
        <w:r w:rsidR="005405AB">
          <w:rPr>
            <w:rStyle w:val="Hyperlink"/>
            <w:rFonts w:ascii="Arial" w:hAnsi="Arial" w:cs="Arial"/>
            <w:sz w:val="20"/>
            <w:szCs w:val="20"/>
          </w:rPr>
          <w:t>www.addc.org.au</w:t>
        </w:r>
      </w:hyperlink>
    </w:p>
    <w:p w:rsidR="00C34BD8" w:rsidRDefault="00C34BD8" w:rsidP="00C34BD8">
      <w:pPr>
        <w:ind w:left="426" w:right="401"/>
        <w:jc w:val="center"/>
      </w:pPr>
    </w:p>
    <w:p w:rsidR="00C74103" w:rsidRDefault="00C74103" w:rsidP="00C34BD8">
      <w:pPr>
        <w:pStyle w:val="NormalWeb"/>
        <w:spacing w:line="270" w:lineRule="atLeast"/>
        <w:ind w:left="426" w:right="401"/>
        <w:jc w:val="center"/>
      </w:pPr>
    </w:p>
    <w:sectPr w:rsidR="00C74103" w:rsidSect="004C0711">
      <w:headerReference w:type="default" r:id="rId71"/>
      <w:pgSz w:w="11906" w:h="16838" w:code="9"/>
      <w:pgMar w:top="720" w:right="720" w:bottom="720" w:left="720" w:header="709" w:footer="709" w:gutter="0"/>
      <w:pgBorders w:offsetFrom="page">
        <w:top w:val="single" w:sz="24" w:space="24" w:color="008DA9"/>
        <w:left w:val="single" w:sz="24" w:space="24" w:color="008DA9"/>
        <w:bottom w:val="single" w:sz="24" w:space="24" w:color="008DA9"/>
        <w:right w:val="single" w:sz="24" w:space="24" w:color="008DA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9FD" w:rsidRDefault="009949FD" w:rsidP="00CB3987">
      <w:pPr>
        <w:spacing w:after="0" w:line="240" w:lineRule="auto"/>
      </w:pPr>
      <w:r>
        <w:separator/>
      </w:r>
    </w:p>
  </w:endnote>
  <w:endnote w:type="continuationSeparator" w:id="0">
    <w:p w:rsidR="009949FD" w:rsidRDefault="009949FD" w:rsidP="00CB3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 Sans Std Light">
    <w:altName w:val="Gill Sans Std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Gotham-Medium">
    <w:panose1 w:val="00000000000000000000"/>
    <w:charset w:val="00"/>
    <w:family w:val="auto"/>
    <w:notTrueType/>
    <w:pitch w:val="default"/>
    <w:sig w:usb0="00000003" w:usb1="00000000" w:usb2="00000000" w:usb3="00000000" w:csb0="00000001" w:csb1="00000000"/>
  </w:font>
  <w:font w:name="TheSans-Plain">
    <w:panose1 w:val="00000000000000000000"/>
    <w:charset w:val="00"/>
    <w:family w:val="auto"/>
    <w:notTrueType/>
    <w:pitch w:val="default"/>
    <w:sig w:usb0="00000003" w:usb1="00000000" w:usb2="00000000" w:usb3="00000000" w:csb0="00000001" w:csb1="00000000"/>
  </w:font>
  <w:font w:name="TheSansC4s-Plain">
    <w:panose1 w:val="00000000000000000000"/>
    <w:charset w:val="00"/>
    <w:family w:val="swiss"/>
    <w:notTrueType/>
    <w:pitch w:val="default"/>
    <w:sig w:usb0="00000003" w:usb1="00000000" w:usb2="00000000" w:usb3="00000000" w:csb0="00000001" w:csb1="00000000"/>
  </w:font>
  <w:font w:name="TheSansC4s-Light">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9FD" w:rsidRDefault="009949FD" w:rsidP="00CB3987">
      <w:pPr>
        <w:spacing w:after="0" w:line="240" w:lineRule="auto"/>
      </w:pPr>
      <w:r>
        <w:separator/>
      </w:r>
    </w:p>
  </w:footnote>
  <w:footnote w:type="continuationSeparator" w:id="0">
    <w:p w:rsidR="009949FD" w:rsidRDefault="009949FD" w:rsidP="00CB39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FD" w:rsidRDefault="009949FD" w:rsidP="00CB3987">
    <w:pPr>
      <w:pStyle w:val="Header"/>
      <w:ind w:left="-142"/>
    </w:pPr>
  </w:p>
  <w:p w:rsidR="009949FD" w:rsidRDefault="009949FD">
    <w:pPr>
      <w:pStyle w:val="Header"/>
      <w:rPr>
        <w:color w:val="008DA9"/>
      </w:rPr>
    </w:pPr>
  </w:p>
  <w:p w:rsidR="009949FD" w:rsidRDefault="009949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CC4"/>
    <w:multiLevelType w:val="hybridMultilevel"/>
    <w:tmpl w:val="76D670FE"/>
    <w:lvl w:ilvl="0" w:tplc="865E5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B5A7FE3"/>
    <w:multiLevelType w:val="hybridMultilevel"/>
    <w:tmpl w:val="F79EE97C"/>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nsid w:val="63EB7BC9"/>
    <w:multiLevelType w:val="hybridMultilevel"/>
    <w:tmpl w:val="26447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E60ADD"/>
    <w:rsid w:val="000A03C2"/>
    <w:rsid w:val="000A685B"/>
    <w:rsid w:val="00124130"/>
    <w:rsid w:val="00155B43"/>
    <w:rsid w:val="001732CD"/>
    <w:rsid w:val="001C2E77"/>
    <w:rsid w:val="001E6B5B"/>
    <w:rsid w:val="002045D1"/>
    <w:rsid w:val="00210099"/>
    <w:rsid w:val="0024389D"/>
    <w:rsid w:val="00281BE1"/>
    <w:rsid w:val="002973F4"/>
    <w:rsid w:val="00316524"/>
    <w:rsid w:val="00320DB2"/>
    <w:rsid w:val="0032767C"/>
    <w:rsid w:val="00332F46"/>
    <w:rsid w:val="00335EF6"/>
    <w:rsid w:val="00351A09"/>
    <w:rsid w:val="003806BC"/>
    <w:rsid w:val="0039579D"/>
    <w:rsid w:val="003A4B6E"/>
    <w:rsid w:val="003B1C4D"/>
    <w:rsid w:val="003F28B5"/>
    <w:rsid w:val="004024E8"/>
    <w:rsid w:val="004310CD"/>
    <w:rsid w:val="0044008A"/>
    <w:rsid w:val="00462F52"/>
    <w:rsid w:val="004A4D60"/>
    <w:rsid w:val="004A5786"/>
    <w:rsid w:val="004C0711"/>
    <w:rsid w:val="004E2055"/>
    <w:rsid w:val="00536ABA"/>
    <w:rsid w:val="005405AB"/>
    <w:rsid w:val="005931C1"/>
    <w:rsid w:val="005A3D68"/>
    <w:rsid w:val="005B05AE"/>
    <w:rsid w:val="006601CF"/>
    <w:rsid w:val="006624C4"/>
    <w:rsid w:val="00664F84"/>
    <w:rsid w:val="006A6E17"/>
    <w:rsid w:val="006B607A"/>
    <w:rsid w:val="006C7D07"/>
    <w:rsid w:val="006D31B2"/>
    <w:rsid w:val="006E23AB"/>
    <w:rsid w:val="00707A7C"/>
    <w:rsid w:val="00714B4D"/>
    <w:rsid w:val="007266BF"/>
    <w:rsid w:val="007448B0"/>
    <w:rsid w:val="00764000"/>
    <w:rsid w:val="007A087E"/>
    <w:rsid w:val="007C43B6"/>
    <w:rsid w:val="00802972"/>
    <w:rsid w:val="00847D0E"/>
    <w:rsid w:val="008611B1"/>
    <w:rsid w:val="008A6910"/>
    <w:rsid w:val="008D0041"/>
    <w:rsid w:val="008D38DC"/>
    <w:rsid w:val="00920C04"/>
    <w:rsid w:val="0092190D"/>
    <w:rsid w:val="00936392"/>
    <w:rsid w:val="0097232B"/>
    <w:rsid w:val="009949FD"/>
    <w:rsid w:val="009A217C"/>
    <w:rsid w:val="009A42C5"/>
    <w:rsid w:val="009F05F3"/>
    <w:rsid w:val="00A03A43"/>
    <w:rsid w:val="00A762CF"/>
    <w:rsid w:val="00AB45D5"/>
    <w:rsid w:val="00B00D68"/>
    <w:rsid w:val="00B044C9"/>
    <w:rsid w:val="00B05141"/>
    <w:rsid w:val="00B10CAE"/>
    <w:rsid w:val="00B17C48"/>
    <w:rsid w:val="00B90001"/>
    <w:rsid w:val="00BB24C0"/>
    <w:rsid w:val="00BE12C4"/>
    <w:rsid w:val="00C26B82"/>
    <w:rsid w:val="00C274F5"/>
    <w:rsid w:val="00C34BD8"/>
    <w:rsid w:val="00C425DD"/>
    <w:rsid w:val="00C45B7D"/>
    <w:rsid w:val="00C522EF"/>
    <w:rsid w:val="00C74103"/>
    <w:rsid w:val="00C920F4"/>
    <w:rsid w:val="00CB3987"/>
    <w:rsid w:val="00CB52B5"/>
    <w:rsid w:val="00D4664F"/>
    <w:rsid w:val="00D9545C"/>
    <w:rsid w:val="00DA19C6"/>
    <w:rsid w:val="00DB3F5E"/>
    <w:rsid w:val="00E1357D"/>
    <w:rsid w:val="00E16F65"/>
    <w:rsid w:val="00E60ADD"/>
    <w:rsid w:val="00E63816"/>
    <w:rsid w:val="00E67C36"/>
    <w:rsid w:val="00E8375F"/>
    <w:rsid w:val="00E968A1"/>
    <w:rsid w:val="00EA5A8B"/>
    <w:rsid w:val="00EC2F8B"/>
    <w:rsid w:val="00F37832"/>
    <w:rsid w:val="00F53D48"/>
    <w:rsid w:val="00F651DE"/>
    <w:rsid w:val="00F956DA"/>
    <w:rsid w:val="00FB1A13"/>
    <w:rsid w:val="00FB37A7"/>
    <w:rsid w:val="00FC2521"/>
    <w:rsid w:val="00FE5A2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4D"/>
    <w:rPr>
      <w:rFonts w:ascii="Verdana" w:eastAsiaTheme="minorEastAsia" w:hAnsi="Verdana"/>
      <w:lang w:bidi="en-US"/>
    </w:rPr>
  </w:style>
  <w:style w:type="paragraph" w:styleId="Heading1">
    <w:name w:val="heading 1"/>
    <w:basedOn w:val="Normal"/>
    <w:next w:val="Normal"/>
    <w:link w:val="Heading1Char"/>
    <w:uiPriority w:val="9"/>
    <w:qFormat/>
    <w:rsid w:val="00BE12C4"/>
    <w:pPr>
      <w:keepNext/>
      <w:keepLines/>
      <w:spacing w:after="240"/>
      <w:ind w:left="426"/>
      <w:outlineLvl w:val="0"/>
    </w:pPr>
    <w:rPr>
      <w:rFonts w:eastAsiaTheme="majorEastAsia" w:cs="Arial"/>
      <w:b/>
      <w:bCs/>
      <w:color w:val="FF0000"/>
      <w:sz w:val="28"/>
      <w:szCs w:val="28"/>
    </w:rPr>
  </w:style>
  <w:style w:type="paragraph" w:styleId="Heading2">
    <w:name w:val="heading 2"/>
    <w:basedOn w:val="Normal"/>
    <w:next w:val="Normal"/>
    <w:link w:val="Heading2Char"/>
    <w:uiPriority w:val="9"/>
    <w:unhideWhenUsed/>
    <w:qFormat/>
    <w:rsid w:val="00BE12C4"/>
    <w:pPr>
      <w:keepNext/>
      <w:keepLines/>
      <w:spacing w:before="200" w:after="240"/>
      <w:ind w:left="426"/>
      <w:outlineLvl w:val="1"/>
    </w:pPr>
    <w:rPr>
      <w:rFonts w:eastAsiaTheme="majorEastAsia" w:cs="Arial"/>
      <w:b/>
      <w:bCs/>
      <w:color w:val="008DA9"/>
      <w:sz w:val="24"/>
      <w:szCs w:val="24"/>
    </w:rPr>
  </w:style>
  <w:style w:type="paragraph" w:styleId="Heading3">
    <w:name w:val="heading 3"/>
    <w:basedOn w:val="Normal"/>
    <w:next w:val="Normal"/>
    <w:link w:val="Heading3Char"/>
    <w:uiPriority w:val="9"/>
    <w:unhideWhenUsed/>
    <w:qFormat/>
    <w:rsid w:val="00BE12C4"/>
    <w:pPr>
      <w:keepNext/>
      <w:keepLines/>
      <w:spacing w:after="0"/>
      <w:ind w:left="426"/>
      <w:outlineLvl w:val="2"/>
    </w:pPr>
    <w:rPr>
      <w:rFonts w:eastAsiaTheme="majorEastAsia" w:cstheme="majorBidi"/>
      <w:b/>
      <w:bCs/>
      <w:color w:val="FF0000"/>
      <w:lang w:val="en-US"/>
    </w:rPr>
  </w:style>
  <w:style w:type="paragraph" w:styleId="Heading4">
    <w:name w:val="heading 4"/>
    <w:basedOn w:val="Normal"/>
    <w:next w:val="Normal"/>
    <w:link w:val="Heading4Char"/>
    <w:uiPriority w:val="9"/>
    <w:semiHidden/>
    <w:unhideWhenUsed/>
    <w:qFormat/>
    <w:rsid w:val="00E16F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6E23AB"/>
    <w:rPr>
      <w:color w:val="0000FF"/>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Caption">
    <w:name w:val="caption"/>
    <w:basedOn w:val="Normal"/>
    <w:next w:val="Normal"/>
    <w:uiPriority w:val="35"/>
    <w:unhideWhenUsed/>
    <w:qFormat/>
    <w:rsid w:val="007C43B6"/>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BE12C4"/>
    <w:rPr>
      <w:rFonts w:ascii="Verdana" w:eastAsiaTheme="majorEastAsia" w:hAnsi="Verdana" w:cstheme="majorBidi"/>
      <w:b/>
      <w:bCs/>
      <w:color w:val="FF0000"/>
      <w:lang w:val="en-US" w:bidi="en-US"/>
    </w:rPr>
  </w:style>
  <w:style w:type="paragraph" w:styleId="PlainText">
    <w:name w:val="Plain Text"/>
    <w:basedOn w:val="Normal"/>
    <w:link w:val="PlainTextChar"/>
    <w:uiPriority w:val="99"/>
    <w:unhideWhenUsed/>
    <w:rsid w:val="008D0041"/>
    <w:pPr>
      <w:spacing w:after="0" w:line="240" w:lineRule="auto"/>
    </w:pPr>
    <w:rPr>
      <w:rFonts w:ascii="Consolas" w:eastAsia="Times New Roman" w:hAnsi="Consolas" w:cs="Times New Roman"/>
      <w:szCs w:val="21"/>
      <w:lang w:eastAsia="en-AU" w:bidi="ar-SA"/>
    </w:rPr>
  </w:style>
  <w:style w:type="character" w:customStyle="1" w:styleId="PlainTextChar">
    <w:name w:val="Plain Text Char"/>
    <w:basedOn w:val="DefaultParagraphFont"/>
    <w:link w:val="PlainText"/>
    <w:uiPriority w:val="99"/>
    <w:rsid w:val="008D0041"/>
    <w:rPr>
      <w:rFonts w:ascii="Consolas" w:eastAsia="Times New Roman" w:hAnsi="Consolas" w:cs="Times New Roman"/>
      <w:szCs w:val="21"/>
      <w:lang w:eastAsia="en-AU"/>
    </w:rPr>
  </w:style>
  <w:style w:type="character" w:customStyle="1" w:styleId="Heading2Char">
    <w:name w:val="Heading 2 Char"/>
    <w:basedOn w:val="DefaultParagraphFont"/>
    <w:link w:val="Heading2"/>
    <w:uiPriority w:val="9"/>
    <w:rsid w:val="00BE12C4"/>
    <w:rPr>
      <w:rFonts w:ascii="Verdana" w:eastAsiaTheme="majorEastAsia" w:hAnsi="Verdana" w:cs="Arial"/>
      <w:b/>
      <w:bCs/>
      <w:color w:val="008DA9"/>
      <w:sz w:val="24"/>
      <w:szCs w:val="24"/>
      <w:lang w:bidi="en-US"/>
    </w:rPr>
  </w:style>
  <w:style w:type="character" w:customStyle="1" w:styleId="Heading4Char">
    <w:name w:val="Heading 4 Char"/>
    <w:basedOn w:val="DefaultParagraphFont"/>
    <w:link w:val="Heading4"/>
    <w:uiPriority w:val="9"/>
    <w:semiHidden/>
    <w:rsid w:val="00E16F65"/>
    <w:rPr>
      <w:rFonts w:asciiTheme="majorHAnsi" w:eastAsiaTheme="majorEastAsia" w:hAnsiTheme="majorHAnsi" w:cstheme="majorBidi"/>
      <w:b/>
      <w:bCs/>
      <w:i/>
      <w:iCs/>
      <w:color w:val="4F81BD" w:themeColor="accent1"/>
      <w:lang w:bidi="en-US"/>
    </w:rPr>
  </w:style>
  <w:style w:type="paragraph" w:customStyle="1" w:styleId="gmail-sizeable">
    <w:name w:val="gmail-sizeable"/>
    <w:basedOn w:val="Normal"/>
    <w:rsid w:val="003806BC"/>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paragraph" w:customStyle="1" w:styleId="xmsonormal">
    <w:name w:val="xmsonormal"/>
    <w:basedOn w:val="Normal"/>
    <w:uiPriority w:val="99"/>
    <w:rsid w:val="005931C1"/>
    <w:pPr>
      <w:spacing w:after="0" w:line="240" w:lineRule="auto"/>
    </w:pPr>
    <w:rPr>
      <w:rFonts w:ascii="Times New Roman" w:eastAsiaTheme="minorHAnsi" w:hAnsi="Times New Roman" w:cs="Times New Roman"/>
      <w:sz w:val="24"/>
      <w:szCs w:val="24"/>
      <w:lang w:eastAsia="en-AU" w:bidi="ar-SA"/>
    </w:rPr>
  </w:style>
  <w:style w:type="paragraph" w:customStyle="1" w:styleId="Default">
    <w:name w:val="Default"/>
    <w:rsid w:val="00332F46"/>
    <w:pPr>
      <w:autoSpaceDE w:val="0"/>
      <w:autoSpaceDN w:val="0"/>
      <w:adjustRightInd w:val="0"/>
      <w:spacing w:after="0" w:line="240" w:lineRule="auto"/>
    </w:pPr>
    <w:rPr>
      <w:rFonts w:ascii="Gill Sans Std Light" w:hAnsi="Gill Sans Std Light" w:cs="Gill Sans Std Light"/>
      <w:color w:val="000000"/>
      <w:sz w:val="24"/>
      <w:szCs w:val="24"/>
    </w:rPr>
  </w:style>
  <w:style w:type="character" w:customStyle="1" w:styleId="A2">
    <w:name w:val="A2"/>
    <w:uiPriority w:val="99"/>
    <w:rsid w:val="00332F46"/>
    <w:rPr>
      <w:rFonts w:cs="Gill Sans Std Light"/>
      <w:color w:val="000000"/>
      <w:sz w:val="38"/>
      <w:szCs w:val="38"/>
    </w:rPr>
  </w:style>
  <w:style w:type="paragraph" w:styleId="ListParagraph">
    <w:name w:val="List Paragraph"/>
    <w:basedOn w:val="Normal"/>
    <w:uiPriority w:val="34"/>
    <w:qFormat/>
    <w:rsid w:val="006A6E17"/>
    <w:pPr>
      <w:ind w:left="720"/>
      <w:contextualSpacing/>
    </w:pPr>
  </w:style>
  <w:style w:type="character" w:customStyle="1" w:styleId="Heading1Char">
    <w:name w:val="Heading 1 Char"/>
    <w:basedOn w:val="DefaultParagraphFont"/>
    <w:link w:val="Heading1"/>
    <w:uiPriority w:val="9"/>
    <w:rsid w:val="00BE12C4"/>
    <w:rPr>
      <w:rFonts w:ascii="Verdana" w:eastAsiaTheme="majorEastAsia" w:hAnsi="Verdana" w:cs="Arial"/>
      <w:b/>
      <w:bCs/>
      <w:color w:val="FF0000"/>
      <w:sz w:val="28"/>
      <w:szCs w:val="28"/>
      <w:lang w:bidi="en-US"/>
    </w:rPr>
  </w:style>
</w:styles>
</file>

<file path=word/webSettings.xml><?xml version="1.0" encoding="utf-8"?>
<w:webSettings xmlns:r="http://schemas.openxmlformats.org/officeDocument/2006/relationships" xmlns:w="http://schemas.openxmlformats.org/wordprocessingml/2006/main">
  <w:divs>
    <w:div w:id="197282813">
      <w:bodyDiv w:val="1"/>
      <w:marLeft w:val="0"/>
      <w:marRight w:val="0"/>
      <w:marTop w:val="0"/>
      <w:marBottom w:val="0"/>
      <w:divBdr>
        <w:top w:val="none" w:sz="0" w:space="0" w:color="auto"/>
        <w:left w:val="none" w:sz="0" w:space="0" w:color="auto"/>
        <w:bottom w:val="none" w:sz="0" w:space="0" w:color="auto"/>
        <w:right w:val="none" w:sz="0" w:space="0" w:color="auto"/>
      </w:divBdr>
      <w:divsChild>
        <w:div w:id="2082484691">
          <w:marLeft w:val="0"/>
          <w:marRight w:val="0"/>
          <w:marTop w:val="0"/>
          <w:marBottom w:val="0"/>
          <w:divBdr>
            <w:top w:val="none" w:sz="0" w:space="0" w:color="auto"/>
            <w:left w:val="none" w:sz="0" w:space="0" w:color="auto"/>
            <w:bottom w:val="none" w:sz="0" w:space="0" w:color="auto"/>
            <w:right w:val="none" w:sz="0" w:space="0" w:color="auto"/>
          </w:divBdr>
          <w:divsChild>
            <w:div w:id="954139771">
              <w:marLeft w:val="0"/>
              <w:marRight w:val="0"/>
              <w:marTop w:val="0"/>
              <w:marBottom w:val="0"/>
              <w:divBdr>
                <w:top w:val="none" w:sz="0" w:space="0" w:color="auto"/>
                <w:left w:val="none" w:sz="0" w:space="0" w:color="auto"/>
                <w:bottom w:val="none" w:sz="0" w:space="0" w:color="auto"/>
                <w:right w:val="none" w:sz="0" w:space="0" w:color="auto"/>
              </w:divBdr>
              <w:divsChild>
                <w:div w:id="328216187">
                  <w:marLeft w:val="0"/>
                  <w:marRight w:val="0"/>
                  <w:marTop w:val="0"/>
                  <w:marBottom w:val="0"/>
                  <w:divBdr>
                    <w:top w:val="none" w:sz="0" w:space="0" w:color="auto"/>
                    <w:left w:val="none" w:sz="0" w:space="0" w:color="auto"/>
                    <w:bottom w:val="none" w:sz="0" w:space="0" w:color="auto"/>
                    <w:right w:val="none" w:sz="0" w:space="0" w:color="auto"/>
                  </w:divBdr>
                  <w:divsChild>
                    <w:div w:id="6452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904753">
      <w:bodyDiv w:val="1"/>
      <w:marLeft w:val="0"/>
      <w:marRight w:val="0"/>
      <w:marTop w:val="0"/>
      <w:marBottom w:val="0"/>
      <w:divBdr>
        <w:top w:val="none" w:sz="0" w:space="0" w:color="auto"/>
        <w:left w:val="none" w:sz="0" w:space="0" w:color="auto"/>
        <w:bottom w:val="none" w:sz="0" w:space="0" w:color="auto"/>
        <w:right w:val="none" w:sz="0" w:space="0" w:color="auto"/>
      </w:divBdr>
      <w:divsChild>
        <w:div w:id="1974671228">
          <w:marLeft w:val="0"/>
          <w:marRight w:val="0"/>
          <w:marTop w:val="0"/>
          <w:marBottom w:val="0"/>
          <w:divBdr>
            <w:top w:val="none" w:sz="0" w:space="0" w:color="auto"/>
            <w:left w:val="none" w:sz="0" w:space="0" w:color="auto"/>
            <w:bottom w:val="none" w:sz="0" w:space="0" w:color="auto"/>
            <w:right w:val="none" w:sz="0" w:space="0" w:color="auto"/>
          </w:divBdr>
          <w:divsChild>
            <w:div w:id="1007094965">
              <w:marLeft w:val="0"/>
              <w:marRight w:val="0"/>
              <w:marTop w:val="0"/>
              <w:marBottom w:val="0"/>
              <w:divBdr>
                <w:top w:val="none" w:sz="0" w:space="0" w:color="auto"/>
                <w:left w:val="none" w:sz="0" w:space="0" w:color="auto"/>
                <w:bottom w:val="none" w:sz="0" w:space="0" w:color="auto"/>
                <w:right w:val="none" w:sz="0" w:space="0" w:color="auto"/>
              </w:divBdr>
              <w:divsChild>
                <w:div w:id="1621105631">
                  <w:marLeft w:val="0"/>
                  <w:marRight w:val="0"/>
                  <w:marTop w:val="0"/>
                  <w:marBottom w:val="0"/>
                  <w:divBdr>
                    <w:top w:val="none" w:sz="0" w:space="0" w:color="auto"/>
                    <w:left w:val="none" w:sz="0" w:space="0" w:color="auto"/>
                    <w:bottom w:val="none" w:sz="0" w:space="0" w:color="auto"/>
                    <w:right w:val="none" w:sz="0" w:space="0" w:color="auto"/>
                  </w:divBdr>
                  <w:divsChild>
                    <w:div w:id="19685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1837">
      <w:bodyDiv w:val="1"/>
      <w:marLeft w:val="0"/>
      <w:marRight w:val="0"/>
      <w:marTop w:val="0"/>
      <w:marBottom w:val="0"/>
      <w:divBdr>
        <w:top w:val="none" w:sz="0" w:space="0" w:color="auto"/>
        <w:left w:val="none" w:sz="0" w:space="0" w:color="auto"/>
        <w:bottom w:val="none" w:sz="0" w:space="0" w:color="auto"/>
        <w:right w:val="none" w:sz="0" w:space="0" w:color="auto"/>
      </w:divBdr>
      <w:divsChild>
        <w:div w:id="54403735">
          <w:marLeft w:val="0"/>
          <w:marRight w:val="0"/>
          <w:marTop w:val="0"/>
          <w:marBottom w:val="0"/>
          <w:divBdr>
            <w:top w:val="none" w:sz="0" w:space="0" w:color="auto"/>
            <w:left w:val="none" w:sz="0" w:space="0" w:color="auto"/>
            <w:bottom w:val="none" w:sz="0" w:space="0" w:color="auto"/>
            <w:right w:val="none" w:sz="0" w:space="0" w:color="auto"/>
          </w:divBdr>
          <w:divsChild>
            <w:div w:id="1229270673">
              <w:marLeft w:val="0"/>
              <w:marRight w:val="0"/>
              <w:marTop w:val="150"/>
              <w:marBottom w:val="75"/>
              <w:divBdr>
                <w:top w:val="single" w:sz="2" w:space="0" w:color="D6D6D6"/>
                <w:left w:val="single" w:sz="2" w:space="15" w:color="D6D6D6"/>
                <w:bottom w:val="single" w:sz="2" w:space="4" w:color="D6D6D6"/>
                <w:right w:val="single" w:sz="2" w:space="15" w:color="D6D6D6"/>
              </w:divBdr>
              <w:divsChild>
                <w:div w:id="1148397839">
                  <w:marLeft w:val="0"/>
                  <w:marRight w:val="0"/>
                  <w:marTop w:val="0"/>
                  <w:marBottom w:val="300"/>
                  <w:divBdr>
                    <w:top w:val="none" w:sz="0" w:space="0" w:color="auto"/>
                    <w:left w:val="none" w:sz="0" w:space="0" w:color="auto"/>
                    <w:bottom w:val="none" w:sz="0" w:space="0" w:color="auto"/>
                    <w:right w:val="none" w:sz="0" w:space="0" w:color="auto"/>
                  </w:divBdr>
                  <w:divsChild>
                    <w:div w:id="1421949190">
                      <w:marLeft w:val="0"/>
                      <w:marRight w:val="0"/>
                      <w:marTop w:val="0"/>
                      <w:marBottom w:val="0"/>
                      <w:divBdr>
                        <w:top w:val="none" w:sz="0" w:space="0" w:color="auto"/>
                        <w:left w:val="none" w:sz="0" w:space="0" w:color="auto"/>
                        <w:bottom w:val="none" w:sz="0" w:space="0" w:color="auto"/>
                        <w:right w:val="none" w:sz="0" w:space="0" w:color="auto"/>
                      </w:divBdr>
                      <w:divsChild>
                        <w:div w:id="116354417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56782774">
      <w:bodyDiv w:val="1"/>
      <w:marLeft w:val="0"/>
      <w:marRight w:val="0"/>
      <w:marTop w:val="0"/>
      <w:marBottom w:val="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19059699">
      <w:bodyDiv w:val="1"/>
      <w:marLeft w:val="0"/>
      <w:marRight w:val="0"/>
      <w:marTop w:val="0"/>
      <w:marBottom w:val="0"/>
      <w:divBdr>
        <w:top w:val="none" w:sz="0" w:space="0" w:color="auto"/>
        <w:left w:val="none" w:sz="0" w:space="0" w:color="auto"/>
        <w:bottom w:val="none" w:sz="0" w:space="0" w:color="auto"/>
        <w:right w:val="none" w:sz="0" w:space="0" w:color="auto"/>
      </w:divBdr>
    </w:div>
    <w:div w:id="457727782">
      <w:bodyDiv w:val="1"/>
      <w:marLeft w:val="0"/>
      <w:marRight w:val="0"/>
      <w:marTop w:val="0"/>
      <w:marBottom w:val="0"/>
      <w:divBdr>
        <w:top w:val="none" w:sz="0" w:space="0" w:color="auto"/>
        <w:left w:val="none" w:sz="0" w:space="0" w:color="auto"/>
        <w:bottom w:val="none" w:sz="0" w:space="0" w:color="auto"/>
        <w:right w:val="none" w:sz="0" w:space="0" w:color="auto"/>
      </w:divBdr>
    </w:div>
    <w:div w:id="643126087">
      <w:bodyDiv w:val="1"/>
      <w:marLeft w:val="0"/>
      <w:marRight w:val="0"/>
      <w:marTop w:val="0"/>
      <w:marBottom w:val="0"/>
      <w:divBdr>
        <w:top w:val="none" w:sz="0" w:space="0" w:color="auto"/>
        <w:left w:val="none" w:sz="0" w:space="0" w:color="auto"/>
        <w:bottom w:val="none" w:sz="0" w:space="0" w:color="auto"/>
        <w:right w:val="none" w:sz="0" w:space="0" w:color="auto"/>
      </w:divBdr>
      <w:divsChild>
        <w:div w:id="1234044966">
          <w:marLeft w:val="0"/>
          <w:marRight w:val="0"/>
          <w:marTop w:val="0"/>
          <w:marBottom w:val="0"/>
          <w:divBdr>
            <w:top w:val="none" w:sz="0" w:space="0" w:color="auto"/>
            <w:left w:val="none" w:sz="0" w:space="0" w:color="auto"/>
            <w:bottom w:val="none" w:sz="0" w:space="0" w:color="auto"/>
            <w:right w:val="none" w:sz="0" w:space="0" w:color="auto"/>
          </w:divBdr>
          <w:divsChild>
            <w:div w:id="1441028020">
              <w:marLeft w:val="0"/>
              <w:marRight w:val="0"/>
              <w:marTop w:val="0"/>
              <w:marBottom w:val="0"/>
              <w:divBdr>
                <w:top w:val="none" w:sz="0" w:space="0" w:color="000000"/>
                <w:left w:val="none" w:sz="0" w:space="0" w:color="000000"/>
                <w:bottom w:val="none" w:sz="0" w:space="0" w:color="000000"/>
                <w:right w:val="none" w:sz="0" w:space="0" w:color="000000"/>
              </w:divBdr>
              <w:divsChild>
                <w:div w:id="726412577">
                  <w:marLeft w:val="0"/>
                  <w:marRight w:val="0"/>
                  <w:marTop w:val="0"/>
                  <w:marBottom w:val="0"/>
                  <w:divBdr>
                    <w:top w:val="none" w:sz="0" w:space="0" w:color="auto"/>
                    <w:left w:val="none" w:sz="0" w:space="0" w:color="auto"/>
                    <w:bottom w:val="none" w:sz="0" w:space="0" w:color="auto"/>
                    <w:right w:val="none" w:sz="0" w:space="0" w:color="auto"/>
                  </w:divBdr>
                  <w:divsChild>
                    <w:div w:id="6652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12780">
      <w:bodyDiv w:val="1"/>
      <w:marLeft w:val="0"/>
      <w:marRight w:val="0"/>
      <w:marTop w:val="0"/>
      <w:marBottom w:val="0"/>
      <w:divBdr>
        <w:top w:val="none" w:sz="0" w:space="0" w:color="auto"/>
        <w:left w:val="none" w:sz="0" w:space="0" w:color="auto"/>
        <w:bottom w:val="none" w:sz="0" w:space="0" w:color="auto"/>
        <w:right w:val="none" w:sz="0" w:space="0" w:color="auto"/>
      </w:divBdr>
    </w:div>
    <w:div w:id="656808625">
      <w:bodyDiv w:val="1"/>
      <w:marLeft w:val="0"/>
      <w:marRight w:val="0"/>
      <w:marTop w:val="0"/>
      <w:marBottom w:val="0"/>
      <w:divBdr>
        <w:top w:val="none" w:sz="0" w:space="0" w:color="auto"/>
        <w:left w:val="none" w:sz="0" w:space="0" w:color="auto"/>
        <w:bottom w:val="none" w:sz="0" w:space="0" w:color="auto"/>
        <w:right w:val="none" w:sz="0" w:space="0" w:color="auto"/>
      </w:divBdr>
    </w:div>
    <w:div w:id="699745281">
      <w:bodyDiv w:val="1"/>
      <w:marLeft w:val="0"/>
      <w:marRight w:val="0"/>
      <w:marTop w:val="0"/>
      <w:marBottom w:val="0"/>
      <w:divBdr>
        <w:top w:val="none" w:sz="0" w:space="0" w:color="auto"/>
        <w:left w:val="none" w:sz="0" w:space="0" w:color="auto"/>
        <w:bottom w:val="none" w:sz="0" w:space="0" w:color="auto"/>
        <w:right w:val="none" w:sz="0" w:space="0" w:color="auto"/>
      </w:divBdr>
      <w:divsChild>
        <w:div w:id="181088797">
          <w:marLeft w:val="0"/>
          <w:marRight w:val="0"/>
          <w:marTop w:val="0"/>
          <w:marBottom w:val="0"/>
          <w:divBdr>
            <w:top w:val="none" w:sz="0" w:space="0" w:color="auto"/>
            <w:left w:val="none" w:sz="0" w:space="0" w:color="auto"/>
            <w:bottom w:val="none" w:sz="0" w:space="0" w:color="auto"/>
            <w:right w:val="none" w:sz="0" w:space="0" w:color="auto"/>
          </w:divBdr>
          <w:divsChild>
            <w:div w:id="15356447">
              <w:marLeft w:val="0"/>
              <w:marRight w:val="0"/>
              <w:marTop w:val="0"/>
              <w:marBottom w:val="0"/>
              <w:divBdr>
                <w:top w:val="none" w:sz="0" w:space="0" w:color="auto"/>
                <w:left w:val="none" w:sz="0" w:space="0" w:color="auto"/>
                <w:bottom w:val="none" w:sz="0" w:space="0" w:color="auto"/>
                <w:right w:val="none" w:sz="0" w:space="0" w:color="auto"/>
              </w:divBdr>
              <w:divsChild>
                <w:div w:id="1256019487">
                  <w:marLeft w:val="0"/>
                  <w:marRight w:val="0"/>
                  <w:marTop w:val="0"/>
                  <w:marBottom w:val="0"/>
                  <w:divBdr>
                    <w:top w:val="none" w:sz="0" w:space="0" w:color="auto"/>
                    <w:left w:val="none" w:sz="0" w:space="0" w:color="auto"/>
                    <w:bottom w:val="none" w:sz="0" w:space="0" w:color="auto"/>
                    <w:right w:val="none" w:sz="0" w:space="0" w:color="auto"/>
                  </w:divBdr>
                  <w:divsChild>
                    <w:div w:id="18442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533180">
      <w:bodyDiv w:val="1"/>
      <w:marLeft w:val="0"/>
      <w:marRight w:val="0"/>
      <w:marTop w:val="0"/>
      <w:marBottom w:val="0"/>
      <w:divBdr>
        <w:top w:val="none" w:sz="0" w:space="0" w:color="auto"/>
        <w:left w:val="none" w:sz="0" w:space="0" w:color="auto"/>
        <w:bottom w:val="none" w:sz="0" w:space="0" w:color="auto"/>
        <w:right w:val="none" w:sz="0" w:space="0" w:color="auto"/>
      </w:divBdr>
      <w:divsChild>
        <w:div w:id="1212496674">
          <w:marLeft w:val="0"/>
          <w:marRight w:val="0"/>
          <w:marTop w:val="0"/>
          <w:marBottom w:val="0"/>
          <w:divBdr>
            <w:top w:val="none" w:sz="0" w:space="0" w:color="auto"/>
            <w:left w:val="none" w:sz="0" w:space="0" w:color="auto"/>
            <w:bottom w:val="none" w:sz="0" w:space="0" w:color="auto"/>
            <w:right w:val="none" w:sz="0" w:space="0" w:color="auto"/>
          </w:divBdr>
          <w:divsChild>
            <w:div w:id="1940140487">
              <w:marLeft w:val="0"/>
              <w:marRight w:val="0"/>
              <w:marTop w:val="0"/>
              <w:marBottom w:val="0"/>
              <w:divBdr>
                <w:top w:val="none" w:sz="0" w:space="0" w:color="auto"/>
                <w:left w:val="none" w:sz="0" w:space="0" w:color="auto"/>
                <w:bottom w:val="none" w:sz="0" w:space="0" w:color="auto"/>
                <w:right w:val="none" w:sz="0" w:space="0" w:color="auto"/>
              </w:divBdr>
              <w:divsChild>
                <w:div w:id="122623447">
                  <w:marLeft w:val="0"/>
                  <w:marRight w:val="0"/>
                  <w:marTop w:val="0"/>
                  <w:marBottom w:val="0"/>
                  <w:divBdr>
                    <w:top w:val="none" w:sz="0" w:space="0" w:color="auto"/>
                    <w:left w:val="none" w:sz="0" w:space="0" w:color="auto"/>
                    <w:bottom w:val="none" w:sz="0" w:space="0" w:color="auto"/>
                    <w:right w:val="none" w:sz="0" w:space="0" w:color="auto"/>
                  </w:divBdr>
                  <w:divsChild>
                    <w:div w:id="8356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0518">
      <w:bodyDiv w:val="1"/>
      <w:marLeft w:val="0"/>
      <w:marRight w:val="0"/>
      <w:marTop w:val="0"/>
      <w:marBottom w:val="0"/>
      <w:divBdr>
        <w:top w:val="none" w:sz="0" w:space="0" w:color="auto"/>
        <w:left w:val="none" w:sz="0" w:space="0" w:color="auto"/>
        <w:bottom w:val="none" w:sz="0" w:space="0" w:color="auto"/>
        <w:right w:val="none" w:sz="0" w:space="0" w:color="auto"/>
      </w:divBdr>
      <w:divsChild>
        <w:div w:id="1325932544">
          <w:marLeft w:val="0"/>
          <w:marRight w:val="0"/>
          <w:marTop w:val="0"/>
          <w:marBottom w:val="0"/>
          <w:divBdr>
            <w:top w:val="none" w:sz="0" w:space="0" w:color="auto"/>
            <w:left w:val="none" w:sz="0" w:space="0" w:color="auto"/>
            <w:bottom w:val="none" w:sz="0" w:space="0" w:color="auto"/>
            <w:right w:val="none" w:sz="0" w:space="0" w:color="auto"/>
          </w:divBdr>
          <w:divsChild>
            <w:div w:id="1239049635">
              <w:marLeft w:val="0"/>
              <w:marRight w:val="0"/>
              <w:marTop w:val="0"/>
              <w:marBottom w:val="0"/>
              <w:divBdr>
                <w:top w:val="none" w:sz="0" w:space="0" w:color="auto"/>
                <w:left w:val="none" w:sz="0" w:space="0" w:color="auto"/>
                <w:bottom w:val="none" w:sz="0" w:space="0" w:color="auto"/>
                <w:right w:val="none" w:sz="0" w:space="0" w:color="auto"/>
              </w:divBdr>
              <w:divsChild>
                <w:div w:id="1113867731">
                  <w:marLeft w:val="0"/>
                  <w:marRight w:val="0"/>
                  <w:marTop w:val="0"/>
                  <w:marBottom w:val="0"/>
                  <w:divBdr>
                    <w:top w:val="none" w:sz="0" w:space="0" w:color="auto"/>
                    <w:left w:val="none" w:sz="0" w:space="0" w:color="auto"/>
                    <w:bottom w:val="none" w:sz="0" w:space="0" w:color="auto"/>
                    <w:right w:val="none" w:sz="0" w:space="0" w:color="auto"/>
                  </w:divBdr>
                  <w:divsChild>
                    <w:div w:id="898898924">
                      <w:marLeft w:val="0"/>
                      <w:marRight w:val="0"/>
                      <w:marTop w:val="0"/>
                      <w:marBottom w:val="0"/>
                      <w:divBdr>
                        <w:top w:val="none" w:sz="0" w:space="0" w:color="auto"/>
                        <w:left w:val="none" w:sz="0" w:space="0" w:color="auto"/>
                        <w:bottom w:val="none" w:sz="0" w:space="0" w:color="auto"/>
                        <w:right w:val="none" w:sz="0" w:space="0" w:color="auto"/>
                      </w:divBdr>
                      <w:divsChild>
                        <w:div w:id="519584180">
                          <w:marLeft w:val="0"/>
                          <w:marRight w:val="0"/>
                          <w:marTop w:val="0"/>
                          <w:marBottom w:val="0"/>
                          <w:divBdr>
                            <w:top w:val="none" w:sz="0" w:space="0" w:color="auto"/>
                            <w:left w:val="none" w:sz="0" w:space="0" w:color="auto"/>
                            <w:bottom w:val="none" w:sz="0" w:space="0" w:color="auto"/>
                            <w:right w:val="none" w:sz="0" w:space="0" w:color="auto"/>
                          </w:divBdr>
                          <w:divsChild>
                            <w:div w:id="2062055577">
                              <w:marLeft w:val="0"/>
                              <w:marRight w:val="0"/>
                              <w:marTop w:val="0"/>
                              <w:marBottom w:val="0"/>
                              <w:divBdr>
                                <w:top w:val="none" w:sz="0" w:space="0" w:color="auto"/>
                                <w:left w:val="none" w:sz="0" w:space="0" w:color="auto"/>
                                <w:bottom w:val="none" w:sz="0" w:space="0" w:color="auto"/>
                                <w:right w:val="none" w:sz="0" w:space="0" w:color="auto"/>
                              </w:divBdr>
                              <w:divsChild>
                                <w:div w:id="1123771502">
                                  <w:marLeft w:val="0"/>
                                  <w:marRight w:val="0"/>
                                  <w:marTop w:val="0"/>
                                  <w:marBottom w:val="0"/>
                                  <w:divBdr>
                                    <w:top w:val="none" w:sz="0" w:space="0" w:color="auto"/>
                                    <w:left w:val="none" w:sz="0" w:space="0" w:color="auto"/>
                                    <w:bottom w:val="none" w:sz="0" w:space="0" w:color="auto"/>
                                    <w:right w:val="none" w:sz="0" w:space="0" w:color="auto"/>
                                  </w:divBdr>
                                  <w:divsChild>
                                    <w:div w:id="11518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05099">
      <w:bodyDiv w:val="1"/>
      <w:marLeft w:val="0"/>
      <w:marRight w:val="0"/>
      <w:marTop w:val="0"/>
      <w:marBottom w:val="0"/>
      <w:divBdr>
        <w:top w:val="none" w:sz="0" w:space="0" w:color="auto"/>
        <w:left w:val="none" w:sz="0" w:space="0" w:color="auto"/>
        <w:bottom w:val="none" w:sz="0" w:space="0" w:color="auto"/>
        <w:right w:val="none" w:sz="0" w:space="0" w:color="auto"/>
      </w:divBdr>
    </w:div>
    <w:div w:id="821849215">
      <w:bodyDiv w:val="1"/>
      <w:marLeft w:val="0"/>
      <w:marRight w:val="0"/>
      <w:marTop w:val="0"/>
      <w:marBottom w:val="0"/>
      <w:divBdr>
        <w:top w:val="none" w:sz="0" w:space="0" w:color="auto"/>
        <w:left w:val="none" w:sz="0" w:space="0" w:color="auto"/>
        <w:bottom w:val="none" w:sz="0" w:space="0" w:color="auto"/>
        <w:right w:val="none" w:sz="0" w:space="0" w:color="auto"/>
      </w:divBdr>
      <w:divsChild>
        <w:div w:id="196281172">
          <w:marLeft w:val="0"/>
          <w:marRight w:val="0"/>
          <w:marTop w:val="0"/>
          <w:marBottom w:val="0"/>
          <w:divBdr>
            <w:top w:val="none" w:sz="0" w:space="0" w:color="auto"/>
            <w:left w:val="none" w:sz="0" w:space="0" w:color="auto"/>
            <w:bottom w:val="none" w:sz="0" w:space="0" w:color="auto"/>
            <w:right w:val="none" w:sz="0" w:space="0" w:color="auto"/>
          </w:divBdr>
          <w:divsChild>
            <w:div w:id="517736776">
              <w:marLeft w:val="0"/>
              <w:marRight w:val="0"/>
              <w:marTop w:val="0"/>
              <w:marBottom w:val="0"/>
              <w:divBdr>
                <w:top w:val="none" w:sz="0" w:space="0" w:color="auto"/>
                <w:left w:val="none" w:sz="0" w:space="0" w:color="auto"/>
                <w:bottom w:val="none" w:sz="0" w:space="0" w:color="auto"/>
                <w:right w:val="none" w:sz="0" w:space="0" w:color="auto"/>
              </w:divBdr>
              <w:divsChild>
                <w:div w:id="307782480">
                  <w:marLeft w:val="0"/>
                  <w:marRight w:val="0"/>
                  <w:marTop w:val="0"/>
                  <w:marBottom w:val="0"/>
                  <w:divBdr>
                    <w:top w:val="none" w:sz="0" w:space="0" w:color="auto"/>
                    <w:left w:val="none" w:sz="0" w:space="0" w:color="auto"/>
                    <w:bottom w:val="none" w:sz="0" w:space="0" w:color="auto"/>
                    <w:right w:val="none" w:sz="0" w:space="0" w:color="auto"/>
                  </w:divBdr>
                  <w:divsChild>
                    <w:div w:id="167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7379">
      <w:bodyDiv w:val="1"/>
      <w:marLeft w:val="0"/>
      <w:marRight w:val="0"/>
      <w:marTop w:val="0"/>
      <w:marBottom w:val="0"/>
      <w:divBdr>
        <w:top w:val="none" w:sz="0" w:space="0" w:color="auto"/>
        <w:left w:val="none" w:sz="0" w:space="0" w:color="auto"/>
        <w:bottom w:val="none" w:sz="0" w:space="0" w:color="auto"/>
        <w:right w:val="none" w:sz="0" w:space="0" w:color="auto"/>
      </w:divBdr>
    </w:div>
    <w:div w:id="1001273174">
      <w:bodyDiv w:val="1"/>
      <w:marLeft w:val="0"/>
      <w:marRight w:val="0"/>
      <w:marTop w:val="0"/>
      <w:marBottom w:val="0"/>
      <w:divBdr>
        <w:top w:val="none" w:sz="0" w:space="0" w:color="auto"/>
        <w:left w:val="none" w:sz="0" w:space="0" w:color="auto"/>
        <w:bottom w:val="none" w:sz="0" w:space="0" w:color="auto"/>
        <w:right w:val="none" w:sz="0" w:space="0" w:color="auto"/>
      </w:divBdr>
    </w:div>
    <w:div w:id="1315917885">
      <w:bodyDiv w:val="1"/>
      <w:marLeft w:val="0"/>
      <w:marRight w:val="0"/>
      <w:marTop w:val="0"/>
      <w:marBottom w:val="0"/>
      <w:divBdr>
        <w:top w:val="none" w:sz="0" w:space="0" w:color="auto"/>
        <w:left w:val="none" w:sz="0" w:space="0" w:color="auto"/>
        <w:bottom w:val="none" w:sz="0" w:space="0" w:color="auto"/>
        <w:right w:val="none" w:sz="0" w:space="0" w:color="auto"/>
      </w:divBdr>
      <w:divsChild>
        <w:div w:id="1641765833">
          <w:marLeft w:val="0"/>
          <w:marRight w:val="0"/>
          <w:marTop w:val="0"/>
          <w:marBottom w:val="0"/>
          <w:divBdr>
            <w:top w:val="none" w:sz="0" w:space="0" w:color="auto"/>
            <w:left w:val="none" w:sz="0" w:space="0" w:color="auto"/>
            <w:bottom w:val="none" w:sz="0" w:space="0" w:color="auto"/>
            <w:right w:val="none" w:sz="0" w:space="0" w:color="auto"/>
          </w:divBdr>
          <w:divsChild>
            <w:div w:id="1862553211">
              <w:marLeft w:val="0"/>
              <w:marRight w:val="0"/>
              <w:marTop w:val="0"/>
              <w:marBottom w:val="0"/>
              <w:divBdr>
                <w:top w:val="none" w:sz="0" w:space="0" w:color="auto"/>
                <w:left w:val="none" w:sz="0" w:space="0" w:color="auto"/>
                <w:bottom w:val="none" w:sz="0" w:space="0" w:color="auto"/>
                <w:right w:val="none" w:sz="0" w:space="0" w:color="auto"/>
              </w:divBdr>
              <w:divsChild>
                <w:div w:id="1545754616">
                  <w:marLeft w:val="0"/>
                  <w:marRight w:val="0"/>
                  <w:marTop w:val="0"/>
                  <w:marBottom w:val="0"/>
                  <w:divBdr>
                    <w:top w:val="none" w:sz="0" w:space="0" w:color="auto"/>
                    <w:left w:val="none" w:sz="0" w:space="0" w:color="auto"/>
                    <w:bottom w:val="none" w:sz="0" w:space="0" w:color="auto"/>
                    <w:right w:val="none" w:sz="0" w:space="0" w:color="auto"/>
                  </w:divBdr>
                  <w:divsChild>
                    <w:div w:id="175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3946">
      <w:bodyDiv w:val="1"/>
      <w:marLeft w:val="0"/>
      <w:marRight w:val="0"/>
      <w:marTop w:val="0"/>
      <w:marBottom w:val="0"/>
      <w:divBdr>
        <w:top w:val="none" w:sz="0" w:space="0" w:color="auto"/>
        <w:left w:val="none" w:sz="0" w:space="0" w:color="auto"/>
        <w:bottom w:val="none" w:sz="0" w:space="0" w:color="auto"/>
        <w:right w:val="none" w:sz="0" w:space="0" w:color="auto"/>
      </w:divBdr>
      <w:divsChild>
        <w:div w:id="67193716">
          <w:marLeft w:val="0"/>
          <w:marRight w:val="0"/>
          <w:marTop w:val="0"/>
          <w:marBottom w:val="0"/>
          <w:divBdr>
            <w:top w:val="none" w:sz="0" w:space="0" w:color="auto"/>
            <w:left w:val="none" w:sz="0" w:space="0" w:color="auto"/>
            <w:bottom w:val="none" w:sz="0" w:space="0" w:color="auto"/>
            <w:right w:val="none" w:sz="0" w:space="0" w:color="auto"/>
          </w:divBdr>
          <w:divsChild>
            <w:div w:id="769667065">
              <w:marLeft w:val="0"/>
              <w:marRight w:val="0"/>
              <w:marTop w:val="0"/>
              <w:marBottom w:val="0"/>
              <w:divBdr>
                <w:top w:val="none" w:sz="0" w:space="0" w:color="auto"/>
                <w:left w:val="none" w:sz="0" w:space="0" w:color="auto"/>
                <w:bottom w:val="none" w:sz="0" w:space="0" w:color="auto"/>
                <w:right w:val="none" w:sz="0" w:space="0" w:color="auto"/>
              </w:divBdr>
              <w:divsChild>
                <w:div w:id="497112668">
                  <w:marLeft w:val="0"/>
                  <w:marRight w:val="0"/>
                  <w:marTop w:val="0"/>
                  <w:marBottom w:val="0"/>
                  <w:divBdr>
                    <w:top w:val="none" w:sz="0" w:space="0" w:color="auto"/>
                    <w:left w:val="none" w:sz="0" w:space="0" w:color="auto"/>
                    <w:bottom w:val="none" w:sz="0" w:space="0" w:color="auto"/>
                    <w:right w:val="none" w:sz="0" w:space="0" w:color="auto"/>
                  </w:divBdr>
                  <w:divsChild>
                    <w:div w:id="20102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4218">
      <w:bodyDiv w:val="1"/>
      <w:marLeft w:val="0"/>
      <w:marRight w:val="0"/>
      <w:marTop w:val="0"/>
      <w:marBottom w:val="0"/>
      <w:divBdr>
        <w:top w:val="none" w:sz="0" w:space="0" w:color="auto"/>
        <w:left w:val="none" w:sz="0" w:space="0" w:color="auto"/>
        <w:bottom w:val="none" w:sz="0" w:space="0" w:color="auto"/>
        <w:right w:val="none" w:sz="0" w:space="0" w:color="auto"/>
      </w:divBdr>
      <w:divsChild>
        <w:div w:id="1389298667">
          <w:marLeft w:val="0"/>
          <w:marRight w:val="0"/>
          <w:marTop w:val="0"/>
          <w:marBottom w:val="0"/>
          <w:divBdr>
            <w:top w:val="none" w:sz="0" w:space="0" w:color="auto"/>
            <w:left w:val="none" w:sz="0" w:space="0" w:color="auto"/>
            <w:bottom w:val="none" w:sz="0" w:space="0" w:color="auto"/>
            <w:right w:val="none" w:sz="0" w:space="0" w:color="auto"/>
          </w:divBdr>
          <w:divsChild>
            <w:div w:id="1381394061">
              <w:marLeft w:val="0"/>
              <w:marRight w:val="0"/>
              <w:marTop w:val="0"/>
              <w:marBottom w:val="0"/>
              <w:divBdr>
                <w:top w:val="none" w:sz="0" w:space="0" w:color="auto"/>
                <w:left w:val="none" w:sz="0" w:space="0" w:color="auto"/>
                <w:bottom w:val="none" w:sz="0" w:space="0" w:color="auto"/>
                <w:right w:val="none" w:sz="0" w:space="0" w:color="auto"/>
              </w:divBdr>
              <w:divsChild>
                <w:div w:id="581529720">
                  <w:marLeft w:val="0"/>
                  <w:marRight w:val="0"/>
                  <w:marTop w:val="0"/>
                  <w:marBottom w:val="0"/>
                  <w:divBdr>
                    <w:top w:val="none" w:sz="0" w:space="0" w:color="auto"/>
                    <w:left w:val="none" w:sz="0" w:space="0" w:color="auto"/>
                    <w:bottom w:val="none" w:sz="0" w:space="0" w:color="auto"/>
                    <w:right w:val="none" w:sz="0" w:space="0" w:color="auto"/>
                  </w:divBdr>
                  <w:divsChild>
                    <w:div w:id="3841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43823">
      <w:bodyDiv w:val="1"/>
      <w:marLeft w:val="0"/>
      <w:marRight w:val="0"/>
      <w:marTop w:val="0"/>
      <w:marBottom w:val="0"/>
      <w:divBdr>
        <w:top w:val="none" w:sz="0" w:space="0" w:color="auto"/>
        <w:left w:val="none" w:sz="0" w:space="0" w:color="auto"/>
        <w:bottom w:val="none" w:sz="0" w:space="0" w:color="auto"/>
        <w:right w:val="none" w:sz="0" w:space="0" w:color="auto"/>
      </w:divBdr>
      <w:divsChild>
        <w:div w:id="1113668568">
          <w:marLeft w:val="0"/>
          <w:marRight w:val="0"/>
          <w:marTop w:val="0"/>
          <w:marBottom w:val="0"/>
          <w:divBdr>
            <w:top w:val="none" w:sz="0" w:space="0" w:color="auto"/>
            <w:left w:val="none" w:sz="0" w:space="0" w:color="auto"/>
            <w:bottom w:val="none" w:sz="0" w:space="0" w:color="auto"/>
            <w:right w:val="none" w:sz="0" w:space="0" w:color="auto"/>
          </w:divBdr>
          <w:divsChild>
            <w:div w:id="754743393">
              <w:marLeft w:val="0"/>
              <w:marRight w:val="0"/>
              <w:marTop w:val="0"/>
              <w:marBottom w:val="0"/>
              <w:divBdr>
                <w:top w:val="none" w:sz="0" w:space="0" w:color="auto"/>
                <w:left w:val="none" w:sz="0" w:space="0" w:color="auto"/>
                <w:bottom w:val="none" w:sz="0" w:space="0" w:color="auto"/>
                <w:right w:val="none" w:sz="0" w:space="0" w:color="auto"/>
              </w:divBdr>
              <w:divsChild>
                <w:div w:id="949092633">
                  <w:marLeft w:val="0"/>
                  <w:marRight w:val="0"/>
                  <w:marTop w:val="0"/>
                  <w:marBottom w:val="0"/>
                  <w:divBdr>
                    <w:top w:val="none" w:sz="0" w:space="0" w:color="auto"/>
                    <w:left w:val="none" w:sz="0" w:space="0" w:color="auto"/>
                    <w:bottom w:val="none" w:sz="0" w:space="0" w:color="auto"/>
                    <w:right w:val="none" w:sz="0" w:space="0" w:color="auto"/>
                  </w:divBdr>
                  <w:divsChild>
                    <w:div w:id="8067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3866">
      <w:bodyDiv w:val="1"/>
      <w:marLeft w:val="0"/>
      <w:marRight w:val="0"/>
      <w:marTop w:val="0"/>
      <w:marBottom w:val="0"/>
      <w:divBdr>
        <w:top w:val="none" w:sz="0" w:space="0" w:color="auto"/>
        <w:left w:val="none" w:sz="0" w:space="0" w:color="auto"/>
        <w:bottom w:val="none" w:sz="0" w:space="0" w:color="auto"/>
        <w:right w:val="none" w:sz="0" w:space="0" w:color="auto"/>
      </w:divBdr>
    </w:div>
    <w:div w:id="2029404267">
      <w:bodyDiv w:val="1"/>
      <w:marLeft w:val="0"/>
      <w:marRight w:val="0"/>
      <w:marTop w:val="0"/>
      <w:marBottom w:val="0"/>
      <w:divBdr>
        <w:top w:val="none" w:sz="0" w:space="0" w:color="auto"/>
        <w:left w:val="none" w:sz="0" w:space="0" w:color="auto"/>
        <w:bottom w:val="none" w:sz="0" w:space="0" w:color="auto"/>
        <w:right w:val="none" w:sz="0" w:space="0" w:color="auto"/>
      </w:divBdr>
      <w:divsChild>
        <w:div w:id="1861164527">
          <w:marLeft w:val="0"/>
          <w:marRight w:val="0"/>
          <w:marTop w:val="0"/>
          <w:marBottom w:val="0"/>
          <w:divBdr>
            <w:top w:val="none" w:sz="0" w:space="0" w:color="auto"/>
            <w:left w:val="none" w:sz="0" w:space="0" w:color="auto"/>
            <w:bottom w:val="none" w:sz="0" w:space="0" w:color="auto"/>
            <w:right w:val="none" w:sz="0" w:space="0" w:color="auto"/>
          </w:divBdr>
          <w:divsChild>
            <w:div w:id="1978953892">
              <w:marLeft w:val="0"/>
              <w:marRight w:val="0"/>
              <w:marTop w:val="0"/>
              <w:marBottom w:val="0"/>
              <w:divBdr>
                <w:top w:val="none" w:sz="0" w:space="0" w:color="auto"/>
                <w:left w:val="none" w:sz="0" w:space="0" w:color="auto"/>
                <w:bottom w:val="none" w:sz="0" w:space="0" w:color="auto"/>
                <w:right w:val="none" w:sz="0" w:space="0" w:color="auto"/>
              </w:divBdr>
              <w:divsChild>
                <w:div w:id="607931894">
                  <w:marLeft w:val="0"/>
                  <w:marRight w:val="0"/>
                  <w:marTop w:val="0"/>
                  <w:marBottom w:val="0"/>
                  <w:divBdr>
                    <w:top w:val="none" w:sz="0" w:space="0" w:color="auto"/>
                    <w:left w:val="none" w:sz="0" w:space="0" w:color="auto"/>
                    <w:bottom w:val="none" w:sz="0" w:space="0" w:color="auto"/>
                    <w:right w:val="none" w:sz="0" w:space="0" w:color="auto"/>
                  </w:divBdr>
                  <w:divsChild>
                    <w:div w:id="10832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5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ddc.org.au" TargetMode="External"/><Relationship Id="rId18" Type="http://schemas.openxmlformats.org/officeDocument/2006/relationships/image" Target="media/image5.png"/><Relationship Id="rId26" Type="http://schemas.openxmlformats.org/officeDocument/2006/relationships/hyperlink" Target="http://www-03.ibm.com/able/guidelines/ci162/accessibility_checklist.html" TargetMode="External"/><Relationship Id="rId39" Type="http://schemas.openxmlformats.org/officeDocument/2006/relationships/hyperlink" Target="https://dhhs.vic.gov.au/disabilityawards" TargetMode="External"/><Relationship Id="rId21" Type="http://schemas.openxmlformats.org/officeDocument/2006/relationships/hyperlink" Target="http://habitat3.org/" TargetMode="External"/><Relationship Id="rId34" Type="http://schemas.openxmlformats.org/officeDocument/2006/relationships/hyperlink" Target="http://www.abc.net.au/news/2017-08-14/living-with-a-disability-can-mean-life-on-fijian-fringes/8794462?pfm=ms&amp;pfmredir=sm" TargetMode="External"/><Relationship Id="rId42" Type="http://schemas.openxmlformats.org/officeDocument/2006/relationships/hyperlink" Target="http://www.pacrim.hawaii.edu/" TargetMode="External"/><Relationship Id="rId47" Type="http://schemas.openxmlformats.org/officeDocument/2006/relationships/hyperlink" Target="mailto:pdfjobs@maxumisefiji.com" TargetMode="External"/><Relationship Id="rId50" Type="http://schemas.openxmlformats.org/officeDocument/2006/relationships/hyperlink" Target="mailto:pacificbids@unicef.org" TargetMode="External"/><Relationship Id="rId55" Type="http://schemas.openxmlformats.org/officeDocument/2006/relationships/hyperlink" Target="http://www.addc.org.au/content/resources/making-the-sdgs-count-for-women-and-girls-with-disabilities/1704/" TargetMode="External"/><Relationship Id="rId63" Type="http://schemas.openxmlformats.org/officeDocument/2006/relationships/hyperlink" Target="https://www.worldvision.org/wp-content/uploads/2017/03/DIGPROD-162-The-8-Steps-FINAL-High-Res.pdf" TargetMode="External"/><Relationship Id="rId68" Type="http://schemas.openxmlformats.org/officeDocument/2006/relationships/hyperlink" Target="mailto:info@addc.org.au?subject=Newsletter%20feedback"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addc.org.au?subject=ADDC%20Bulletin%20Response" TargetMode="External"/><Relationship Id="rId29" Type="http://schemas.openxmlformats.org/officeDocument/2006/relationships/hyperlink" Target="https://www.ada.gov/" TargetMode="External"/><Relationship Id="rId11" Type="http://schemas.openxmlformats.org/officeDocument/2006/relationships/hyperlink" Target="https://twitter.com/ADDCnews" TargetMode="External"/><Relationship Id="rId24" Type="http://schemas.openxmlformats.org/officeDocument/2006/relationships/hyperlink" Target="http://globalaccessibilitynews.com/2017/07/28/ndma-seeks-keralas-help-to-make-disability-inclusive-drr/" TargetMode="External"/><Relationship Id="rId32" Type="http://schemas.openxmlformats.org/officeDocument/2006/relationships/hyperlink" Target="http://globalaccessibilitynews.com/2017/08/21/samsung-launches-relumino-visual-aid-application/" TargetMode="External"/><Relationship Id="rId37" Type="http://schemas.openxmlformats.org/officeDocument/2006/relationships/hyperlink" Target="http://globalaccessibilitynews.com/2017/08/08/conference-on-disability-opens-in-ghana/" TargetMode="External"/><Relationship Id="rId40" Type="http://schemas.openxmlformats.org/officeDocument/2006/relationships/hyperlink" Target="http://socialequity.unimelb.edu.au/news/events/the-scientist-the-advocates-and-the-change-we-can-all-feel" TargetMode="External"/><Relationship Id="rId45" Type="http://schemas.openxmlformats.org/officeDocument/2006/relationships/hyperlink" Target="http://maxumise.com/wp-content/uploads/2017/08/Deputy-Chief-Executive-Officer.pdf" TargetMode="External"/><Relationship Id="rId53" Type="http://schemas.openxmlformats.org/officeDocument/2006/relationships/hyperlink" Target="http://www.leadershipvictoria.org/programs/the-disability-leadership-program" TargetMode="External"/><Relationship Id="rId58" Type="http://schemas.openxmlformats.org/officeDocument/2006/relationships/hyperlink" Target="http://ap.ohchr.org/documents/dpage_e.aspx?si=A/HRC/34/32" TargetMode="External"/><Relationship Id="rId66" Type="http://schemas.openxmlformats.org/officeDocument/2006/relationships/hyperlink" Target="http://www.asksource.info/node/71959" TargetMode="External"/><Relationship Id="rId5" Type="http://schemas.openxmlformats.org/officeDocument/2006/relationships/webSettings" Target="webSettings.xml"/><Relationship Id="rId15" Type="http://schemas.openxmlformats.org/officeDocument/2006/relationships/hyperlink" Target="https://www.cbm.org.au/donate/addc/1508" TargetMode="External"/><Relationship Id="rId23" Type="http://schemas.openxmlformats.org/officeDocument/2006/relationships/hyperlink" Target="http://globalaccessibilitynews.com/2017/07/25/re-igniting-the-global-network-on-disability-inclusion-and-accessible-urban-development-diaud/" TargetMode="External"/><Relationship Id="rId28" Type="http://schemas.openxmlformats.org/officeDocument/2006/relationships/hyperlink" Target="http://www-03.ibm.com/able/va11ys.html" TargetMode="External"/><Relationship Id="rId36" Type="http://schemas.openxmlformats.org/officeDocument/2006/relationships/hyperlink" Target="http://www.australiaplus.com/international/style-and-wellbeing/the-empowerment-and-the-passion-driving-development-through-d/8827774" TargetMode="External"/><Relationship Id="rId49" Type="http://schemas.openxmlformats.org/officeDocument/2006/relationships/hyperlink" Target="mailto:pacificvacancies@unicef.org" TargetMode="External"/><Relationship Id="rId57" Type="http://schemas.openxmlformats.org/officeDocument/2006/relationships/hyperlink" Target="https://documents-dds-ny.un.org/doc/UNDOC/GEN/G17/021/32/PDF/G1702132.pdf?OpenElement" TargetMode="External"/><Relationship Id="rId61" Type="http://schemas.openxmlformats.org/officeDocument/2006/relationships/hyperlink" Target="http://www.hiproweb.org/uploads/tx_hidrtdocs/RRCInclusive_DC13.pdf" TargetMode="External"/><Relationship Id="rId10" Type="http://schemas.openxmlformats.org/officeDocument/2006/relationships/image" Target="media/image2.png"/><Relationship Id="rId19" Type="http://schemas.openxmlformats.org/officeDocument/2006/relationships/hyperlink" Target="https://www.un.org/development/desa/disabilities/news/dspd/2017-hlpf.html" TargetMode="External"/><Relationship Id="rId31" Type="http://schemas.openxmlformats.org/officeDocument/2006/relationships/image" Target="media/image6.jpeg"/><Relationship Id="rId44" Type="http://schemas.openxmlformats.org/officeDocument/2006/relationships/hyperlink" Target="http://afid23.org/" TargetMode="External"/><Relationship Id="rId52" Type="http://schemas.openxmlformats.org/officeDocument/2006/relationships/hyperlink" Target="http://credh.org.au/opportunities/" TargetMode="External"/><Relationship Id="rId60" Type="http://schemas.openxmlformats.org/officeDocument/2006/relationships/hyperlink" Target="http://www.hiproweb.org/uploads/tx_hidrtdocs/PP13_InclusiveDRR.pdf" TargetMode="External"/><Relationship Id="rId65" Type="http://schemas.openxmlformats.org/officeDocument/2006/relationships/hyperlink" Target="http://www.asksource.info/"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pages/Australian-Disability-and-Development-Consortium-ADDC/924884487560967" TargetMode="External"/><Relationship Id="rId14" Type="http://schemas.openxmlformats.org/officeDocument/2006/relationships/hyperlink" Target="mailto:info@addc.org.au?subject=Newsletter%20feedback" TargetMode="External"/><Relationship Id="rId22" Type="http://schemas.openxmlformats.org/officeDocument/2006/relationships/hyperlink" Target="http://www.idppglobal.org/news/idpp-at-un-habitat-iii" TargetMode="External"/><Relationship Id="rId27" Type="http://schemas.openxmlformats.org/officeDocument/2006/relationships/hyperlink" Target="http://www-03.ibm.com/able/dynamic-assessment-plug-in.html" TargetMode="External"/><Relationship Id="rId30" Type="http://schemas.openxmlformats.org/officeDocument/2006/relationships/hyperlink" Target="http://globalaccessibilitynews.com/2017/07/31/technology-equality-for-people-with-disabilities/" TargetMode="External"/><Relationship Id="rId35" Type="http://schemas.openxmlformats.org/officeDocument/2006/relationships/hyperlink" Target="http://www.abc.net.au/news/programs/pacific-beat/2017-08-24/challenges-faced-by-disabled-people-in-asia/8838200" TargetMode="External"/><Relationship Id="rId43" Type="http://schemas.openxmlformats.org/officeDocument/2006/relationships/hyperlink" Target="https://conference.acfid.asn.au/" TargetMode="External"/><Relationship Id="rId48" Type="http://schemas.openxmlformats.org/officeDocument/2006/relationships/hyperlink" Target="www.unicefpacific.org" TargetMode="External"/><Relationship Id="rId56" Type="http://schemas.openxmlformats.org/officeDocument/2006/relationships/hyperlink" Target="https://documents-dds-ny.un.org/doc/UNDOC/GEN/G17/021/32/PDF/G1702132.pdf?OpenElement" TargetMode="External"/><Relationship Id="rId64" Type="http://schemas.openxmlformats.org/officeDocument/2006/relationships/hyperlink" Target="http://www.addc.org.au/content/resources/the-8-steps-/1703/" TargetMode="External"/><Relationship Id="rId69" Type="http://schemas.openxmlformats.org/officeDocument/2006/relationships/hyperlink" Target="mailto:info@addc.org.au?subject=ADDC%20Newsletter%20Feedback" TargetMode="External"/><Relationship Id="rId8" Type="http://schemas.openxmlformats.org/officeDocument/2006/relationships/image" Target="media/image1.jpeg"/><Relationship Id="rId51" Type="http://schemas.openxmlformats.org/officeDocument/2006/relationships/hyperlink" Target="mailto:ccalooy@unicef.or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4.jpeg"/><Relationship Id="rId25" Type="http://schemas.openxmlformats.org/officeDocument/2006/relationships/hyperlink" Target="https://www.access-board.gov/guidelines-and-standards/communications-and-it/about-the-ict-refresh/final-rule" TargetMode="External"/><Relationship Id="rId33" Type="http://schemas.openxmlformats.org/officeDocument/2006/relationships/hyperlink" Target="http://www.samsungrelumino.com/" TargetMode="External"/><Relationship Id="rId38" Type="http://schemas.openxmlformats.org/officeDocument/2006/relationships/hyperlink" Target="http://www.statedisabilityplan.vic.gov.au/" TargetMode="External"/><Relationship Id="rId46" Type="http://schemas.openxmlformats.org/officeDocument/2006/relationships/hyperlink" Target="https://app.hrmonise.com/job/pdf/dceo" TargetMode="External"/><Relationship Id="rId59" Type="http://schemas.openxmlformats.org/officeDocument/2006/relationships/hyperlink" Target="http://training.unicef.org/disability/emergencies/index.html" TargetMode="External"/><Relationship Id="rId67" Type="http://schemas.openxmlformats.org/officeDocument/2006/relationships/hyperlink" Target="http://www.drdvietnam.org/images/baiviet/An%20Pham/2017.07.Newsletter.pdf" TargetMode="External"/><Relationship Id="rId20" Type="http://schemas.openxmlformats.org/officeDocument/2006/relationships/hyperlink" Target="http://wuf9.org/" TargetMode="External"/><Relationship Id="rId41" Type="http://schemas.openxmlformats.org/officeDocument/2006/relationships/hyperlink" Target="http://www.apac17.org.au/" TargetMode="External"/><Relationship Id="rId54" Type="http://schemas.openxmlformats.org/officeDocument/2006/relationships/hyperlink" Target="http://www.unwomen.org/-/media/headquarters/attachments/sections/library/publications/2017/making-sdgs-count-for-women-with-disabilities.pdf" TargetMode="External"/><Relationship Id="rId62" Type="http://schemas.openxmlformats.org/officeDocument/2006/relationships/hyperlink" Target="https://www.icrc.org/en/document/ihl-and-persons-disabilities" TargetMode="External"/><Relationship Id="rId70" Type="http://schemas.openxmlformats.org/officeDocument/2006/relationships/hyperlink" Target="http://www.addc.org.a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CBM\ADDC\Bulletins%20and%20Newsletters\ADDC%20Bulletin%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B8A27-6541-49D7-BC03-EA874F9E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ADDC Bulletin Template 2016</Template>
  <TotalTime>317</TotalTime>
  <Pages>12</Pages>
  <Words>5889</Words>
  <Characters>33572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39383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Kdickson</dc:creator>
  <cp:lastModifiedBy>KCLARKE</cp:lastModifiedBy>
  <cp:revision>15</cp:revision>
  <dcterms:created xsi:type="dcterms:W3CDTF">2017-08-28T02:22:00Z</dcterms:created>
  <dcterms:modified xsi:type="dcterms:W3CDTF">2017-08-30T01:21:00Z</dcterms:modified>
</cp:coreProperties>
</file>