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19D" w:rsidRPr="003150D7" w:rsidRDefault="00ED419D" w:rsidP="006D260A">
      <w:pPr>
        <w:pStyle w:val="Heading2"/>
      </w:pPr>
    </w:p>
    <w:p w:rsidR="00AF5159" w:rsidRPr="006E7DF9" w:rsidRDefault="00AF5159" w:rsidP="00C6712F">
      <w:pPr>
        <w:pStyle w:val="Heading1"/>
        <w:rPr>
          <w:rFonts w:asciiTheme="minorHAnsi" w:hAnsiTheme="minorHAnsi"/>
          <w:b w:val="0"/>
        </w:rPr>
      </w:pPr>
      <w:r w:rsidRPr="006E7DF9">
        <w:rPr>
          <w:rFonts w:asciiTheme="minorHAnsi" w:hAnsiTheme="minorHAnsi"/>
          <w:b w:val="0"/>
        </w:rPr>
        <w:t>ADDC Bulletin November 2018</w:t>
      </w:r>
    </w:p>
    <w:p w:rsidR="00C6712F" w:rsidRPr="006E7DF9" w:rsidRDefault="00C6712F" w:rsidP="00C6712F">
      <w:pPr>
        <w:pStyle w:val="Heading1"/>
        <w:rPr>
          <w:rStyle w:val="Strong"/>
          <w:rFonts w:asciiTheme="minorHAnsi" w:hAnsiTheme="minorHAnsi"/>
          <w:bCs w:val="0"/>
        </w:rPr>
      </w:pPr>
      <w:bookmarkStart w:id="0" w:name="_Toc507249319"/>
      <w:r w:rsidRPr="006E7DF9">
        <w:rPr>
          <w:rStyle w:val="Strong"/>
          <w:rFonts w:asciiTheme="minorHAnsi" w:hAnsiTheme="minorHAnsi"/>
          <w:bCs w:val="0"/>
        </w:rPr>
        <w:t>IN THE NEWS</w:t>
      </w:r>
    </w:p>
    <w:p w:rsidR="00606A73" w:rsidRPr="00845522" w:rsidRDefault="00C063C3" w:rsidP="00AF5159">
      <w:pPr>
        <w:pStyle w:val="Heading2"/>
        <w:spacing w:before="0"/>
        <w:rPr>
          <w:rFonts w:asciiTheme="minorHAnsi" w:hAnsiTheme="minorHAnsi" w:cs="Tahoma"/>
          <w:bCs/>
          <w:sz w:val="24"/>
          <w:szCs w:val="24"/>
        </w:rPr>
      </w:pPr>
      <w:r w:rsidRPr="00845522">
        <w:rPr>
          <w:rFonts w:asciiTheme="minorHAnsi" w:hAnsiTheme="minorHAnsi" w:cs="Tahoma"/>
          <w:bCs/>
          <w:sz w:val="24"/>
          <w:szCs w:val="24"/>
        </w:rPr>
        <w:t xml:space="preserve">International Day of Persons with Disability 2018 </w:t>
      </w:r>
    </w:p>
    <w:p w:rsidR="003C7F34" w:rsidRDefault="00FA36FD" w:rsidP="00E57E79">
      <w:pPr>
        <w:rPr>
          <w:rFonts w:asciiTheme="minorHAnsi" w:hAnsiTheme="minorHAnsi"/>
        </w:rPr>
      </w:pPr>
      <w:r>
        <w:rPr>
          <w:rFonts w:asciiTheme="minorHAnsi" w:hAnsiTheme="minorHAnsi"/>
        </w:rPr>
        <w:t>ADDC celebrated International Day of Persons with Disabilities 3 Dec.</w:t>
      </w:r>
      <w:r w:rsidR="00EA526A">
        <w:rPr>
          <w:rFonts w:asciiTheme="minorHAnsi" w:hAnsiTheme="minorHAnsi"/>
        </w:rPr>
        <w:t xml:space="preserve"> This</w:t>
      </w:r>
      <w:r w:rsidR="00845522">
        <w:rPr>
          <w:rFonts w:asciiTheme="minorHAnsi" w:hAnsiTheme="minorHAnsi"/>
        </w:rPr>
        <w:t xml:space="preserve"> was a day for ADDC</w:t>
      </w:r>
      <w:r w:rsidR="00EA526A">
        <w:rPr>
          <w:rFonts w:asciiTheme="minorHAnsi" w:hAnsiTheme="minorHAnsi"/>
        </w:rPr>
        <w:t xml:space="preserve"> to </w:t>
      </w:r>
      <w:r w:rsidR="008812AC">
        <w:rPr>
          <w:rFonts w:asciiTheme="minorHAnsi" w:hAnsiTheme="minorHAnsi"/>
        </w:rPr>
        <w:t>celebrate the achievements of persons with disabilities</w:t>
      </w:r>
      <w:r w:rsidR="008812AC">
        <w:rPr>
          <w:rFonts w:asciiTheme="minorHAnsi" w:hAnsiTheme="minorHAnsi"/>
        </w:rPr>
        <w:t>, and</w:t>
      </w:r>
      <w:r w:rsidR="008812AC">
        <w:rPr>
          <w:rFonts w:asciiTheme="minorHAnsi" w:hAnsiTheme="minorHAnsi"/>
        </w:rPr>
        <w:t xml:space="preserve"> </w:t>
      </w:r>
      <w:r w:rsidR="008812AC">
        <w:rPr>
          <w:rFonts w:asciiTheme="minorHAnsi" w:hAnsiTheme="minorHAnsi"/>
        </w:rPr>
        <w:t>reflect on the work we have achieve</w:t>
      </w:r>
      <w:r w:rsidR="003C7F34">
        <w:rPr>
          <w:rFonts w:asciiTheme="minorHAnsi" w:hAnsiTheme="minorHAnsi"/>
        </w:rPr>
        <w:t>d over the past year.</w:t>
      </w:r>
      <w:r w:rsidR="003C7F34">
        <w:rPr>
          <w:rFonts w:asciiTheme="minorHAnsi" w:hAnsiTheme="minorHAnsi"/>
        </w:rPr>
        <w:br/>
      </w:r>
      <w:r w:rsidR="003C7F34">
        <w:rPr>
          <w:rFonts w:asciiTheme="minorHAnsi" w:hAnsiTheme="minorHAnsi"/>
        </w:rPr>
        <w:br/>
      </w:r>
      <w:r w:rsidR="0058732B">
        <w:rPr>
          <w:rFonts w:asciiTheme="minorHAnsi" w:hAnsiTheme="minorHAnsi"/>
        </w:rPr>
        <w:t>The Department of Foreign Affairs</w:t>
      </w:r>
      <w:r w:rsidR="00BB17DE">
        <w:rPr>
          <w:rFonts w:asciiTheme="minorHAnsi" w:hAnsiTheme="minorHAnsi"/>
        </w:rPr>
        <w:t xml:space="preserve"> marked the day by</w:t>
      </w:r>
      <w:r w:rsidR="0058732B">
        <w:rPr>
          <w:rFonts w:asciiTheme="minorHAnsi" w:hAnsiTheme="minorHAnsi"/>
        </w:rPr>
        <w:t xml:space="preserve"> </w:t>
      </w:r>
      <w:r w:rsidR="00BB17DE">
        <w:rPr>
          <w:rFonts w:asciiTheme="minorHAnsi" w:hAnsiTheme="minorHAnsi"/>
        </w:rPr>
        <w:t>releasing an ODE report, evaluating the progress it had made in strengthening disability inclusive development</w:t>
      </w:r>
      <w:r w:rsidR="003C7F34">
        <w:rPr>
          <w:rFonts w:asciiTheme="minorHAnsi" w:hAnsiTheme="minorHAnsi"/>
        </w:rPr>
        <w:t xml:space="preserve"> within the Australian Aid program. ADDC believes the recommendations to be conservative, and believe the twin track approach should have been highlighted more strongly. </w:t>
      </w:r>
    </w:p>
    <w:p w:rsidR="003C7F34" w:rsidRPr="00E57E79" w:rsidRDefault="003C7F34" w:rsidP="00E57E79">
      <w:pPr>
        <w:rPr>
          <w:rFonts w:asciiTheme="minorHAnsi" w:hAnsiTheme="minorHAnsi"/>
        </w:rPr>
      </w:pPr>
      <w:hyperlink r:id="rId8" w:history="1">
        <w:r w:rsidRPr="003C7F34">
          <w:rPr>
            <w:rStyle w:val="Hyperlink"/>
            <w:rFonts w:asciiTheme="minorHAnsi" w:hAnsiTheme="minorHAnsi"/>
          </w:rPr>
          <w:t>Read the full report here.</w:t>
        </w:r>
      </w:hyperlink>
    </w:p>
    <w:p w:rsidR="00C6712F" w:rsidRPr="00AF5159" w:rsidRDefault="00AF5159" w:rsidP="00AF5159">
      <w:pPr>
        <w:pStyle w:val="Heading2"/>
        <w:spacing w:before="0"/>
        <w:rPr>
          <w:rFonts w:asciiTheme="minorHAnsi" w:hAnsiTheme="minorHAnsi"/>
        </w:rPr>
      </w:pPr>
      <w:r w:rsidRPr="00AF5159">
        <w:rPr>
          <w:rFonts w:asciiTheme="minorHAnsi" w:hAnsiTheme="minorHAnsi" w:cs="Tahoma"/>
          <w:bCs/>
          <w:sz w:val="24"/>
          <w:szCs w:val="24"/>
        </w:rPr>
        <w:t>PDF Board Gears up for two days Strategic Planning for 2020 – 2025</w:t>
      </w:r>
    </w:p>
    <w:p w:rsidR="00AF5159" w:rsidRDefault="00AF5159" w:rsidP="00AF5159">
      <w:pPr>
        <w:spacing w:before="0" w:after="0"/>
        <w:jc w:val="both"/>
        <w:rPr>
          <w:rFonts w:asciiTheme="minorHAnsi" w:hAnsiTheme="minorHAnsi" w:cs="Tahoma"/>
        </w:rPr>
      </w:pPr>
      <w:bookmarkStart w:id="1" w:name="_Toc507249320"/>
      <w:bookmarkEnd w:id="0"/>
      <w:r w:rsidRPr="00AF5159">
        <w:rPr>
          <w:rFonts w:asciiTheme="minorHAnsi" w:hAnsiTheme="minorHAnsi" w:cs="Tahoma"/>
        </w:rPr>
        <w:t>The P</w:t>
      </w:r>
      <w:r>
        <w:rPr>
          <w:rFonts w:asciiTheme="minorHAnsi" w:hAnsiTheme="minorHAnsi" w:cs="Tahoma"/>
        </w:rPr>
        <w:t xml:space="preserve">acific </w:t>
      </w:r>
      <w:r w:rsidRPr="00AF5159">
        <w:rPr>
          <w:rFonts w:asciiTheme="minorHAnsi" w:hAnsiTheme="minorHAnsi" w:cs="Tahoma"/>
        </w:rPr>
        <w:t>D</w:t>
      </w:r>
      <w:r>
        <w:rPr>
          <w:rFonts w:asciiTheme="minorHAnsi" w:hAnsiTheme="minorHAnsi" w:cs="Tahoma"/>
        </w:rPr>
        <w:t xml:space="preserve">isability </w:t>
      </w:r>
      <w:r w:rsidRPr="00AF5159">
        <w:rPr>
          <w:rFonts w:asciiTheme="minorHAnsi" w:hAnsiTheme="minorHAnsi" w:cs="Tahoma"/>
        </w:rPr>
        <w:t>F</w:t>
      </w:r>
      <w:r>
        <w:rPr>
          <w:rFonts w:asciiTheme="minorHAnsi" w:hAnsiTheme="minorHAnsi" w:cs="Tahoma"/>
        </w:rPr>
        <w:t>orum</w:t>
      </w:r>
      <w:r w:rsidRPr="00AF5159">
        <w:rPr>
          <w:rFonts w:asciiTheme="minorHAnsi" w:hAnsiTheme="minorHAnsi" w:cs="Tahoma"/>
        </w:rPr>
        <w:t xml:space="preserve"> Board will be meeting in person </w:t>
      </w:r>
      <w:r>
        <w:rPr>
          <w:rFonts w:asciiTheme="minorHAnsi" w:hAnsiTheme="minorHAnsi" w:cs="Tahoma"/>
        </w:rPr>
        <w:t>on the 12-13</w:t>
      </w:r>
      <w:r w:rsidRPr="00AF5159">
        <w:rPr>
          <w:rFonts w:asciiTheme="minorHAnsi" w:hAnsiTheme="minorHAnsi" w:cs="Tahoma"/>
          <w:vertAlign w:val="superscript"/>
        </w:rPr>
        <w:t>th</w:t>
      </w:r>
      <w:r>
        <w:rPr>
          <w:rFonts w:asciiTheme="minorHAnsi" w:hAnsiTheme="minorHAnsi" w:cs="Tahoma"/>
        </w:rPr>
        <w:t xml:space="preserve"> November </w:t>
      </w:r>
      <w:r w:rsidR="00F2340E">
        <w:rPr>
          <w:rFonts w:asciiTheme="minorHAnsi" w:hAnsiTheme="minorHAnsi" w:cs="Tahoma"/>
        </w:rPr>
        <w:t>to start groundwork on</w:t>
      </w:r>
      <w:r w:rsidRPr="00AF5159">
        <w:rPr>
          <w:rFonts w:asciiTheme="minorHAnsi" w:hAnsiTheme="minorHAnsi" w:cs="Tahoma"/>
        </w:rPr>
        <w:t xml:space="preserve"> the PDF Strategic Plan 2020 - 2025.</w:t>
      </w:r>
      <w:r w:rsidR="0093475F">
        <w:rPr>
          <w:rFonts w:asciiTheme="minorHAnsi" w:hAnsiTheme="minorHAnsi" w:cs="Tahoma"/>
        </w:rPr>
        <w:t xml:space="preserve"> </w:t>
      </w:r>
      <w:r w:rsidR="00F2340E">
        <w:rPr>
          <w:rFonts w:asciiTheme="minorHAnsi" w:hAnsiTheme="minorHAnsi" w:cs="Tahoma"/>
        </w:rPr>
        <w:t>This</w:t>
      </w:r>
      <w:r w:rsidR="00A93ABE">
        <w:rPr>
          <w:rFonts w:asciiTheme="minorHAnsi" w:hAnsiTheme="minorHAnsi" w:cs="Tahoma"/>
        </w:rPr>
        <w:t xml:space="preserve"> will</w:t>
      </w:r>
      <w:r w:rsidRPr="00AF5159">
        <w:rPr>
          <w:rFonts w:asciiTheme="minorHAnsi" w:hAnsiTheme="minorHAnsi" w:cs="Tahoma"/>
        </w:rPr>
        <w:t xml:space="preserve"> be an opportunity for the PDF Board</w:t>
      </w:r>
      <w:r w:rsidR="00F2340E">
        <w:rPr>
          <w:rFonts w:asciiTheme="minorHAnsi" w:hAnsiTheme="minorHAnsi" w:cs="Tahoma"/>
        </w:rPr>
        <w:t xml:space="preserve"> to think strategically</w:t>
      </w:r>
      <w:r w:rsidRPr="00AF5159">
        <w:rPr>
          <w:rFonts w:asciiTheme="minorHAnsi" w:hAnsiTheme="minorHAnsi" w:cs="Tahoma"/>
        </w:rPr>
        <w:t xml:space="preserve">, </w:t>
      </w:r>
      <w:r w:rsidR="00F2340E" w:rsidRPr="00AF5159">
        <w:rPr>
          <w:rFonts w:asciiTheme="minorHAnsi" w:hAnsiTheme="minorHAnsi" w:cs="Tahoma"/>
        </w:rPr>
        <w:t>and then</w:t>
      </w:r>
      <w:r w:rsidRPr="00AF5159">
        <w:rPr>
          <w:rFonts w:asciiTheme="minorHAnsi" w:hAnsiTheme="minorHAnsi" w:cs="Tahoma"/>
        </w:rPr>
        <w:t xml:space="preserve"> apply </w:t>
      </w:r>
      <w:r w:rsidR="0093475F">
        <w:rPr>
          <w:rFonts w:asciiTheme="minorHAnsi" w:hAnsiTheme="minorHAnsi" w:cs="Tahoma"/>
        </w:rPr>
        <w:t xml:space="preserve">it </w:t>
      </w:r>
      <w:r w:rsidRPr="00AF5159">
        <w:rPr>
          <w:rFonts w:asciiTheme="minorHAnsi" w:hAnsiTheme="minorHAnsi" w:cs="Tahoma"/>
        </w:rPr>
        <w:t xml:space="preserve">to a process. The </w:t>
      </w:r>
      <w:r w:rsidR="00B0227A">
        <w:rPr>
          <w:rFonts w:asciiTheme="minorHAnsi" w:hAnsiTheme="minorHAnsi" w:cs="Tahoma"/>
        </w:rPr>
        <w:t xml:space="preserve">best </w:t>
      </w:r>
      <w:r w:rsidRPr="00AF5159">
        <w:rPr>
          <w:rFonts w:asciiTheme="minorHAnsi" w:hAnsiTheme="minorHAnsi" w:cs="Tahoma"/>
        </w:rPr>
        <w:t xml:space="preserve">strategic management process will be when the board and staff understands the strategy. The strategic management process is more than just a set of rules to follow. It is a philosophical approach to ways forward. </w:t>
      </w:r>
    </w:p>
    <w:p w:rsidR="0093475F" w:rsidRPr="00AF5159" w:rsidRDefault="0093475F" w:rsidP="00AF5159">
      <w:pPr>
        <w:spacing w:before="0" w:after="0"/>
        <w:jc w:val="both"/>
        <w:rPr>
          <w:rFonts w:asciiTheme="minorHAnsi" w:hAnsiTheme="minorHAnsi" w:cs="Tahoma"/>
        </w:rPr>
      </w:pPr>
    </w:p>
    <w:p w:rsidR="00AF5159" w:rsidRPr="00AF5159" w:rsidRDefault="00AF5159" w:rsidP="00AF5159">
      <w:pPr>
        <w:spacing w:before="0" w:after="0"/>
        <w:jc w:val="both"/>
        <w:rPr>
          <w:rFonts w:asciiTheme="minorHAnsi" w:hAnsiTheme="minorHAnsi" w:cs="Tahoma"/>
        </w:rPr>
      </w:pPr>
      <w:r w:rsidRPr="00AF5159">
        <w:rPr>
          <w:rFonts w:asciiTheme="minorHAnsi" w:hAnsiTheme="minorHAnsi" w:cs="Tahoma"/>
        </w:rPr>
        <w:t xml:space="preserve">Within the two days, the five stages of the process </w:t>
      </w:r>
      <w:r w:rsidR="00C505FA" w:rsidRPr="00AF5159">
        <w:rPr>
          <w:rFonts w:asciiTheme="minorHAnsi" w:hAnsiTheme="minorHAnsi" w:cs="Tahoma"/>
        </w:rPr>
        <w:t>that</w:t>
      </w:r>
      <w:r w:rsidRPr="00AF5159">
        <w:rPr>
          <w:rFonts w:asciiTheme="minorHAnsi" w:hAnsiTheme="minorHAnsi" w:cs="Tahoma"/>
        </w:rPr>
        <w:t xml:space="preserve"> are goal-setting, analysis, strategy formation, strategy implementation and strategy monitoring will be thrashed out by the PDF Board.</w:t>
      </w:r>
    </w:p>
    <w:p w:rsidR="00ED419D" w:rsidRDefault="00AF5159" w:rsidP="00AF5159">
      <w:pPr>
        <w:spacing w:before="0" w:after="0"/>
        <w:rPr>
          <w:rFonts w:asciiTheme="minorHAnsi" w:hAnsiTheme="minorHAnsi" w:cs="Tahoma"/>
          <w:lang w:val="en-GB"/>
        </w:rPr>
      </w:pPr>
      <w:r w:rsidRPr="00AF5159">
        <w:rPr>
          <w:rFonts w:asciiTheme="minorHAnsi" w:hAnsiTheme="minorHAnsi" w:cs="Tahoma"/>
          <w:lang w:val="en-GB"/>
        </w:rPr>
        <w:t>Stay tuned for more updates next week as it happens.</w:t>
      </w:r>
    </w:p>
    <w:p w:rsidR="00AF5159" w:rsidRDefault="00AF5159" w:rsidP="00AF5159">
      <w:pPr>
        <w:spacing w:before="0" w:after="0"/>
        <w:rPr>
          <w:rFonts w:asciiTheme="minorHAnsi" w:hAnsiTheme="minorHAnsi" w:cs="Tahoma"/>
          <w:lang w:val="en-GB"/>
        </w:rPr>
      </w:pPr>
    </w:p>
    <w:p w:rsidR="00AF5159" w:rsidRDefault="00AF5159" w:rsidP="00AF5159">
      <w:pPr>
        <w:spacing w:before="0" w:after="0"/>
        <w:rPr>
          <w:rFonts w:asciiTheme="minorHAnsi" w:hAnsiTheme="minorHAnsi" w:cs="Tahoma"/>
          <w:b/>
          <w:bCs/>
          <w:sz w:val="24"/>
          <w:szCs w:val="24"/>
        </w:rPr>
      </w:pPr>
      <w:r w:rsidRPr="00AF5159">
        <w:rPr>
          <w:rFonts w:asciiTheme="minorHAnsi" w:hAnsiTheme="minorHAnsi" w:cs="Tahoma"/>
          <w:b/>
          <w:bCs/>
          <w:sz w:val="24"/>
          <w:szCs w:val="24"/>
        </w:rPr>
        <w:t>PDF Prepared for Third Pacific Community-based Rehabilitation (CBR) Forum</w:t>
      </w:r>
    </w:p>
    <w:p w:rsidR="005E4D1B" w:rsidRDefault="005E4D1B" w:rsidP="00AF5159">
      <w:pPr>
        <w:spacing w:before="0" w:after="0"/>
        <w:rPr>
          <w:rFonts w:asciiTheme="minorHAnsi" w:hAnsiTheme="minorHAnsi" w:cs="Tahoma"/>
          <w:bCs/>
        </w:rPr>
      </w:pPr>
    </w:p>
    <w:p w:rsidR="00AF5159" w:rsidRPr="005E4D1B" w:rsidRDefault="00AF5159" w:rsidP="00AF5159">
      <w:pPr>
        <w:spacing w:before="0" w:after="0"/>
        <w:rPr>
          <w:rFonts w:asciiTheme="minorHAnsi" w:hAnsiTheme="minorHAnsi" w:cs="Tahoma"/>
        </w:rPr>
      </w:pPr>
      <w:r w:rsidRPr="00AF5159">
        <w:rPr>
          <w:rFonts w:asciiTheme="minorHAnsi" w:hAnsiTheme="minorHAnsi" w:cs="Tahoma"/>
          <w:bCs/>
        </w:rPr>
        <w:t xml:space="preserve">The Third Pacific Community-based Rehabilitation </w:t>
      </w:r>
      <w:r>
        <w:rPr>
          <w:rFonts w:asciiTheme="minorHAnsi" w:hAnsiTheme="minorHAnsi" w:cs="Tahoma"/>
          <w:bCs/>
        </w:rPr>
        <w:t>(CBR) Forum was held in Fiji from the 14-16</w:t>
      </w:r>
      <w:r w:rsidRPr="00AF5159">
        <w:rPr>
          <w:rFonts w:asciiTheme="minorHAnsi" w:hAnsiTheme="minorHAnsi" w:cs="Tahoma"/>
          <w:bCs/>
          <w:vertAlign w:val="superscript"/>
        </w:rPr>
        <w:t>th</w:t>
      </w:r>
      <w:r>
        <w:rPr>
          <w:rFonts w:asciiTheme="minorHAnsi" w:hAnsiTheme="minorHAnsi" w:cs="Tahoma"/>
          <w:bCs/>
        </w:rPr>
        <w:t xml:space="preserve"> November.</w:t>
      </w:r>
      <w:r w:rsidR="005E4D1B">
        <w:rPr>
          <w:rFonts w:asciiTheme="minorHAnsi" w:hAnsiTheme="minorHAnsi" w:cs="Tahoma"/>
          <w:bCs/>
        </w:rPr>
        <w:t xml:space="preserve"> </w:t>
      </w:r>
      <w:r w:rsidR="005E4D1B">
        <w:rPr>
          <w:rFonts w:asciiTheme="minorHAnsi" w:hAnsiTheme="minorHAnsi" w:cs="Tahoma"/>
        </w:rPr>
        <w:t>Community-based-r</w:t>
      </w:r>
      <w:r w:rsidRPr="00AF5159">
        <w:rPr>
          <w:rFonts w:asciiTheme="minorHAnsi" w:hAnsiTheme="minorHAnsi" w:cs="Tahoma"/>
        </w:rPr>
        <w:t>ehabilitation encompasses delivery of rehabilitation services</w:t>
      </w:r>
      <w:r w:rsidR="005E4D1B">
        <w:rPr>
          <w:rFonts w:asciiTheme="minorHAnsi" w:hAnsiTheme="minorHAnsi" w:cs="Tahoma"/>
        </w:rPr>
        <w:t>. It strongly focused</w:t>
      </w:r>
      <w:r w:rsidRPr="00AF5159">
        <w:rPr>
          <w:rFonts w:asciiTheme="minorHAnsi" w:hAnsiTheme="minorHAnsi" w:cs="Tahoma"/>
        </w:rPr>
        <w:t xml:space="preserve"> on empowerment of people with disabilities, inclusion in community life, and access to education, health and livelihoods. </w:t>
      </w:r>
      <w:r w:rsidRPr="00AF5159">
        <w:rPr>
          <w:rFonts w:asciiTheme="minorHAnsi" w:hAnsiTheme="minorHAnsi" w:cs="Tahoma"/>
          <w:lang w:val="en-GB"/>
        </w:rPr>
        <w:t>Participants represent multiple sectors engaged in disability, in particular government reps (from lead ministries for disability/health or other), disability service organisations (commonly NGOs) and Disabled Persons Organisations.</w:t>
      </w:r>
    </w:p>
    <w:p w:rsidR="00AF5159" w:rsidRDefault="005E4D1B" w:rsidP="005E4D1B">
      <w:pPr>
        <w:spacing w:after="160" w:line="252" w:lineRule="auto"/>
        <w:jc w:val="both"/>
        <w:rPr>
          <w:rFonts w:asciiTheme="minorHAnsi" w:hAnsiTheme="minorHAnsi" w:cs="Tahoma"/>
          <w:lang w:val="en-GB"/>
        </w:rPr>
      </w:pPr>
      <w:r w:rsidRPr="00AF5159">
        <w:rPr>
          <w:rFonts w:asciiTheme="minorHAnsi" w:hAnsiTheme="minorHAnsi" w:cs="Tahoma"/>
          <w:lang w:val="en-GB"/>
        </w:rPr>
        <w:t xml:space="preserve">The forum was jointly convened by Pacific Disability Forum (PDF), Pacific Islands Forum Secretariat (PIFS) and World Health Organisation with considerable financial support from AusAID. The Pacific Disability Forum worked together with PIFS and WHO in this workshop and CBR activities in the region. </w:t>
      </w:r>
      <w:r w:rsidR="00AF5159" w:rsidRPr="00AF5159">
        <w:rPr>
          <w:rFonts w:asciiTheme="minorHAnsi" w:hAnsiTheme="minorHAnsi" w:cs="Tahoma"/>
          <w:lang w:val="en-GB"/>
        </w:rPr>
        <w:t>This Forum</w:t>
      </w:r>
      <w:r>
        <w:rPr>
          <w:rFonts w:asciiTheme="minorHAnsi" w:hAnsiTheme="minorHAnsi" w:cs="Tahoma"/>
          <w:lang w:val="en-GB"/>
        </w:rPr>
        <w:t xml:space="preserve"> brought</w:t>
      </w:r>
      <w:r w:rsidR="00AF5159" w:rsidRPr="00AF5159">
        <w:rPr>
          <w:rFonts w:asciiTheme="minorHAnsi" w:hAnsiTheme="minorHAnsi" w:cs="Tahoma"/>
          <w:lang w:val="en-GB"/>
        </w:rPr>
        <w:t xml:space="preserve"> Pacific islands countries together to share experiences on CBR to support greater inclusion of people with disability in mainstream development agendas.</w:t>
      </w:r>
    </w:p>
    <w:p w:rsidR="00250552" w:rsidRDefault="00250552" w:rsidP="00AF5159">
      <w:pPr>
        <w:spacing w:before="0" w:after="0"/>
        <w:rPr>
          <w:rFonts w:asciiTheme="minorHAnsi" w:hAnsiTheme="minorHAnsi" w:cs="Tahoma"/>
          <w:lang w:val="en-GB"/>
        </w:rPr>
      </w:pPr>
    </w:p>
    <w:p w:rsidR="00250552" w:rsidRDefault="002B49D0" w:rsidP="00AF5159">
      <w:pPr>
        <w:spacing w:before="0" w:after="0"/>
        <w:rPr>
          <w:rFonts w:asciiTheme="minorHAnsi" w:hAnsiTheme="minorHAnsi"/>
          <w:b/>
          <w:sz w:val="24"/>
          <w:szCs w:val="24"/>
        </w:rPr>
      </w:pPr>
      <w:hyperlink r:id="rId9" w:history="1">
        <w:r w:rsidR="00250552" w:rsidRPr="00250552">
          <w:rPr>
            <w:rStyle w:val="Hyperlink"/>
            <w:rFonts w:asciiTheme="minorHAnsi" w:hAnsiTheme="minorHAnsi"/>
            <w:b/>
            <w:sz w:val="24"/>
            <w:szCs w:val="24"/>
          </w:rPr>
          <w:t>Rick Hansen Foundation &amp; GAATES Partner to Advocate for Accessibility Globally</w:t>
        </w:r>
      </w:hyperlink>
    </w:p>
    <w:p w:rsidR="00250552" w:rsidRDefault="00250552" w:rsidP="00AF5159">
      <w:pPr>
        <w:spacing w:before="0" w:after="0"/>
        <w:rPr>
          <w:rFonts w:asciiTheme="minorHAnsi" w:hAnsiTheme="minorHAnsi"/>
        </w:rPr>
      </w:pPr>
      <w:r w:rsidRPr="00250552">
        <w:rPr>
          <w:rFonts w:asciiTheme="minorHAnsi" w:hAnsiTheme="minorHAnsi"/>
        </w:rPr>
        <w:t>The Rick Hansen Foundation (RHF) and The Global Alliance on Accessible Technologies and Environments (GAATES) have announced a new partnership that will break down barriers for people with disabilities by advocating for a more accessible world.</w:t>
      </w:r>
    </w:p>
    <w:p w:rsidR="00250552" w:rsidRPr="00250552" w:rsidRDefault="00250552" w:rsidP="00AF5159">
      <w:pPr>
        <w:spacing w:before="0" w:after="0"/>
        <w:rPr>
          <w:rFonts w:asciiTheme="minorHAnsi" w:hAnsiTheme="minorHAnsi"/>
        </w:rPr>
      </w:pPr>
    </w:p>
    <w:p w:rsidR="00250552" w:rsidRDefault="00250552" w:rsidP="00AF5159">
      <w:pPr>
        <w:spacing w:before="0" w:after="0"/>
        <w:rPr>
          <w:rFonts w:asciiTheme="minorHAnsi" w:hAnsiTheme="minorHAnsi"/>
        </w:rPr>
      </w:pPr>
      <w:r w:rsidRPr="00250552">
        <w:rPr>
          <w:rFonts w:asciiTheme="minorHAnsi" w:hAnsiTheme="minorHAnsi"/>
        </w:rPr>
        <w:lastRenderedPageBreak/>
        <w:t>The RHF, an organization that raises awareness, changes attitudes, and removes barriers for people with disabilities, and GAATES, an international organization dedicated to the implementation and promotion of accessibility are committed to raising awareness and advocating together for accessibility and inclusion around the world.</w:t>
      </w:r>
    </w:p>
    <w:p w:rsidR="00250552" w:rsidRDefault="002B49D0" w:rsidP="00AF5159">
      <w:pPr>
        <w:spacing w:before="0" w:after="0"/>
        <w:rPr>
          <w:rFonts w:asciiTheme="minorHAnsi" w:hAnsiTheme="minorHAnsi"/>
        </w:rPr>
      </w:pPr>
      <w:hyperlink r:id="rId10" w:history="1">
        <w:r w:rsidR="00250552" w:rsidRPr="00250552">
          <w:rPr>
            <w:rStyle w:val="Hyperlink"/>
            <w:rFonts w:asciiTheme="minorHAnsi" w:hAnsiTheme="minorHAnsi"/>
          </w:rPr>
          <w:t>Read more</w:t>
        </w:r>
      </w:hyperlink>
    </w:p>
    <w:p w:rsidR="00250552" w:rsidRDefault="00250552" w:rsidP="00AF5159">
      <w:pPr>
        <w:spacing w:before="0" w:after="0"/>
        <w:rPr>
          <w:rFonts w:asciiTheme="minorHAnsi" w:hAnsiTheme="minorHAnsi"/>
          <w:i/>
        </w:rPr>
      </w:pPr>
      <w:r>
        <w:rPr>
          <w:rFonts w:asciiTheme="minorHAnsi" w:hAnsiTheme="minorHAnsi"/>
          <w:i/>
        </w:rPr>
        <w:t>(Source:</w:t>
      </w:r>
      <w:r w:rsidR="002B49D0">
        <w:rPr>
          <w:rFonts w:asciiTheme="minorHAnsi" w:hAnsiTheme="minorHAnsi"/>
          <w:i/>
        </w:rPr>
        <w:t xml:space="preserve"> </w:t>
      </w:r>
      <w:r>
        <w:rPr>
          <w:rFonts w:asciiTheme="minorHAnsi" w:hAnsiTheme="minorHAnsi"/>
          <w:i/>
        </w:rPr>
        <w:t>GAATES)</w:t>
      </w:r>
    </w:p>
    <w:p w:rsidR="000E1E45" w:rsidRDefault="000E1E45" w:rsidP="00AF5159">
      <w:pPr>
        <w:spacing w:before="0" w:after="0"/>
        <w:rPr>
          <w:rFonts w:eastAsia="Times New Roman"/>
        </w:rPr>
      </w:pPr>
    </w:p>
    <w:p w:rsidR="000E1E45" w:rsidRPr="000E1E45" w:rsidRDefault="002B49D0" w:rsidP="00AF5159">
      <w:pPr>
        <w:spacing w:before="0" w:after="0"/>
        <w:rPr>
          <w:rFonts w:asciiTheme="minorHAnsi" w:eastAsia="Times New Roman" w:hAnsiTheme="minorHAnsi"/>
          <w:b/>
          <w:sz w:val="24"/>
          <w:szCs w:val="24"/>
        </w:rPr>
      </w:pPr>
      <w:hyperlink r:id="rId11" w:history="1">
        <w:r w:rsidR="000E1E45" w:rsidRPr="000E1E45">
          <w:rPr>
            <w:rStyle w:val="Hyperlink"/>
            <w:rFonts w:asciiTheme="minorHAnsi" w:eastAsia="Times New Roman" w:hAnsiTheme="minorHAnsi"/>
            <w:b/>
            <w:sz w:val="24"/>
            <w:szCs w:val="24"/>
          </w:rPr>
          <w:t>Business benefit</w:t>
        </w:r>
        <w:r w:rsidR="000E1E45" w:rsidRPr="000E1E45">
          <w:rPr>
            <w:rStyle w:val="Hyperlink"/>
            <w:rFonts w:asciiTheme="minorHAnsi" w:eastAsia="Times New Roman" w:hAnsiTheme="minorHAnsi"/>
            <w:b/>
            <w:sz w:val="24"/>
            <w:szCs w:val="24"/>
          </w:rPr>
          <w:t>s</w:t>
        </w:r>
        <w:r w:rsidR="000E1E45" w:rsidRPr="000E1E45">
          <w:rPr>
            <w:rStyle w:val="Hyperlink"/>
            <w:rFonts w:asciiTheme="minorHAnsi" w:eastAsia="Times New Roman" w:hAnsiTheme="minorHAnsi"/>
            <w:b/>
            <w:sz w:val="24"/>
            <w:szCs w:val="24"/>
          </w:rPr>
          <w:t xml:space="preserve"> of hiring people with disability.</w:t>
        </w:r>
      </w:hyperlink>
    </w:p>
    <w:p w:rsidR="000E1E45" w:rsidRPr="000E1E45" w:rsidRDefault="000E1E45" w:rsidP="00AF5159">
      <w:pPr>
        <w:spacing w:before="0" w:after="0"/>
        <w:rPr>
          <w:rFonts w:asciiTheme="minorHAnsi" w:hAnsiTheme="minorHAnsi"/>
          <w:b/>
          <w:sz w:val="24"/>
          <w:szCs w:val="24"/>
        </w:rPr>
      </w:pPr>
      <w:r w:rsidRPr="000E1E45">
        <w:rPr>
          <w:rFonts w:asciiTheme="minorHAnsi" w:eastAsia="Times New Roman" w:hAnsiTheme="minorHAnsi" w:cs="Arial"/>
          <w:b/>
          <w:bCs/>
          <w:sz w:val="24"/>
          <w:szCs w:val="24"/>
        </w:rPr>
        <w:t>Is disability a business issue? Absolutely.</w:t>
      </w:r>
    </w:p>
    <w:p w:rsidR="000E1E45" w:rsidRPr="000E1E45" w:rsidRDefault="000E1E45" w:rsidP="000E1E45">
      <w:pPr>
        <w:spacing w:before="0" w:after="0" w:line="240" w:lineRule="auto"/>
        <w:rPr>
          <w:rFonts w:asciiTheme="minorHAnsi" w:eastAsia="Times New Roman" w:hAnsiTheme="minorHAnsi" w:cs="Arial"/>
        </w:rPr>
      </w:pPr>
      <w:r w:rsidRPr="000E1E45">
        <w:rPr>
          <w:rFonts w:asciiTheme="minorHAnsi" w:eastAsia="Times New Roman" w:hAnsiTheme="minorHAnsi" w:cs="Arial"/>
        </w:rPr>
        <w:t xml:space="preserve">Employees and customers with disability represent a substantial opportunity to business. In fact, more than </w:t>
      </w:r>
      <w:r w:rsidR="006C16F2">
        <w:rPr>
          <w:rFonts w:asciiTheme="minorHAnsi" w:eastAsia="Times New Roman" w:hAnsiTheme="minorHAnsi" w:cs="Arial"/>
        </w:rPr>
        <w:t>four million Australians, or</w:t>
      </w:r>
      <w:r w:rsidRPr="000E1E45">
        <w:rPr>
          <w:rFonts w:asciiTheme="minorHAnsi" w:eastAsia="Times New Roman" w:hAnsiTheme="minorHAnsi" w:cs="Arial"/>
        </w:rPr>
        <w:t xml:space="preserve"> one in five p</w:t>
      </w:r>
      <w:r w:rsidR="006C16F2">
        <w:rPr>
          <w:rFonts w:asciiTheme="minorHAnsi" w:eastAsia="Times New Roman" w:hAnsiTheme="minorHAnsi" w:cs="Arial"/>
        </w:rPr>
        <w:t>eople, experience disability. </w:t>
      </w:r>
      <w:r w:rsidRPr="000E1E45">
        <w:rPr>
          <w:rFonts w:asciiTheme="minorHAnsi" w:eastAsia="Times New Roman" w:hAnsiTheme="minorHAnsi" w:cs="Arial"/>
        </w:rPr>
        <w:t xml:space="preserve">Making sure your organisation can welcome people with disability in </w:t>
      </w:r>
      <w:r w:rsidR="006C16F2">
        <w:rPr>
          <w:rFonts w:asciiTheme="minorHAnsi" w:eastAsia="Times New Roman" w:hAnsiTheme="minorHAnsi" w:cs="Arial"/>
        </w:rPr>
        <w:t>an accessible and inclusive way</w:t>
      </w:r>
      <w:r w:rsidRPr="000E1E45">
        <w:rPr>
          <w:rFonts w:asciiTheme="minorHAnsi" w:eastAsia="Times New Roman" w:hAnsiTheme="minorHAnsi" w:cs="Arial"/>
        </w:rPr>
        <w:t xml:space="preserve"> is not just the right thing to do, but it makes good business sense too.</w:t>
      </w:r>
    </w:p>
    <w:p w:rsidR="000E1E45" w:rsidRPr="000E1E45" w:rsidRDefault="000E1E45" w:rsidP="000E1E45">
      <w:pPr>
        <w:spacing w:before="0" w:after="0" w:line="240" w:lineRule="auto"/>
        <w:rPr>
          <w:rFonts w:asciiTheme="minorHAnsi" w:eastAsia="Times New Roman" w:hAnsiTheme="minorHAnsi" w:cs="Arial"/>
        </w:rPr>
      </w:pPr>
    </w:p>
    <w:p w:rsidR="000E1E45" w:rsidRPr="006C16F2" w:rsidRDefault="000E1E45" w:rsidP="000E1E45">
      <w:pPr>
        <w:spacing w:before="0" w:after="0" w:line="240" w:lineRule="auto"/>
        <w:rPr>
          <w:rFonts w:asciiTheme="minorHAnsi" w:hAnsiTheme="minorHAnsi" w:cs="Arial"/>
          <w:lang w:val="en"/>
        </w:rPr>
      </w:pPr>
      <w:r w:rsidRPr="006C16F2">
        <w:rPr>
          <w:rFonts w:asciiTheme="minorHAnsi" w:hAnsiTheme="minorHAnsi" w:cs="Arial"/>
          <w:lang w:val="en"/>
        </w:rPr>
        <w:t xml:space="preserve">Westpac Group has </w:t>
      </w:r>
      <w:r w:rsidR="002B49D0" w:rsidRPr="006C16F2">
        <w:rPr>
          <w:rFonts w:asciiTheme="minorHAnsi" w:hAnsiTheme="minorHAnsi" w:cs="Arial"/>
          <w:lang w:val="en"/>
        </w:rPr>
        <w:t>collaborated</w:t>
      </w:r>
      <w:r w:rsidRPr="006C16F2">
        <w:rPr>
          <w:rFonts w:asciiTheme="minorHAnsi" w:hAnsiTheme="minorHAnsi" w:cs="Arial"/>
          <w:lang w:val="en"/>
        </w:rPr>
        <w:t xml:space="preserve"> with Specialisterne Australia to deliver its new Tailored Talent internship program. Designed to facilitate a heightened connection between Westpac’s recruitment needs and career opportunities for talented people on the autism spectrum, Westpac is already seeing the benefits. A targeted approach has helped the company to discover remarkable talent, build engagement and optimise its broader employment strategy.</w:t>
      </w:r>
    </w:p>
    <w:p w:rsidR="000E1E45" w:rsidRPr="006C16F2" w:rsidRDefault="002B49D0" w:rsidP="000E1E45">
      <w:pPr>
        <w:spacing w:before="0" w:after="0" w:line="240" w:lineRule="auto"/>
        <w:rPr>
          <w:rFonts w:asciiTheme="minorHAnsi" w:hAnsiTheme="minorHAnsi" w:cs="Arial"/>
          <w:lang w:val="en"/>
        </w:rPr>
      </w:pPr>
      <w:hyperlink r:id="rId12" w:history="1">
        <w:r w:rsidR="000E1E45" w:rsidRPr="006C16F2">
          <w:rPr>
            <w:rStyle w:val="Hyperlink"/>
            <w:rFonts w:asciiTheme="minorHAnsi" w:hAnsiTheme="minorHAnsi" w:cs="Arial"/>
            <w:color w:val="auto"/>
            <w:lang w:val="en"/>
          </w:rPr>
          <w:t>Read the full article here</w:t>
        </w:r>
      </w:hyperlink>
    </w:p>
    <w:p w:rsidR="000E1E45" w:rsidRPr="009C0F52" w:rsidRDefault="000E1E45" w:rsidP="009C0F52">
      <w:pPr>
        <w:spacing w:before="0" w:after="0" w:line="240" w:lineRule="auto"/>
        <w:rPr>
          <w:rStyle w:val="Strong"/>
          <w:rFonts w:asciiTheme="minorHAnsi" w:hAnsiTheme="minorHAnsi"/>
          <w:b w:val="0"/>
          <w:bCs w:val="0"/>
          <w:i/>
        </w:rPr>
      </w:pPr>
      <w:r>
        <w:rPr>
          <w:rFonts w:asciiTheme="minorHAnsi" w:hAnsiTheme="minorHAnsi" w:cs="Arial"/>
          <w:i/>
          <w:color w:val="343434"/>
          <w:lang w:val="en"/>
        </w:rPr>
        <w:t>Source (Australian Network on Disability)</w:t>
      </w:r>
    </w:p>
    <w:p w:rsidR="0086416A" w:rsidRPr="006E7DF9" w:rsidRDefault="0086416A" w:rsidP="006D260A">
      <w:pPr>
        <w:pStyle w:val="Heading1"/>
        <w:rPr>
          <w:rFonts w:asciiTheme="minorHAnsi" w:hAnsiTheme="minorHAnsi"/>
        </w:rPr>
      </w:pPr>
      <w:r w:rsidRPr="006E7DF9">
        <w:rPr>
          <w:rStyle w:val="Strong"/>
          <w:rFonts w:asciiTheme="minorHAnsi" w:hAnsiTheme="minorHAnsi"/>
          <w:bCs w:val="0"/>
        </w:rPr>
        <w:t>NEW</w:t>
      </w:r>
      <w:bookmarkStart w:id="2" w:name="NewResources"/>
      <w:bookmarkEnd w:id="2"/>
      <w:r w:rsidRPr="006E7DF9">
        <w:rPr>
          <w:rStyle w:val="Strong"/>
          <w:rFonts w:asciiTheme="minorHAnsi" w:hAnsiTheme="minorHAnsi"/>
          <w:bCs w:val="0"/>
        </w:rPr>
        <w:t xml:space="preserve"> RESOURCES</w:t>
      </w:r>
      <w:bookmarkEnd w:id="1"/>
    </w:p>
    <w:p w:rsidR="00F75074" w:rsidRDefault="00AF5159" w:rsidP="00F75074">
      <w:pPr>
        <w:pStyle w:val="Heading2"/>
        <w:spacing w:before="0"/>
        <w:rPr>
          <w:rStyle w:val="Strong"/>
          <w:rFonts w:asciiTheme="minorHAnsi" w:hAnsiTheme="minorHAnsi"/>
          <w:b/>
          <w:bCs w:val="0"/>
        </w:rPr>
      </w:pPr>
      <w:bookmarkStart w:id="3" w:name="_Toc507249321"/>
      <w:r w:rsidRPr="00F75074">
        <w:rPr>
          <w:rStyle w:val="Strong"/>
          <w:rFonts w:asciiTheme="minorHAnsi" w:hAnsiTheme="minorHAnsi"/>
          <w:b/>
          <w:bCs w:val="0"/>
          <w:sz w:val="24"/>
          <w:szCs w:val="24"/>
        </w:rPr>
        <w:t>Disability Rights Fund Blog:</w:t>
      </w:r>
      <w:r w:rsidRPr="00F75074">
        <w:rPr>
          <w:rStyle w:val="Strong"/>
          <w:rFonts w:asciiTheme="minorHAnsi" w:hAnsiTheme="minorHAnsi"/>
          <w:b/>
          <w:bCs w:val="0"/>
        </w:rPr>
        <w:t xml:space="preserve"> </w:t>
      </w:r>
    </w:p>
    <w:p w:rsidR="00ED419D" w:rsidRPr="00F75074" w:rsidRDefault="00AF5159" w:rsidP="00F75074">
      <w:pPr>
        <w:pStyle w:val="Heading2"/>
        <w:numPr>
          <w:ilvl w:val="0"/>
          <w:numId w:val="14"/>
        </w:numPr>
        <w:spacing w:before="0"/>
        <w:rPr>
          <w:rStyle w:val="Strong"/>
          <w:rFonts w:asciiTheme="minorHAnsi" w:hAnsiTheme="minorHAnsi"/>
          <w:b/>
          <w:bCs w:val="0"/>
          <w:sz w:val="24"/>
          <w:szCs w:val="24"/>
        </w:rPr>
      </w:pPr>
      <w:r w:rsidRPr="00F75074">
        <w:rPr>
          <w:rFonts w:asciiTheme="minorHAnsi" w:hAnsiTheme="minorHAnsi" w:cs="Arial"/>
          <w:color w:val="000000"/>
          <w:kern w:val="36"/>
          <w:sz w:val="24"/>
          <w:szCs w:val="24"/>
        </w:rPr>
        <w:t>Inclusion 101 – A Guide for the Well-Meaning, Well-Doing, and the Well, Clueless</w:t>
      </w:r>
    </w:p>
    <w:p w:rsidR="00F75074" w:rsidRPr="00F75074" w:rsidRDefault="00F75074" w:rsidP="00F75074">
      <w:pPr>
        <w:shd w:val="clear" w:color="auto" w:fill="FFFFFF"/>
        <w:spacing w:before="0" w:after="0"/>
        <w:ind w:firstLine="360"/>
        <w:rPr>
          <w:rFonts w:asciiTheme="minorHAnsi" w:eastAsia="Times New Roman" w:hAnsiTheme="minorHAnsi" w:cs="Arial"/>
          <w:color w:val="444444"/>
          <w:lang w:eastAsia="en-AU" w:bidi="ar-SA"/>
        </w:rPr>
      </w:pPr>
      <w:r w:rsidRPr="00F75074">
        <w:rPr>
          <w:rFonts w:asciiTheme="minorHAnsi" w:eastAsia="Times New Roman" w:hAnsiTheme="minorHAnsi" w:cs="Arial"/>
          <w:color w:val="444444"/>
          <w:lang w:eastAsia="en-AU" w:bidi="ar-SA"/>
        </w:rPr>
        <w:t>October 29, 2018</w:t>
      </w:r>
      <w:r w:rsidR="006C16F2">
        <w:rPr>
          <w:rFonts w:asciiTheme="minorHAnsi" w:eastAsia="Times New Roman" w:hAnsiTheme="minorHAnsi" w:cs="Arial"/>
          <w:color w:val="444444"/>
          <w:lang w:eastAsia="en-AU" w:bidi="ar-SA"/>
        </w:rPr>
        <w:t>-</w:t>
      </w:r>
      <w:r w:rsidRPr="00F75074">
        <w:rPr>
          <w:rFonts w:asciiTheme="minorHAnsi" w:eastAsia="Times New Roman" w:hAnsiTheme="minorHAnsi" w:cs="Arial"/>
          <w:color w:val="444444"/>
          <w:lang w:eastAsia="en-AU" w:bidi="ar-SA"/>
        </w:rPr>
        <w:t xml:space="preserve">October 29, 2018 by Kerry Thompson </w:t>
      </w:r>
    </w:p>
    <w:p w:rsidR="00D661E2" w:rsidRDefault="00F75074" w:rsidP="00D661E2">
      <w:pPr>
        <w:shd w:val="clear" w:color="auto" w:fill="FFFFFF"/>
        <w:spacing w:before="0" w:after="0"/>
        <w:ind w:left="360"/>
        <w:rPr>
          <w:rFonts w:asciiTheme="minorHAnsi" w:eastAsia="Times New Roman" w:hAnsiTheme="minorHAnsi" w:cs="Arial"/>
          <w:color w:val="000000"/>
          <w:lang w:eastAsia="en-AU" w:bidi="ar-SA"/>
        </w:rPr>
      </w:pPr>
      <w:r w:rsidRPr="00F75074">
        <w:rPr>
          <w:rFonts w:asciiTheme="minorHAnsi" w:eastAsia="Times New Roman" w:hAnsiTheme="minorHAnsi" w:cs="Arial"/>
          <w:color w:val="000000"/>
          <w:lang w:eastAsia="en-AU" w:bidi="ar-SA"/>
        </w:rPr>
        <w:t xml:space="preserve">The UN Convention on the Rights of Persons with Disabilities (CRPD) aims to change attitudes and approaches to persons with disabilities so </w:t>
      </w:r>
      <w:r w:rsidR="00D661E2">
        <w:rPr>
          <w:rFonts w:asciiTheme="minorHAnsi" w:eastAsia="Times New Roman" w:hAnsiTheme="minorHAnsi" w:cs="Arial"/>
          <w:color w:val="000000"/>
          <w:lang w:eastAsia="en-AU" w:bidi="ar-SA"/>
        </w:rPr>
        <w:t>they</w:t>
      </w:r>
      <w:r w:rsidRPr="00F75074">
        <w:rPr>
          <w:rFonts w:asciiTheme="minorHAnsi" w:eastAsia="Times New Roman" w:hAnsiTheme="minorHAnsi" w:cs="Arial"/>
          <w:color w:val="000000"/>
          <w:lang w:eastAsia="en-AU" w:bidi="ar-SA"/>
        </w:rPr>
        <w:t xml:space="preserve"> are viewed as decision-makers, leaders, and equal members</w:t>
      </w:r>
      <w:r w:rsidR="00D661E2">
        <w:rPr>
          <w:rFonts w:asciiTheme="minorHAnsi" w:eastAsia="Times New Roman" w:hAnsiTheme="minorHAnsi" w:cs="Arial"/>
          <w:color w:val="000000"/>
          <w:lang w:eastAsia="en-AU" w:bidi="ar-SA"/>
        </w:rPr>
        <w:t xml:space="preserve"> of society. Yet, what does this</w:t>
      </w:r>
      <w:r w:rsidRPr="00F75074">
        <w:rPr>
          <w:rFonts w:asciiTheme="minorHAnsi" w:eastAsia="Times New Roman" w:hAnsiTheme="minorHAnsi" w:cs="Arial"/>
          <w:color w:val="000000"/>
          <w:lang w:eastAsia="en-AU" w:bidi="ar-SA"/>
        </w:rPr>
        <w:t xml:space="preserve"> inclusion look like? Kerry Thompson, DRF Information &amp; Program Coordinator, shares best practices for enabling the participation of activists with disabilities.</w:t>
      </w:r>
    </w:p>
    <w:p w:rsidR="006C16F2" w:rsidRDefault="006C16F2" w:rsidP="00F75074">
      <w:pPr>
        <w:shd w:val="clear" w:color="auto" w:fill="FFFFFF"/>
        <w:spacing w:before="0" w:after="0"/>
        <w:ind w:left="360"/>
        <w:rPr>
          <w:rFonts w:asciiTheme="minorHAnsi" w:eastAsia="Times New Roman" w:hAnsiTheme="minorHAnsi" w:cs="Arial"/>
          <w:color w:val="000000"/>
          <w:lang w:eastAsia="en-AU" w:bidi="ar-SA"/>
        </w:rPr>
      </w:pPr>
      <w:hyperlink r:id="rId13" w:history="1">
        <w:r w:rsidRPr="006C16F2">
          <w:rPr>
            <w:rStyle w:val="Hyperlink"/>
            <w:rFonts w:asciiTheme="minorHAnsi" w:eastAsia="Times New Roman" w:hAnsiTheme="minorHAnsi" w:cs="Arial"/>
            <w:lang w:eastAsia="en-AU" w:bidi="ar-SA"/>
          </w:rPr>
          <w:t xml:space="preserve">Read the full </w:t>
        </w:r>
        <w:r w:rsidRPr="006C16F2">
          <w:rPr>
            <w:rStyle w:val="Hyperlink"/>
            <w:rFonts w:asciiTheme="minorHAnsi" w:eastAsia="Times New Roman" w:hAnsiTheme="minorHAnsi" w:cs="Arial"/>
            <w:lang w:eastAsia="en-AU" w:bidi="ar-SA"/>
          </w:rPr>
          <w:t>a</w:t>
        </w:r>
        <w:r w:rsidRPr="006C16F2">
          <w:rPr>
            <w:rStyle w:val="Hyperlink"/>
            <w:rFonts w:asciiTheme="minorHAnsi" w:eastAsia="Times New Roman" w:hAnsiTheme="minorHAnsi" w:cs="Arial"/>
            <w:lang w:eastAsia="en-AU" w:bidi="ar-SA"/>
          </w:rPr>
          <w:t>rticle here</w:t>
        </w:r>
      </w:hyperlink>
    </w:p>
    <w:p w:rsidR="00D661E2" w:rsidRPr="000E1E45" w:rsidRDefault="00D661E2" w:rsidP="00D661E2">
      <w:pPr>
        <w:spacing w:before="0" w:after="0" w:line="240" w:lineRule="auto"/>
        <w:rPr>
          <w:rFonts w:asciiTheme="minorHAnsi" w:hAnsiTheme="minorHAnsi"/>
          <w:i/>
        </w:rPr>
      </w:pPr>
      <w:r>
        <w:rPr>
          <w:rFonts w:asciiTheme="minorHAnsi" w:hAnsiTheme="minorHAnsi" w:cs="Arial"/>
          <w:i/>
          <w:color w:val="343434"/>
          <w:lang w:val="en"/>
        </w:rPr>
        <w:t>Source (</w:t>
      </w:r>
      <w:r>
        <w:rPr>
          <w:rFonts w:asciiTheme="minorHAnsi" w:hAnsiTheme="minorHAnsi" w:cs="Arial"/>
          <w:i/>
          <w:color w:val="343434"/>
          <w:lang w:val="en"/>
        </w:rPr>
        <w:t>Disability</w:t>
      </w:r>
      <w:r>
        <w:rPr>
          <w:rFonts w:asciiTheme="minorHAnsi" w:hAnsiTheme="minorHAnsi" w:cs="Arial"/>
          <w:i/>
          <w:color w:val="343434"/>
          <w:lang w:val="en"/>
        </w:rPr>
        <w:t xml:space="preserve"> Rights Fund</w:t>
      </w:r>
      <w:r>
        <w:rPr>
          <w:rFonts w:asciiTheme="minorHAnsi" w:hAnsiTheme="minorHAnsi" w:cs="Arial"/>
          <w:i/>
          <w:color w:val="343434"/>
          <w:lang w:val="en"/>
        </w:rPr>
        <w:t>)</w:t>
      </w:r>
    </w:p>
    <w:p w:rsidR="00D661E2" w:rsidRDefault="00D661E2" w:rsidP="00F75074">
      <w:pPr>
        <w:shd w:val="clear" w:color="auto" w:fill="FFFFFF"/>
        <w:spacing w:before="0" w:after="0"/>
        <w:ind w:left="360"/>
        <w:rPr>
          <w:rFonts w:asciiTheme="minorHAnsi" w:eastAsia="Times New Roman" w:hAnsiTheme="minorHAnsi" w:cs="Arial"/>
          <w:color w:val="000000"/>
          <w:lang w:eastAsia="en-AU" w:bidi="ar-SA"/>
        </w:rPr>
      </w:pPr>
    </w:p>
    <w:p w:rsidR="00F75074" w:rsidRPr="00F75074" w:rsidRDefault="00F75074" w:rsidP="00F75074">
      <w:pPr>
        <w:pStyle w:val="ListParagraph"/>
        <w:numPr>
          <w:ilvl w:val="0"/>
          <w:numId w:val="14"/>
        </w:numPr>
        <w:shd w:val="clear" w:color="auto" w:fill="FFFFFF"/>
        <w:spacing w:before="0" w:after="0"/>
        <w:rPr>
          <w:rFonts w:asciiTheme="minorHAnsi" w:hAnsiTheme="minorHAnsi" w:cs="Arial"/>
          <w:b/>
          <w:kern w:val="36"/>
          <w:sz w:val="24"/>
          <w:szCs w:val="24"/>
        </w:rPr>
      </w:pPr>
      <w:r w:rsidRPr="00F75074">
        <w:rPr>
          <w:rFonts w:asciiTheme="minorHAnsi" w:hAnsiTheme="minorHAnsi" w:cs="Arial"/>
          <w:b/>
          <w:kern w:val="36"/>
          <w:sz w:val="24"/>
          <w:szCs w:val="24"/>
        </w:rPr>
        <w:t>Making Development Processes Inclusive: Experiences from Rwanda and Malawi</w:t>
      </w:r>
    </w:p>
    <w:p w:rsidR="00F75074" w:rsidRPr="00F75074" w:rsidRDefault="00F75074" w:rsidP="00F75074">
      <w:pPr>
        <w:shd w:val="clear" w:color="auto" w:fill="FFFFFF"/>
        <w:spacing w:before="0" w:after="0"/>
        <w:ind w:firstLine="360"/>
        <w:rPr>
          <w:rFonts w:asciiTheme="minorHAnsi" w:eastAsia="Times New Roman" w:hAnsiTheme="minorHAnsi" w:cs="Arial"/>
          <w:color w:val="444444"/>
          <w:lang w:eastAsia="en-AU" w:bidi="ar-SA"/>
        </w:rPr>
      </w:pPr>
      <w:r w:rsidRPr="00F75074">
        <w:rPr>
          <w:rFonts w:asciiTheme="minorHAnsi" w:eastAsia="Times New Roman" w:hAnsiTheme="minorHAnsi" w:cs="Arial"/>
          <w:color w:val="444444"/>
          <w:lang w:eastAsia="en-AU" w:bidi="ar-SA"/>
        </w:rPr>
        <w:t>October 1, 2018</w:t>
      </w:r>
      <w:r w:rsidR="00D661E2">
        <w:rPr>
          <w:rFonts w:asciiTheme="minorHAnsi" w:eastAsia="Times New Roman" w:hAnsiTheme="minorHAnsi" w:cs="Arial"/>
          <w:color w:val="444444"/>
          <w:lang w:eastAsia="en-AU" w:bidi="ar-SA"/>
        </w:rPr>
        <w:t>-</w:t>
      </w:r>
      <w:r w:rsidRPr="00F75074">
        <w:rPr>
          <w:rFonts w:asciiTheme="minorHAnsi" w:eastAsia="Times New Roman" w:hAnsiTheme="minorHAnsi" w:cs="Arial"/>
          <w:color w:val="444444"/>
          <w:lang w:eastAsia="en-AU" w:bidi="ar-SA"/>
        </w:rPr>
        <w:t xml:space="preserve">October 17, 2018 by Jorge Manhique </w:t>
      </w:r>
    </w:p>
    <w:p w:rsidR="00F75074" w:rsidRPr="00F75074" w:rsidRDefault="00F75074" w:rsidP="00F75074">
      <w:pPr>
        <w:shd w:val="clear" w:color="auto" w:fill="FFFFFF"/>
        <w:spacing w:before="0" w:after="0"/>
        <w:ind w:left="360"/>
        <w:rPr>
          <w:rFonts w:asciiTheme="minorHAnsi" w:eastAsia="Times New Roman" w:hAnsiTheme="minorHAnsi" w:cs="Arial"/>
          <w:color w:val="000000"/>
          <w:lang w:eastAsia="en-AU" w:bidi="ar-SA"/>
        </w:rPr>
      </w:pPr>
      <w:r w:rsidRPr="00F75074">
        <w:rPr>
          <w:rFonts w:asciiTheme="minorHAnsi" w:eastAsia="Times New Roman" w:hAnsiTheme="minorHAnsi" w:cs="Arial"/>
          <w:color w:val="000000"/>
          <w:lang w:eastAsia="en-AU" w:bidi="ar-SA"/>
        </w:rPr>
        <w:t>The Sustainable Development Goals (SDGs) open up new opportunities for DPOs to participate in national development programs and to advance rights provided in the CRPD. Jorge Manhique, DRF Program Officer for Malawi and Rwand</w:t>
      </w:r>
      <w:r w:rsidR="00A4734E">
        <w:rPr>
          <w:rFonts w:asciiTheme="minorHAnsi" w:eastAsia="Times New Roman" w:hAnsiTheme="minorHAnsi" w:cs="Arial"/>
          <w:color w:val="000000"/>
          <w:lang w:eastAsia="en-AU" w:bidi="ar-SA"/>
        </w:rPr>
        <w:t xml:space="preserve">a, shares how progress is </w:t>
      </w:r>
      <w:r w:rsidR="002B49D0">
        <w:rPr>
          <w:rFonts w:asciiTheme="minorHAnsi" w:eastAsia="Times New Roman" w:hAnsiTheme="minorHAnsi" w:cs="Arial"/>
          <w:color w:val="000000"/>
          <w:lang w:eastAsia="en-AU" w:bidi="ar-SA"/>
        </w:rPr>
        <w:t>made in</w:t>
      </w:r>
      <w:r w:rsidRPr="00F75074">
        <w:rPr>
          <w:rFonts w:asciiTheme="minorHAnsi" w:eastAsia="Times New Roman" w:hAnsiTheme="minorHAnsi" w:cs="Arial"/>
          <w:color w:val="000000"/>
          <w:lang w:eastAsia="en-AU" w:bidi="ar-SA"/>
        </w:rPr>
        <w:t xml:space="preserve"> Malawi and Rwanda. </w:t>
      </w:r>
      <w:r w:rsidR="00D661E2">
        <w:rPr>
          <w:rFonts w:asciiTheme="minorHAnsi" w:eastAsia="Times New Roman" w:hAnsiTheme="minorHAnsi" w:cs="Arial"/>
          <w:color w:val="000000"/>
          <w:lang w:eastAsia="en-AU" w:bidi="ar-SA"/>
        </w:rPr>
        <w:br/>
      </w:r>
      <w:hyperlink r:id="rId14" w:history="1">
        <w:r w:rsidR="00D661E2" w:rsidRPr="00D661E2">
          <w:rPr>
            <w:rStyle w:val="Hyperlink"/>
            <w:rFonts w:asciiTheme="minorHAnsi" w:eastAsia="Times New Roman" w:hAnsiTheme="minorHAnsi" w:cs="Arial"/>
            <w:lang w:eastAsia="en-AU" w:bidi="ar-SA"/>
          </w:rPr>
          <w:t>Read the full a</w:t>
        </w:r>
        <w:r w:rsidR="00D661E2" w:rsidRPr="00D661E2">
          <w:rPr>
            <w:rStyle w:val="Hyperlink"/>
            <w:rFonts w:asciiTheme="minorHAnsi" w:eastAsia="Times New Roman" w:hAnsiTheme="minorHAnsi" w:cs="Arial"/>
            <w:lang w:eastAsia="en-AU" w:bidi="ar-SA"/>
          </w:rPr>
          <w:t>r</w:t>
        </w:r>
        <w:r w:rsidR="00D661E2" w:rsidRPr="00D661E2">
          <w:rPr>
            <w:rStyle w:val="Hyperlink"/>
            <w:rFonts w:asciiTheme="minorHAnsi" w:eastAsia="Times New Roman" w:hAnsiTheme="minorHAnsi" w:cs="Arial"/>
            <w:lang w:eastAsia="en-AU" w:bidi="ar-SA"/>
          </w:rPr>
          <w:t>ticle here</w:t>
        </w:r>
      </w:hyperlink>
    </w:p>
    <w:p w:rsidR="00D661E2" w:rsidRPr="000E1E45" w:rsidRDefault="00D661E2" w:rsidP="00D661E2">
      <w:pPr>
        <w:spacing w:before="0" w:after="0" w:line="240" w:lineRule="auto"/>
        <w:rPr>
          <w:rFonts w:asciiTheme="minorHAnsi" w:hAnsiTheme="minorHAnsi"/>
          <w:i/>
        </w:rPr>
      </w:pPr>
      <w:r>
        <w:rPr>
          <w:rFonts w:asciiTheme="minorHAnsi" w:hAnsiTheme="minorHAnsi" w:cs="Arial"/>
          <w:i/>
          <w:color w:val="343434"/>
          <w:lang w:val="en"/>
        </w:rPr>
        <w:t>Source (Disability Rights Fund)</w:t>
      </w:r>
    </w:p>
    <w:p w:rsidR="00F75074" w:rsidRDefault="00F75074" w:rsidP="00EF7C6B">
      <w:pPr>
        <w:shd w:val="clear" w:color="auto" w:fill="FFFFFF"/>
        <w:spacing w:before="0" w:after="0"/>
        <w:rPr>
          <w:rFonts w:asciiTheme="minorHAnsi" w:eastAsia="Times New Roman" w:hAnsiTheme="minorHAnsi" w:cs="Arial"/>
          <w:b/>
          <w:color w:val="000000"/>
          <w:sz w:val="24"/>
          <w:szCs w:val="24"/>
          <w:lang w:eastAsia="en-AU" w:bidi="ar-SA"/>
        </w:rPr>
      </w:pPr>
      <w:bookmarkStart w:id="4" w:name="_GoBack"/>
      <w:bookmarkEnd w:id="4"/>
    </w:p>
    <w:p w:rsidR="00EF7C6B" w:rsidRPr="00EF7C6B" w:rsidRDefault="002B49D0" w:rsidP="00EF7C6B">
      <w:pPr>
        <w:shd w:val="clear" w:color="auto" w:fill="FFFFFF"/>
        <w:spacing w:before="0" w:after="0" w:line="240" w:lineRule="auto"/>
        <w:rPr>
          <w:rFonts w:asciiTheme="minorHAnsi" w:hAnsiTheme="minorHAnsi"/>
          <w:b/>
          <w:sz w:val="24"/>
          <w:szCs w:val="24"/>
        </w:rPr>
      </w:pPr>
      <w:hyperlink r:id="rId15" w:history="1">
        <w:r w:rsidR="00EF7C6B" w:rsidRPr="00EF7C6B">
          <w:rPr>
            <w:rStyle w:val="Hyperlink"/>
            <w:rFonts w:asciiTheme="minorHAnsi" w:hAnsiTheme="minorHAnsi"/>
            <w:b/>
            <w:sz w:val="24"/>
            <w:szCs w:val="24"/>
          </w:rPr>
          <w:t>Leonard Cheshire Launches New Report About Disability Data Collection and the Washington Group Questions</w:t>
        </w:r>
      </w:hyperlink>
    </w:p>
    <w:p w:rsidR="00FB3E69" w:rsidRDefault="00EF7C6B" w:rsidP="00EF7C6B">
      <w:pPr>
        <w:pStyle w:val="NormalWeb"/>
        <w:spacing w:before="0" w:beforeAutospacing="0" w:after="0" w:afterAutospacing="0"/>
        <w:rPr>
          <w:rFonts w:asciiTheme="minorHAnsi" w:hAnsiTheme="minorHAnsi"/>
          <w:sz w:val="22"/>
          <w:szCs w:val="22"/>
        </w:rPr>
      </w:pPr>
      <w:r w:rsidRPr="00EF7C6B">
        <w:rPr>
          <w:rFonts w:asciiTheme="minorHAnsi" w:hAnsiTheme="minorHAnsi"/>
          <w:sz w:val="22"/>
          <w:szCs w:val="22"/>
        </w:rPr>
        <w:t>Leonard Cheshire and </w:t>
      </w:r>
      <w:hyperlink r:id="rId16" w:history="1">
        <w:r w:rsidRPr="00EF7C6B">
          <w:rPr>
            <w:rStyle w:val="Hyperlink"/>
            <w:rFonts w:asciiTheme="minorHAnsi" w:hAnsiTheme="minorHAnsi"/>
            <w:sz w:val="22"/>
            <w:szCs w:val="22"/>
          </w:rPr>
          <w:t>Humanity &amp; Inclusion</w:t>
        </w:r>
      </w:hyperlink>
      <w:r w:rsidR="009C0F52">
        <w:rPr>
          <w:rFonts w:asciiTheme="minorHAnsi" w:hAnsiTheme="minorHAnsi"/>
          <w:sz w:val="22"/>
          <w:szCs w:val="22"/>
        </w:rPr>
        <w:t> have launched a</w:t>
      </w:r>
      <w:r w:rsidRPr="00EF7C6B">
        <w:rPr>
          <w:rFonts w:asciiTheme="minorHAnsi" w:hAnsiTheme="minorHAnsi"/>
          <w:sz w:val="22"/>
          <w:szCs w:val="22"/>
        </w:rPr>
        <w:t xml:space="preserve"> new report “Disability Data Collection:  A summary review of the use of the Washington Group Questions by development and humanitarian actors” at the </w:t>
      </w:r>
      <w:hyperlink r:id="rId17" w:history="1">
        <w:r w:rsidRPr="00EF7C6B">
          <w:rPr>
            <w:rStyle w:val="Hyperlink"/>
            <w:rFonts w:asciiTheme="minorHAnsi" w:hAnsiTheme="minorHAnsi"/>
            <w:sz w:val="22"/>
            <w:szCs w:val="22"/>
          </w:rPr>
          <w:t>World Data Forum in Dubai</w:t>
        </w:r>
      </w:hyperlink>
      <w:r w:rsidRPr="00EF7C6B">
        <w:rPr>
          <w:rFonts w:asciiTheme="minorHAnsi" w:hAnsiTheme="minorHAnsi"/>
          <w:sz w:val="22"/>
          <w:szCs w:val="22"/>
        </w:rPr>
        <w:t>. The report examines the use of the </w:t>
      </w:r>
      <w:hyperlink r:id="rId18" w:history="1">
        <w:r w:rsidRPr="00EF7C6B">
          <w:rPr>
            <w:rStyle w:val="Hyperlink"/>
            <w:rFonts w:asciiTheme="minorHAnsi" w:hAnsiTheme="minorHAnsi"/>
            <w:sz w:val="22"/>
            <w:szCs w:val="22"/>
          </w:rPr>
          <w:t>Washington Group Questions</w:t>
        </w:r>
      </w:hyperlink>
      <w:r w:rsidRPr="00EF7C6B">
        <w:rPr>
          <w:rFonts w:asciiTheme="minorHAnsi" w:hAnsiTheme="minorHAnsi"/>
          <w:sz w:val="22"/>
          <w:szCs w:val="22"/>
        </w:rPr>
        <w:t>, a disabil</w:t>
      </w:r>
      <w:r w:rsidR="00DB1F15">
        <w:rPr>
          <w:rFonts w:asciiTheme="minorHAnsi" w:hAnsiTheme="minorHAnsi"/>
          <w:sz w:val="22"/>
          <w:szCs w:val="22"/>
        </w:rPr>
        <w:t>ity data collection methodology</w:t>
      </w:r>
      <w:r w:rsidR="00DB1F15">
        <w:rPr>
          <w:rFonts w:asciiTheme="minorHAnsi" w:eastAsia="Times New Roman" w:hAnsiTheme="minorHAnsi"/>
          <w:sz w:val="22"/>
          <w:szCs w:val="22"/>
        </w:rPr>
        <w:t xml:space="preserve">. </w:t>
      </w:r>
      <w:r w:rsidRPr="00EF7C6B">
        <w:rPr>
          <w:rFonts w:asciiTheme="minorHAnsi" w:hAnsiTheme="minorHAnsi"/>
          <w:sz w:val="22"/>
          <w:szCs w:val="22"/>
        </w:rPr>
        <w:t xml:space="preserve">The Washington Group Questions on Disability are rapidly emerging as the preferred data collection tool of </w:t>
      </w:r>
      <w:r w:rsidR="00FB3E69">
        <w:rPr>
          <w:rFonts w:asciiTheme="minorHAnsi" w:hAnsiTheme="minorHAnsi"/>
          <w:sz w:val="22"/>
          <w:szCs w:val="22"/>
        </w:rPr>
        <w:t xml:space="preserve">choice by the global community, and </w:t>
      </w:r>
      <w:r w:rsidRPr="00EF7C6B">
        <w:rPr>
          <w:rFonts w:asciiTheme="minorHAnsi" w:hAnsiTheme="minorHAnsi"/>
          <w:sz w:val="22"/>
          <w:szCs w:val="22"/>
        </w:rPr>
        <w:t>when used correctly, can identify the prevalence of d</w:t>
      </w:r>
      <w:r w:rsidR="00075565">
        <w:rPr>
          <w:rFonts w:asciiTheme="minorHAnsi" w:hAnsiTheme="minorHAnsi"/>
          <w:sz w:val="22"/>
          <w:szCs w:val="22"/>
        </w:rPr>
        <w:t>isabilities within a program</w:t>
      </w:r>
      <w:r w:rsidR="00FB3E69">
        <w:rPr>
          <w:rFonts w:asciiTheme="minorHAnsi" w:hAnsiTheme="minorHAnsi"/>
          <w:sz w:val="22"/>
          <w:szCs w:val="22"/>
        </w:rPr>
        <w:t xml:space="preserve"> a</w:t>
      </w:r>
      <w:r w:rsidRPr="00EF7C6B">
        <w:rPr>
          <w:rFonts w:asciiTheme="minorHAnsi" w:hAnsiTheme="minorHAnsi"/>
          <w:sz w:val="22"/>
          <w:szCs w:val="22"/>
        </w:rPr>
        <w:t xml:space="preserve">nd </w:t>
      </w:r>
      <w:r w:rsidR="00075565">
        <w:rPr>
          <w:rFonts w:asciiTheme="minorHAnsi" w:hAnsiTheme="minorHAnsi"/>
          <w:sz w:val="22"/>
          <w:szCs w:val="22"/>
        </w:rPr>
        <w:t>result</w:t>
      </w:r>
      <w:r w:rsidRPr="00EF7C6B">
        <w:rPr>
          <w:rFonts w:asciiTheme="minorHAnsi" w:hAnsiTheme="minorHAnsi"/>
          <w:sz w:val="22"/>
          <w:szCs w:val="22"/>
        </w:rPr>
        <w:t xml:space="preserve"> in positive culture changes in approaches towards disability. </w:t>
      </w:r>
    </w:p>
    <w:p w:rsidR="00FB3E69" w:rsidRDefault="00FB3E69" w:rsidP="00EF7C6B">
      <w:pPr>
        <w:pStyle w:val="NormalWeb"/>
        <w:spacing w:before="0" w:beforeAutospacing="0" w:after="0" w:afterAutospacing="0"/>
        <w:rPr>
          <w:rFonts w:asciiTheme="minorHAnsi" w:hAnsiTheme="minorHAnsi"/>
          <w:sz w:val="22"/>
          <w:szCs w:val="22"/>
        </w:rPr>
      </w:pPr>
    </w:p>
    <w:p w:rsidR="00EF7C6B" w:rsidRPr="00FB3E69" w:rsidRDefault="00EF7C6B" w:rsidP="00EF7C6B">
      <w:pPr>
        <w:pStyle w:val="NormalWeb"/>
        <w:spacing w:before="0" w:beforeAutospacing="0" w:after="0" w:afterAutospacing="0"/>
        <w:rPr>
          <w:rFonts w:asciiTheme="minorHAnsi" w:eastAsia="Times New Roman" w:hAnsiTheme="minorHAnsi"/>
          <w:sz w:val="22"/>
          <w:szCs w:val="22"/>
        </w:rPr>
      </w:pPr>
      <w:r w:rsidRPr="00EF7C6B">
        <w:rPr>
          <w:rFonts w:asciiTheme="minorHAnsi" w:hAnsiTheme="minorHAnsi"/>
          <w:sz w:val="22"/>
          <w:szCs w:val="22"/>
        </w:rPr>
        <w:t>However, the questions are not suitable for every situation or context. Organisations need to be clear about the needs and objectives of collecting data on persons with disabilities and understand the strengths and limitations of using the Washington Group Questions.</w:t>
      </w:r>
    </w:p>
    <w:p w:rsidR="00EF7C6B" w:rsidRDefault="00EF7C6B" w:rsidP="00EF7C6B">
      <w:pPr>
        <w:pStyle w:val="NormalWeb"/>
        <w:spacing w:before="0" w:beforeAutospacing="0" w:after="0" w:afterAutospacing="0"/>
        <w:rPr>
          <w:rFonts w:asciiTheme="minorHAnsi" w:hAnsiTheme="minorHAnsi"/>
          <w:sz w:val="22"/>
          <w:szCs w:val="22"/>
        </w:rPr>
      </w:pPr>
    </w:p>
    <w:p w:rsidR="00EF7C6B" w:rsidRPr="00EF7C6B" w:rsidRDefault="00EF7C6B" w:rsidP="00EF7C6B">
      <w:pPr>
        <w:pStyle w:val="NormalWeb"/>
        <w:spacing w:before="0" w:beforeAutospacing="0" w:after="0" w:afterAutospacing="0"/>
        <w:rPr>
          <w:rFonts w:asciiTheme="minorHAnsi" w:hAnsiTheme="minorHAnsi"/>
          <w:sz w:val="22"/>
          <w:szCs w:val="22"/>
        </w:rPr>
      </w:pPr>
      <w:r w:rsidRPr="00EF7C6B">
        <w:rPr>
          <w:rFonts w:asciiTheme="minorHAnsi" w:hAnsiTheme="minorHAnsi"/>
          <w:sz w:val="22"/>
          <w:szCs w:val="22"/>
        </w:rPr>
        <w:lastRenderedPageBreak/>
        <w:t xml:space="preserve">Leonard Cheshire and Humanity and Inclusion will produce a further in-depth report and analysis of these findings.  They will also make </w:t>
      </w:r>
      <w:r w:rsidR="009C0F52">
        <w:rPr>
          <w:rFonts w:asciiTheme="minorHAnsi" w:hAnsiTheme="minorHAnsi"/>
          <w:sz w:val="22"/>
          <w:szCs w:val="22"/>
        </w:rPr>
        <w:t xml:space="preserve">specific recommendations for </w:t>
      </w:r>
      <w:r w:rsidRPr="00EF7C6B">
        <w:rPr>
          <w:rFonts w:asciiTheme="minorHAnsi" w:hAnsiTheme="minorHAnsi"/>
          <w:sz w:val="22"/>
          <w:szCs w:val="22"/>
        </w:rPr>
        <w:t xml:space="preserve">further research </w:t>
      </w:r>
      <w:r w:rsidR="009C0F52">
        <w:rPr>
          <w:rFonts w:asciiTheme="minorHAnsi" w:hAnsiTheme="minorHAnsi"/>
          <w:sz w:val="22"/>
          <w:szCs w:val="22"/>
        </w:rPr>
        <w:t xml:space="preserve">to define the scope, </w:t>
      </w:r>
      <w:r w:rsidRPr="00EF7C6B">
        <w:rPr>
          <w:rFonts w:asciiTheme="minorHAnsi" w:hAnsiTheme="minorHAnsi"/>
          <w:sz w:val="22"/>
          <w:szCs w:val="22"/>
        </w:rPr>
        <w:t>processes and necessary training needs, to ensure effective use of the Washington Group Questions in the development and humanitarian programming contexts.</w:t>
      </w:r>
    </w:p>
    <w:p w:rsidR="00EF7C6B" w:rsidRDefault="00EF7C6B" w:rsidP="00EF7C6B">
      <w:pPr>
        <w:pStyle w:val="NormalWeb"/>
        <w:spacing w:before="0" w:beforeAutospacing="0" w:after="0" w:afterAutospacing="0"/>
        <w:rPr>
          <w:rFonts w:asciiTheme="minorHAnsi" w:hAnsiTheme="minorHAnsi"/>
          <w:sz w:val="22"/>
          <w:szCs w:val="22"/>
        </w:rPr>
      </w:pPr>
    </w:p>
    <w:p w:rsidR="00EF7C6B" w:rsidRPr="00EF7C6B" w:rsidRDefault="00EF7C6B" w:rsidP="00EF7C6B">
      <w:pPr>
        <w:pStyle w:val="NormalWeb"/>
        <w:spacing w:before="0" w:beforeAutospacing="0" w:after="0" w:afterAutospacing="0"/>
        <w:rPr>
          <w:rFonts w:asciiTheme="minorHAnsi" w:hAnsiTheme="minorHAnsi"/>
          <w:sz w:val="22"/>
          <w:szCs w:val="22"/>
        </w:rPr>
      </w:pPr>
      <w:r w:rsidRPr="00EF7C6B">
        <w:rPr>
          <w:rFonts w:asciiTheme="minorHAnsi" w:hAnsiTheme="minorHAnsi"/>
          <w:sz w:val="22"/>
          <w:szCs w:val="22"/>
        </w:rPr>
        <w:t>The report can be found </w:t>
      </w:r>
      <w:hyperlink r:id="rId19" w:history="1">
        <w:r w:rsidRPr="00EF7C6B">
          <w:rPr>
            <w:rStyle w:val="Hyperlink"/>
            <w:rFonts w:asciiTheme="minorHAnsi" w:hAnsiTheme="minorHAnsi"/>
            <w:sz w:val="22"/>
            <w:szCs w:val="22"/>
          </w:rPr>
          <w:t>here</w:t>
        </w:r>
      </w:hyperlink>
    </w:p>
    <w:p w:rsidR="0086416A" w:rsidRPr="006E7DF9" w:rsidRDefault="0086416A" w:rsidP="006D260A">
      <w:pPr>
        <w:pStyle w:val="Heading1"/>
        <w:rPr>
          <w:rFonts w:asciiTheme="minorHAnsi" w:hAnsiTheme="minorHAnsi"/>
        </w:rPr>
      </w:pPr>
      <w:r w:rsidRPr="006E7DF9">
        <w:rPr>
          <w:rStyle w:val="Strong"/>
          <w:rFonts w:asciiTheme="minorHAnsi" w:hAnsiTheme="minorHAnsi"/>
          <w:bCs w:val="0"/>
        </w:rPr>
        <w:t>OPPORTUNITIES FOR INPUT</w:t>
      </w:r>
      <w:bookmarkEnd w:id="3"/>
    </w:p>
    <w:p w:rsidR="00C6712F" w:rsidRDefault="002B49D0" w:rsidP="00C6712F">
      <w:pPr>
        <w:pStyle w:val="Heading2"/>
        <w:rPr>
          <w:rFonts w:asciiTheme="minorHAnsi" w:eastAsia="Times New Roman" w:hAnsiTheme="minorHAnsi"/>
          <w:lang w:bidi="ar-SA"/>
        </w:rPr>
      </w:pPr>
      <w:hyperlink r:id="rId20" w:history="1">
        <w:r w:rsidR="00D049A0" w:rsidRPr="00D049A0">
          <w:rPr>
            <w:rStyle w:val="Hyperlink"/>
            <w:rFonts w:asciiTheme="minorHAnsi" w:eastAsia="Times New Roman" w:hAnsiTheme="minorHAnsi"/>
            <w:lang w:bidi="ar-SA"/>
          </w:rPr>
          <w:t>Call for submission of best practices</w:t>
        </w:r>
        <w:r w:rsidR="00C6712F" w:rsidRPr="00D049A0">
          <w:rPr>
            <w:rStyle w:val="Hyperlink"/>
            <w:rFonts w:asciiTheme="minorHAnsi" w:eastAsia="Times New Roman" w:hAnsiTheme="minorHAnsi"/>
            <w:lang w:bidi="ar-SA"/>
          </w:rPr>
          <w:t>.</w:t>
        </w:r>
        <w:r w:rsidR="00D049A0" w:rsidRPr="00D049A0">
          <w:rPr>
            <w:rStyle w:val="Hyperlink"/>
            <w:rFonts w:asciiTheme="minorHAnsi" w:eastAsia="Times New Roman" w:hAnsiTheme="minorHAnsi"/>
            <w:lang w:bidi="ar-SA"/>
          </w:rPr>
          <w:t xml:space="preserve"> Deadline extended until 1 February 2019</w:t>
        </w:r>
      </w:hyperlink>
    </w:p>
    <w:p w:rsidR="00D049A0" w:rsidRPr="00D049A0" w:rsidRDefault="00D049A0" w:rsidP="00D049A0">
      <w:pPr>
        <w:spacing w:line="240" w:lineRule="auto"/>
        <w:rPr>
          <w:rFonts w:asciiTheme="minorHAnsi" w:hAnsiTheme="minorHAnsi"/>
        </w:rPr>
      </w:pPr>
      <w:r w:rsidRPr="00D049A0">
        <w:rPr>
          <w:rFonts w:asciiTheme="minorHAnsi" w:hAnsiTheme="minorHAnsi"/>
        </w:rPr>
        <w:t xml:space="preserve">The Pacific Disability Forum has extended the call for submissions on </w:t>
      </w:r>
      <w:r w:rsidRPr="00D049A0">
        <w:rPr>
          <w:rFonts w:asciiTheme="minorHAnsi" w:hAnsiTheme="minorHAnsi"/>
          <w:b/>
          <w:bCs/>
        </w:rPr>
        <w:t>‘DISABILITY INCLUSION BEST PRACTICE IN CLIMATE CHANGE AND DISASTER RISK REDUCTION</w:t>
      </w:r>
      <w:r w:rsidR="00A07CFD">
        <w:rPr>
          <w:rFonts w:asciiTheme="minorHAnsi" w:hAnsiTheme="minorHAnsi"/>
        </w:rPr>
        <w:t>’ activities, program</w:t>
      </w:r>
      <w:r w:rsidRPr="00D049A0">
        <w:rPr>
          <w:rFonts w:asciiTheme="minorHAnsi" w:hAnsiTheme="minorHAnsi"/>
        </w:rPr>
        <w:t>s, policies and legislative work in the Pacific until 1 Feb 2019.</w:t>
      </w:r>
    </w:p>
    <w:p w:rsidR="00A07CFD" w:rsidRDefault="00D049A0" w:rsidP="00D049A0">
      <w:pPr>
        <w:spacing w:line="240" w:lineRule="auto"/>
        <w:rPr>
          <w:rFonts w:asciiTheme="minorHAnsi" w:hAnsiTheme="minorHAnsi"/>
        </w:rPr>
      </w:pPr>
      <w:r w:rsidRPr="00D049A0">
        <w:rPr>
          <w:rFonts w:asciiTheme="minorHAnsi" w:hAnsiTheme="minorHAnsi"/>
        </w:rPr>
        <w:t>The good practices must be concrete examples of ways in which a disability lens and the perspective of persons with disabilities are incorp</w:t>
      </w:r>
      <w:r>
        <w:rPr>
          <w:rFonts w:asciiTheme="minorHAnsi" w:hAnsiTheme="minorHAnsi"/>
        </w:rPr>
        <w:t>orated in policies and program</w:t>
      </w:r>
      <w:r w:rsidR="00A07CFD">
        <w:rPr>
          <w:rFonts w:asciiTheme="minorHAnsi" w:hAnsiTheme="minorHAnsi"/>
        </w:rPr>
        <w:t>s</w:t>
      </w:r>
      <w:r w:rsidRPr="00D049A0">
        <w:rPr>
          <w:rFonts w:asciiTheme="minorHAnsi" w:hAnsiTheme="minorHAnsi"/>
        </w:rPr>
        <w:t>. The examples can be any interventions by state and non-state actors including but not limited to policy development, policy advocacy, capacity building, awareness raising, knowledge production or service provision, which make provisions for and address the needs and rights of persons with disabilities in climate change adaptation and mitigation and disaster risk reduction. The good practices can be at any levels</w:t>
      </w:r>
      <w:r w:rsidR="00A07CFD">
        <w:rPr>
          <w:rFonts w:asciiTheme="minorHAnsi" w:hAnsiTheme="minorHAnsi"/>
        </w:rPr>
        <w:t>.</w:t>
      </w:r>
    </w:p>
    <w:p w:rsidR="00D049A0" w:rsidRDefault="00D049A0" w:rsidP="00820125">
      <w:pPr>
        <w:spacing w:line="240" w:lineRule="auto"/>
        <w:rPr>
          <w:rFonts w:asciiTheme="minorHAnsi" w:hAnsiTheme="minorHAnsi"/>
        </w:rPr>
      </w:pPr>
      <w:r>
        <w:rPr>
          <w:rFonts w:asciiTheme="minorHAnsi" w:hAnsiTheme="minorHAnsi"/>
        </w:rPr>
        <w:t>Detailed information is available on the Pacific Disability Forum website via the link above.</w:t>
      </w:r>
    </w:p>
    <w:p w:rsidR="00845522" w:rsidRDefault="00845522" w:rsidP="00820125">
      <w:pPr>
        <w:spacing w:line="240" w:lineRule="auto"/>
        <w:rPr>
          <w:rFonts w:asciiTheme="minorHAnsi" w:hAnsiTheme="minorHAnsi"/>
          <w:b/>
          <w:sz w:val="24"/>
        </w:rPr>
      </w:pPr>
      <w:hyperlink r:id="rId21" w:history="1">
        <w:r w:rsidRPr="00845522">
          <w:rPr>
            <w:rStyle w:val="Hyperlink"/>
            <w:rFonts w:asciiTheme="minorHAnsi" w:hAnsiTheme="minorHAnsi"/>
            <w:b/>
            <w:sz w:val="24"/>
          </w:rPr>
          <w:t>IDA global survey on DPO participation in development programs and policies</w:t>
        </w:r>
      </w:hyperlink>
    </w:p>
    <w:p w:rsidR="00845522" w:rsidRDefault="00547EF1" w:rsidP="00820125">
      <w:pPr>
        <w:spacing w:line="240" w:lineRule="auto"/>
        <w:rPr>
          <w:rFonts w:asciiTheme="minorHAnsi" w:hAnsiTheme="minorHAnsi"/>
        </w:rPr>
      </w:pPr>
      <w:r>
        <w:rPr>
          <w:rFonts w:asciiTheme="minorHAnsi" w:hAnsiTheme="minorHAnsi"/>
        </w:rPr>
        <w:t>The IDA has created a g</w:t>
      </w:r>
      <w:r w:rsidR="00423B06">
        <w:rPr>
          <w:rFonts w:asciiTheme="minorHAnsi" w:hAnsiTheme="minorHAnsi"/>
        </w:rPr>
        <w:t xml:space="preserve">lobal survey to monitor </w:t>
      </w:r>
      <w:r>
        <w:rPr>
          <w:rFonts w:asciiTheme="minorHAnsi" w:hAnsiTheme="minorHAnsi"/>
        </w:rPr>
        <w:t xml:space="preserve">the participation of persons with disabilities within programs and policies. </w:t>
      </w:r>
    </w:p>
    <w:p w:rsidR="00547EF1" w:rsidRPr="00547EF1" w:rsidRDefault="00547EF1" w:rsidP="00820125">
      <w:pPr>
        <w:spacing w:line="240" w:lineRule="auto"/>
        <w:rPr>
          <w:rFonts w:asciiTheme="minorHAnsi" w:hAnsiTheme="minorHAnsi"/>
          <w:sz w:val="24"/>
          <w:szCs w:val="24"/>
        </w:rPr>
      </w:pPr>
      <w:r>
        <w:rPr>
          <w:rFonts w:asciiTheme="minorHAnsi" w:hAnsiTheme="minorHAnsi"/>
        </w:rPr>
        <w:t xml:space="preserve">It states </w:t>
      </w:r>
      <w:r w:rsidRPr="00547EF1">
        <w:rPr>
          <w:rFonts w:asciiTheme="minorHAnsi" w:hAnsiTheme="minorHAnsi"/>
          <w:szCs w:val="24"/>
        </w:rPr>
        <w:t>“</w:t>
      </w:r>
      <w:r w:rsidRPr="00547EF1">
        <w:rPr>
          <w:rFonts w:asciiTheme="minorHAnsi" w:hAnsiTheme="minorHAnsi"/>
          <w:color w:val="000000"/>
          <w:szCs w:val="24"/>
        </w:rPr>
        <w:t>The IDA Global Survey will provide information to build the first DPO Participation Index, aimed as a tool for advocacy towards greater and more meaningful inclusion of persons with disabilities in de</w:t>
      </w:r>
      <w:r>
        <w:rPr>
          <w:rFonts w:asciiTheme="minorHAnsi" w:hAnsiTheme="minorHAnsi"/>
          <w:color w:val="000000"/>
          <w:szCs w:val="24"/>
        </w:rPr>
        <w:t>velopment policies and program</w:t>
      </w:r>
      <w:r w:rsidRPr="00547EF1">
        <w:rPr>
          <w:rFonts w:asciiTheme="minorHAnsi" w:hAnsiTheme="minorHAnsi"/>
          <w:color w:val="000000"/>
          <w:szCs w:val="24"/>
        </w:rPr>
        <w:t>s</w:t>
      </w:r>
      <w:r w:rsidRPr="00547EF1">
        <w:rPr>
          <w:rFonts w:asciiTheme="minorHAnsi" w:hAnsiTheme="minorHAnsi"/>
          <w:color w:val="000000"/>
          <w:szCs w:val="24"/>
        </w:rPr>
        <w:t>”</w:t>
      </w:r>
      <w:r>
        <w:rPr>
          <w:rFonts w:asciiTheme="minorHAnsi" w:hAnsiTheme="minorHAnsi"/>
          <w:color w:val="000000"/>
          <w:szCs w:val="24"/>
        </w:rPr>
        <w:t>.</w:t>
      </w:r>
    </w:p>
    <w:p w:rsidR="00845522" w:rsidRDefault="00547EF1" w:rsidP="00820125">
      <w:pPr>
        <w:spacing w:line="240" w:lineRule="auto"/>
        <w:rPr>
          <w:rFonts w:asciiTheme="minorHAnsi" w:hAnsiTheme="minorHAnsi"/>
        </w:rPr>
      </w:pPr>
      <w:hyperlink r:id="rId22" w:history="1">
        <w:r w:rsidR="00845522" w:rsidRPr="00547EF1">
          <w:rPr>
            <w:rStyle w:val="Hyperlink"/>
            <w:rFonts w:asciiTheme="minorHAnsi" w:hAnsiTheme="minorHAnsi"/>
          </w:rPr>
          <w:t>Read more here</w:t>
        </w:r>
      </w:hyperlink>
    </w:p>
    <w:p w:rsidR="006E7DF9" w:rsidRDefault="006E7DF9" w:rsidP="006E7DF9">
      <w:pPr>
        <w:pStyle w:val="Heading1"/>
        <w:spacing w:before="0"/>
        <w:rPr>
          <w:rStyle w:val="Strong"/>
          <w:rFonts w:asciiTheme="minorHAnsi" w:hAnsiTheme="minorHAnsi"/>
        </w:rPr>
      </w:pPr>
      <w:bookmarkStart w:id="5" w:name="_Toc507249323"/>
      <w:r w:rsidRPr="006E7DF9">
        <w:rPr>
          <w:rStyle w:val="Strong"/>
          <w:rFonts w:asciiTheme="minorHAnsi" w:hAnsiTheme="minorHAnsi"/>
          <w:bCs w:val="0"/>
        </w:rPr>
        <w:t xml:space="preserve">EMPLOYMENT </w:t>
      </w:r>
      <w:r w:rsidRPr="006E7DF9">
        <w:rPr>
          <w:rStyle w:val="Strong"/>
          <w:rFonts w:asciiTheme="minorHAnsi" w:hAnsiTheme="minorHAnsi"/>
        </w:rPr>
        <w:t>and</w:t>
      </w:r>
      <w:r>
        <w:rPr>
          <w:rStyle w:val="Strong"/>
          <w:rFonts w:asciiTheme="minorHAnsi" w:hAnsiTheme="minorHAnsi"/>
        </w:rPr>
        <w:t xml:space="preserve"> </w:t>
      </w:r>
      <w:bookmarkStart w:id="6" w:name="EmploymentFunding"/>
      <w:bookmarkEnd w:id="6"/>
      <w:r>
        <w:rPr>
          <w:rStyle w:val="Strong"/>
          <w:rFonts w:asciiTheme="minorHAnsi" w:hAnsiTheme="minorHAnsi"/>
        </w:rPr>
        <w:t>FUNDING OPPORTUNITIES</w:t>
      </w:r>
    </w:p>
    <w:p w:rsidR="0049315A" w:rsidRPr="0049315A" w:rsidRDefault="0049315A" w:rsidP="0049315A">
      <w:pPr>
        <w:shd w:val="clear" w:color="auto" w:fill="FFFFFF"/>
        <w:spacing w:before="100" w:beforeAutospacing="1" w:after="100" w:afterAutospacing="1"/>
        <w:rPr>
          <w:rFonts w:asciiTheme="minorHAnsi" w:eastAsiaTheme="minorHAnsi" w:hAnsiTheme="minorHAnsi" w:cs="Times New Roman"/>
          <w:bCs/>
          <w:color w:val="363636"/>
          <w:szCs w:val="24"/>
          <w:lang w:val="en" w:eastAsia="en-AU" w:bidi="ar-SA"/>
        </w:rPr>
      </w:pPr>
      <w:r w:rsidRPr="0049315A">
        <w:rPr>
          <w:rFonts w:asciiTheme="minorHAnsi" w:hAnsiTheme="minorHAnsi"/>
          <w:bCs/>
          <w:color w:val="363636"/>
          <w:szCs w:val="24"/>
          <w:lang w:val="en" w:eastAsia="en-AU"/>
        </w:rPr>
        <w:t>The following seven</w:t>
      </w:r>
      <w:r w:rsidRPr="0049315A">
        <w:rPr>
          <w:rFonts w:asciiTheme="minorHAnsi" w:hAnsiTheme="minorHAnsi"/>
          <w:bCs/>
          <w:color w:val="363636"/>
          <w:szCs w:val="24"/>
          <w:lang w:val="en" w:eastAsia="en-AU"/>
        </w:rPr>
        <w:t xml:space="preserve"> positions are available with </w:t>
      </w:r>
      <w:hyperlink r:id="rId23" w:history="1">
        <w:r w:rsidRPr="0049315A">
          <w:rPr>
            <w:rStyle w:val="Hyperlink"/>
            <w:rFonts w:asciiTheme="minorHAnsi" w:hAnsiTheme="minorHAnsi"/>
            <w:bCs/>
            <w:szCs w:val="24"/>
            <w:lang w:val="en" w:eastAsia="en-AU"/>
          </w:rPr>
          <w:t>Australian Volunteers International</w:t>
        </w:r>
      </w:hyperlink>
      <w:r>
        <w:rPr>
          <w:rFonts w:asciiTheme="minorHAnsi" w:hAnsiTheme="minorHAnsi"/>
          <w:bCs/>
          <w:color w:val="363636"/>
          <w:szCs w:val="24"/>
          <w:lang w:val="en" w:eastAsia="en-AU"/>
        </w:rPr>
        <w:t xml:space="preserve">. </w:t>
      </w:r>
    </w:p>
    <w:p w:rsidR="0049315A" w:rsidRPr="0049315A" w:rsidRDefault="0049315A" w:rsidP="0049315A">
      <w:pPr>
        <w:shd w:val="clear" w:color="auto" w:fill="FFFFFF"/>
        <w:rPr>
          <w:rFonts w:asciiTheme="minorHAnsi" w:hAnsiTheme="minorHAnsi"/>
          <w:color w:val="222129"/>
          <w:lang w:val="en" w:eastAsia="en-AU"/>
        </w:rPr>
      </w:pPr>
      <w:r w:rsidRPr="0049315A">
        <w:rPr>
          <w:rFonts w:asciiTheme="minorHAnsi" w:eastAsia="Times New Roman" w:hAnsiTheme="minorHAnsi" w:cs="Arial"/>
          <w:b/>
          <w:bCs/>
          <w:color w:val="000000"/>
          <w:lang w:val="en" w:eastAsia="en-AU" w:bidi="ar-SA"/>
        </w:rPr>
        <w:t>Assignment Title: </w:t>
      </w:r>
      <w:hyperlink r:id="rId24" w:history="1">
        <w:r w:rsidRPr="0049315A">
          <w:rPr>
            <w:rStyle w:val="Hyperlink"/>
            <w:rFonts w:asciiTheme="minorHAnsi" w:hAnsiTheme="minorHAnsi"/>
            <w:lang w:val="en" w:eastAsia="en-AU"/>
          </w:rPr>
          <w:t>Marketing and Fundraising Mentor</w:t>
        </w:r>
      </w:hyperlink>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Location:</w:t>
      </w:r>
      <w:r w:rsidRPr="0049315A">
        <w:rPr>
          <w:rFonts w:asciiTheme="minorHAnsi" w:eastAsia="Times New Roman" w:hAnsiTheme="minorHAnsi" w:cs="Arial"/>
          <w:color w:val="000000"/>
          <w:lang w:val="en" w:eastAsia="en-AU" w:bidi="ar-SA"/>
        </w:rPr>
        <w:t xml:space="preserve"> </w:t>
      </w:r>
      <w:r w:rsidRPr="0049315A">
        <w:rPr>
          <w:rFonts w:asciiTheme="minorHAnsi" w:hAnsiTheme="minorHAnsi"/>
        </w:rPr>
        <w:t>South Africa</w:t>
      </w:r>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Duration:</w:t>
      </w:r>
      <w:r w:rsidRPr="0049315A">
        <w:rPr>
          <w:rFonts w:asciiTheme="minorHAnsi" w:eastAsia="Times New Roman" w:hAnsiTheme="minorHAnsi" w:cs="Arial"/>
          <w:color w:val="000000"/>
          <w:lang w:val="en" w:eastAsia="en-AU" w:bidi="ar-SA"/>
        </w:rPr>
        <w:t xml:space="preserve"> </w:t>
      </w:r>
      <w:r w:rsidRPr="0049315A">
        <w:rPr>
          <w:rFonts w:asciiTheme="minorHAnsi" w:hAnsiTheme="minorHAnsi"/>
        </w:rPr>
        <w:t>12 months      </w:t>
      </w:r>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Deadline</w:t>
      </w:r>
      <w:r w:rsidRPr="0049315A">
        <w:rPr>
          <w:rFonts w:asciiTheme="minorHAnsi" w:eastAsia="Times New Roman" w:hAnsiTheme="minorHAnsi" w:cs="Arial"/>
          <w:b/>
          <w:bCs/>
          <w:color w:val="000000"/>
          <w:lang w:val="en" w:eastAsia="en-AU" w:bidi="ar-SA"/>
        </w:rPr>
        <w:t>: </w:t>
      </w:r>
      <w:r w:rsidRPr="0049315A">
        <w:rPr>
          <w:rFonts w:asciiTheme="minorHAnsi" w:hAnsiTheme="minorHAnsi"/>
        </w:rPr>
        <w:t>11 Dec 2018</w:t>
      </w:r>
    </w:p>
    <w:p w:rsidR="0049315A" w:rsidRPr="0049315A" w:rsidRDefault="0049315A" w:rsidP="0049315A">
      <w:pPr>
        <w:shd w:val="clear" w:color="auto" w:fill="FFFFFF"/>
        <w:rPr>
          <w:rFonts w:asciiTheme="minorHAnsi" w:hAnsiTheme="minorHAnsi"/>
          <w:color w:val="222129"/>
          <w:lang w:val="en" w:eastAsia="en-AU"/>
        </w:rPr>
      </w:pPr>
      <w:r w:rsidRPr="0049315A">
        <w:rPr>
          <w:rFonts w:asciiTheme="minorHAnsi" w:eastAsia="Times New Roman" w:hAnsiTheme="minorHAnsi" w:cs="Arial"/>
          <w:b/>
          <w:bCs/>
          <w:color w:val="000000"/>
          <w:lang w:val="en" w:eastAsia="en-AU" w:bidi="ar-SA"/>
        </w:rPr>
        <w:t>Assignment Title:</w:t>
      </w:r>
      <w:r w:rsidRPr="0049315A">
        <w:rPr>
          <w:rFonts w:asciiTheme="minorHAnsi" w:hAnsiTheme="minorHAnsi"/>
          <w:color w:val="222129"/>
          <w:lang w:val="en" w:eastAsia="en-AU"/>
        </w:rPr>
        <w:t xml:space="preserve"> </w:t>
      </w:r>
      <w:hyperlink r:id="rId25" w:history="1">
        <w:r w:rsidRPr="0049315A">
          <w:rPr>
            <w:rStyle w:val="Hyperlink"/>
            <w:rFonts w:asciiTheme="minorHAnsi" w:hAnsiTheme="minorHAnsi"/>
            <w:lang w:val="en" w:eastAsia="en-AU"/>
          </w:rPr>
          <w:t>Physiotherapist Trainer</w:t>
        </w:r>
      </w:hyperlink>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Location:</w:t>
      </w:r>
      <w:r w:rsidRPr="0049315A">
        <w:rPr>
          <w:rFonts w:asciiTheme="minorHAnsi" w:eastAsia="Times New Roman" w:hAnsiTheme="minorHAnsi" w:cs="Arial"/>
          <w:color w:val="000000"/>
          <w:lang w:val="en" w:eastAsia="en-AU" w:bidi="ar-SA"/>
        </w:rPr>
        <w:t xml:space="preserve"> </w:t>
      </w:r>
      <w:r w:rsidRPr="0049315A">
        <w:rPr>
          <w:rFonts w:asciiTheme="minorHAnsi" w:hAnsiTheme="minorHAnsi"/>
          <w:color w:val="222129"/>
          <w:lang w:val="en" w:eastAsia="en-AU"/>
        </w:rPr>
        <w:t>Tonga</w:t>
      </w:r>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Duration:</w:t>
      </w:r>
      <w:r w:rsidRPr="0049315A">
        <w:rPr>
          <w:rFonts w:asciiTheme="minorHAnsi" w:eastAsia="Times New Roman" w:hAnsiTheme="minorHAnsi" w:cs="Arial"/>
          <w:color w:val="000000"/>
          <w:lang w:val="en" w:eastAsia="en-AU" w:bidi="ar-SA"/>
        </w:rPr>
        <w:t xml:space="preserve"> </w:t>
      </w:r>
      <w:r w:rsidRPr="0049315A">
        <w:rPr>
          <w:rFonts w:asciiTheme="minorHAnsi" w:hAnsiTheme="minorHAnsi"/>
          <w:color w:val="222129"/>
          <w:lang w:val="en" w:eastAsia="en-AU"/>
        </w:rPr>
        <w:t>18 months</w:t>
      </w:r>
      <w:r w:rsidRPr="0049315A">
        <w:rPr>
          <w:rFonts w:asciiTheme="minorHAnsi" w:hAnsiTheme="minorHAnsi"/>
          <w:b/>
          <w:bCs/>
          <w:color w:val="222129"/>
          <w:lang w:val="en" w:eastAsia="en-AU"/>
        </w:rPr>
        <w:t>              </w:t>
      </w:r>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Deadline: </w:t>
      </w:r>
      <w:r w:rsidRPr="0049315A">
        <w:rPr>
          <w:rFonts w:asciiTheme="minorHAnsi" w:hAnsiTheme="minorHAnsi"/>
        </w:rPr>
        <w:t>12 Dec 2018</w:t>
      </w:r>
    </w:p>
    <w:p w:rsidR="0049315A" w:rsidRPr="0049315A" w:rsidRDefault="0049315A" w:rsidP="0049315A">
      <w:pPr>
        <w:shd w:val="clear" w:color="auto" w:fill="FFFFFF"/>
        <w:rPr>
          <w:rFonts w:asciiTheme="minorHAnsi" w:eastAsia="Times New Roman" w:hAnsiTheme="minorHAnsi" w:cs="Arial"/>
          <w:b/>
          <w:bCs/>
          <w:color w:val="000000"/>
          <w:lang w:val="en" w:eastAsia="en-AU" w:bidi="ar-SA"/>
        </w:rPr>
      </w:pPr>
    </w:p>
    <w:p w:rsidR="0049315A" w:rsidRPr="0049315A" w:rsidRDefault="0049315A" w:rsidP="0049315A">
      <w:pPr>
        <w:shd w:val="clear" w:color="auto" w:fill="FFFFFF"/>
        <w:rPr>
          <w:rFonts w:asciiTheme="minorHAnsi" w:hAnsiTheme="minorHAnsi"/>
          <w:color w:val="222129"/>
          <w:lang w:val="en" w:eastAsia="en-AU"/>
        </w:rPr>
      </w:pPr>
    </w:p>
    <w:p w:rsidR="0049315A" w:rsidRPr="0049315A" w:rsidRDefault="0049315A" w:rsidP="0049315A">
      <w:pPr>
        <w:shd w:val="clear" w:color="auto" w:fill="FFFFFF"/>
        <w:rPr>
          <w:rFonts w:asciiTheme="minorHAnsi" w:hAnsiTheme="minorHAnsi"/>
          <w:color w:val="222129"/>
          <w:lang w:val="en" w:eastAsia="en-AU"/>
        </w:rPr>
      </w:pPr>
      <w:r w:rsidRPr="0049315A">
        <w:rPr>
          <w:rFonts w:asciiTheme="minorHAnsi" w:eastAsia="Times New Roman" w:hAnsiTheme="minorHAnsi" w:cs="Arial"/>
          <w:b/>
          <w:bCs/>
          <w:color w:val="000000"/>
          <w:lang w:val="en" w:eastAsia="en-AU" w:bidi="ar-SA"/>
        </w:rPr>
        <w:lastRenderedPageBreak/>
        <w:t>Assignment Title: </w:t>
      </w:r>
      <w:hyperlink r:id="rId26" w:history="1">
        <w:r w:rsidRPr="0049315A">
          <w:rPr>
            <w:rStyle w:val="Hyperlink"/>
            <w:rFonts w:asciiTheme="minorHAnsi" w:hAnsiTheme="minorHAnsi"/>
            <w:lang w:val="en" w:eastAsia="en-AU"/>
          </w:rPr>
          <w:t>Prosthetist Orthotist Mentor</w:t>
        </w:r>
      </w:hyperlink>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Location:</w:t>
      </w:r>
      <w:r w:rsidRPr="0049315A">
        <w:rPr>
          <w:rFonts w:asciiTheme="minorHAnsi" w:eastAsia="Times New Roman" w:hAnsiTheme="minorHAnsi" w:cs="Arial"/>
          <w:color w:val="000000"/>
          <w:lang w:val="en" w:eastAsia="en-AU" w:bidi="ar-SA"/>
        </w:rPr>
        <w:t xml:space="preserve"> </w:t>
      </w:r>
      <w:r w:rsidRPr="0049315A">
        <w:rPr>
          <w:rFonts w:asciiTheme="minorHAnsi" w:hAnsiTheme="minorHAnsi"/>
          <w:color w:val="222129"/>
          <w:lang w:val="en" w:eastAsia="en-AU"/>
        </w:rPr>
        <w:t>Samoa</w:t>
      </w:r>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Duration:</w:t>
      </w:r>
      <w:r w:rsidRPr="0049315A">
        <w:rPr>
          <w:rFonts w:asciiTheme="minorHAnsi" w:eastAsia="Times New Roman" w:hAnsiTheme="minorHAnsi" w:cs="Arial"/>
          <w:color w:val="000000"/>
          <w:lang w:val="en" w:eastAsia="en-AU" w:bidi="ar-SA"/>
        </w:rPr>
        <w:t xml:space="preserve"> </w:t>
      </w:r>
      <w:r w:rsidRPr="0049315A">
        <w:rPr>
          <w:rFonts w:asciiTheme="minorHAnsi" w:hAnsiTheme="minorHAnsi"/>
          <w:color w:val="222129"/>
          <w:lang w:val="en" w:eastAsia="en-AU"/>
        </w:rPr>
        <w:t>18 months              </w:t>
      </w:r>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Deadline: </w:t>
      </w:r>
      <w:r w:rsidRPr="0049315A">
        <w:rPr>
          <w:rFonts w:asciiTheme="minorHAnsi" w:hAnsiTheme="minorHAnsi"/>
        </w:rPr>
        <w:t>18 Dec 2018</w:t>
      </w:r>
    </w:p>
    <w:p w:rsidR="0049315A" w:rsidRPr="0049315A" w:rsidRDefault="0049315A" w:rsidP="0049315A">
      <w:pPr>
        <w:shd w:val="clear" w:color="auto" w:fill="FFFFFF"/>
        <w:rPr>
          <w:rFonts w:asciiTheme="minorHAnsi" w:hAnsiTheme="minorHAnsi"/>
          <w:color w:val="222129"/>
          <w:lang w:val="en" w:eastAsia="en-AU"/>
        </w:rPr>
      </w:pPr>
      <w:r w:rsidRPr="0049315A">
        <w:rPr>
          <w:rFonts w:asciiTheme="minorHAnsi" w:eastAsia="Times New Roman" w:hAnsiTheme="minorHAnsi" w:cs="Arial"/>
          <w:b/>
          <w:bCs/>
          <w:color w:val="000000"/>
          <w:lang w:val="en" w:eastAsia="en-AU" w:bidi="ar-SA"/>
        </w:rPr>
        <w:t>Assignment Title: </w:t>
      </w:r>
      <w:hyperlink r:id="rId27" w:history="1">
        <w:r w:rsidRPr="0049315A">
          <w:rPr>
            <w:rStyle w:val="Hyperlink"/>
            <w:rFonts w:asciiTheme="minorHAnsi" w:hAnsiTheme="minorHAnsi"/>
            <w:lang w:val="en" w:eastAsia="en-AU"/>
          </w:rPr>
          <w:t>Physiotherapist</w:t>
        </w:r>
      </w:hyperlink>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Location:</w:t>
      </w:r>
      <w:r w:rsidRPr="0049315A">
        <w:rPr>
          <w:rFonts w:asciiTheme="minorHAnsi" w:eastAsia="Times New Roman" w:hAnsiTheme="minorHAnsi" w:cs="Arial"/>
          <w:color w:val="000000"/>
          <w:lang w:val="en" w:eastAsia="en-AU" w:bidi="ar-SA"/>
        </w:rPr>
        <w:t xml:space="preserve"> </w:t>
      </w:r>
      <w:r w:rsidRPr="0049315A">
        <w:rPr>
          <w:rFonts w:asciiTheme="minorHAnsi" w:hAnsiTheme="minorHAnsi"/>
          <w:color w:val="222129"/>
          <w:lang w:val="en" w:eastAsia="en-AU"/>
        </w:rPr>
        <w:t>PNG</w:t>
      </w:r>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Duration:</w:t>
      </w:r>
      <w:r w:rsidRPr="0049315A">
        <w:rPr>
          <w:rFonts w:asciiTheme="minorHAnsi" w:eastAsia="Times New Roman" w:hAnsiTheme="minorHAnsi" w:cs="Arial"/>
          <w:color w:val="000000"/>
          <w:lang w:val="en" w:eastAsia="en-AU" w:bidi="ar-SA"/>
        </w:rPr>
        <w:t xml:space="preserve"> </w:t>
      </w:r>
      <w:r w:rsidRPr="0049315A">
        <w:rPr>
          <w:rFonts w:asciiTheme="minorHAnsi" w:hAnsiTheme="minorHAnsi"/>
          <w:color w:val="222129"/>
          <w:lang w:val="en" w:eastAsia="en-AU"/>
        </w:rPr>
        <w:t>11 months              </w:t>
      </w:r>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Deadline: </w:t>
      </w:r>
      <w:r w:rsidRPr="0049315A">
        <w:rPr>
          <w:rFonts w:asciiTheme="minorHAnsi" w:hAnsiTheme="minorHAnsi"/>
        </w:rPr>
        <w:t>11 Dec 2018</w:t>
      </w:r>
    </w:p>
    <w:p w:rsidR="0049315A" w:rsidRPr="0049315A" w:rsidRDefault="0049315A" w:rsidP="0049315A">
      <w:pPr>
        <w:shd w:val="clear" w:color="auto" w:fill="FFFFFF"/>
        <w:rPr>
          <w:rFonts w:asciiTheme="minorHAnsi" w:hAnsiTheme="minorHAnsi"/>
          <w:b/>
          <w:bCs/>
          <w:color w:val="363636"/>
          <w:lang w:val="en" w:eastAsia="en-AU"/>
        </w:rPr>
      </w:pPr>
      <w:r w:rsidRPr="0049315A">
        <w:rPr>
          <w:rFonts w:asciiTheme="minorHAnsi" w:eastAsia="Times New Roman" w:hAnsiTheme="minorHAnsi" w:cs="Arial"/>
          <w:b/>
          <w:bCs/>
          <w:color w:val="000000"/>
          <w:lang w:val="en" w:eastAsia="en-AU" w:bidi="ar-SA"/>
        </w:rPr>
        <w:t>Assignment Title: </w:t>
      </w:r>
      <w:hyperlink r:id="rId28" w:history="1">
        <w:r w:rsidRPr="0049315A">
          <w:rPr>
            <w:rStyle w:val="Hyperlink"/>
            <w:rFonts w:asciiTheme="minorHAnsi" w:hAnsiTheme="minorHAnsi"/>
            <w:lang w:val="en" w:eastAsia="en-AU"/>
          </w:rPr>
          <w:t>Deaf Education Teacher Trainer</w:t>
        </w:r>
      </w:hyperlink>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Location:</w:t>
      </w:r>
      <w:r w:rsidRPr="0049315A">
        <w:rPr>
          <w:rFonts w:asciiTheme="minorHAnsi" w:eastAsia="Times New Roman" w:hAnsiTheme="minorHAnsi" w:cs="Arial"/>
          <w:color w:val="000000"/>
          <w:lang w:val="en" w:eastAsia="en-AU" w:bidi="ar-SA"/>
        </w:rPr>
        <w:t xml:space="preserve"> </w:t>
      </w:r>
      <w:r w:rsidRPr="0049315A">
        <w:rPr>
          <w:rFonts w:asciiTheme="minorHAnsi" w:hAnsiTheme="minorHAnsi"/>
          <w:color w:val="222129"/>
          <w:lang w:val="en" w:eastAsia="en-AU"/>
        </w:rPr>
        <w:t>Bhutan</w:t>
      </w:r>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Duration:</w:t>
      </w:r>
      <w:r w:rsidRPr="0049315A">
        <w:rPr>
          <w:rFonts w:asciiTheme="minorHAnsi" w:eastAsia="Times New Roman" w:hAnsiTheme="minorHAnsi" w:cs="Arial"/>
          <w:color w:val="000000"/>
          <w:lang w:val="en" w:eastAsia="en-AU" w:bidi="ar-SA"/>
        </w:rPr>
        <w:t xml:space="preserve"> </w:t>
      </w:r>
      <w:r w:rsidRPr="0049315A">
        <w:rPr>
          <w:rFonts w:asciiTheme="minorHAnsi" w:hAnsiTheme="minorHAnsi"/>
          <w:color w:val="222129"/>
          <w:lang w:val="en" w:eastAsia="en-AU"/>
        </w:rPr>
        <w:t>12 months              </w:t>
      </w:r>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Deadline: </w:t>
      </w:r>
      <w:r w:rsidRPr="0049315A">
        <w:rPr>
          <w:rFonts w:asciiTheme="minorHAnsi" w:hAnsiTheme="minorHAnsi"/>
        </w:rPr>
        <w:t>18 Dec 2018</w:t>
      </w:r>
    </w:p>
    <w:p w:rsidR="0049315A" w:rsidRPr="0049315A" w:rsidRDefault="0049315A" w:rsidP="0049315A">
      <w:pPr>
        <w:shd w:val="clear" w:color="auto" w:fill="FFFFFF"/>
        <w:rPr>
          <w:rFonts w:asciiTheme="minorHAnsi" w:hAnsiTheme="minorHAnsi"/>
          <w:color w:val="222129"/>
          <w:lang w:val="en" w:eastAsia="en-AU"/>
        </w:rPr>
      </w:pPr>
      <w:r w:rsidRPr="0049315A">
        <w:rPr>
          <w:rFonts w:asciiTheme="minorHAnsi" w:eastAsia="Times New Roman" w:hAnsiTheme="minorHAnsi" w:cs="Arial"/>
          <w:b/>
          <w:bCs/>
          <w:color w:val="000000"/>
          <w:lang w:val="en" w:eastAsia="en-AU" w:bidi="ar-SA"/>
        </w:rPr>
        <w:t>Assignment Title: </w:t>
      </w:r>
      <w:hyperlink r:id="rId29" w:history="1">
        <w:r w:rsidRPr="0049315A">
          <w:rPr>
            <w:rStyle w:val="Hyperlink"/>
            <w:rFonts w:asciiTheme="minorHAnsi" w:hAnsiTheme="minorHAnsi"/>
            <w:lang w:val="en" w:eastAsia="en-AU"/>
          </w:rPr>
          <w:t>Disability Liaison Officer</w:t>
        </w:r>
      </w:hyperlink>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Location:</w:t>
      </w:r>
      <w:r w:rsidRPr="0049315A">
        <w:rPr>
          <w:rFonts w:asciiTheme="minorHAnsi" w:eastAsia="Times New Roman" w:hAnsiTheme="minorHAnsi" w:cs="Arial"/>
          <w:color w:val="000000"/>
          <w:lang w:val="en" w:eastAsia="en-AU" w:bidi="ar-SA"/>
        </w:rPr>
        <w:t xml:space="preserve"> </w:t>
      </w:r>
      <w:r w:rsidRPr="0049315A">
        <w:rPr>
          <w:rFonts w:asciiTheme="minorHAnsi" w:hAnsiTheme="minorHAnsi"/>
          <w:color w:val="222129"/>
          <w:lang w:val="en" w:eastAsia="en-AU"/>
        </w:rPr>
        <w:t>Laos</w:t>
      </w:r>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Duration:</w:t>
      </w:r>
      <w:r w:rsidRPr="0049315A">
        <w:rPr>
          <w:rFonts w:asciiTheme="minorHAnsi" w:eastAsia="Times New Roman" w:hAnsiTheme="minorHAnsi" w:cs="Arial"/>
          <w:color w:val="000000"/>
          <w:lang w:val="en" w:eastAsia="en-AU" w:bidi="ar-SA"/>
        </w:rPr>
        <w:t xml:space="preserve"> </w:t>
      </w:r>
      <w:r w:rsidRPr="0049315A">
        <w:rPr>
          <w:rFonts w:asciiTheme="minorHAnsi" w:hAnsiTheme="minorHAnsi"/>
          <w:color w:val="222129"/>
          <w:lang w:val="en" w:eastAsia="en-AU"/>
        </w:rPr>
        <w:t>12 months              </w:t>
      </w:r>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Deadline: </w:t>
      </w:r>
      <w:r w:rsidRPr="0049315A">
        <w:rPr>
          <w:rFonts w:asciiTheme="minorHAnsi" w:hAnsiTheme="minorHAnsi"/>
        </w:rPr>
        <w:t>18 Dec 2018</w:t>
      </w:r>
    </w:p>
    <w:p w:rsidR="006E7DF9" w:rsidRPr="0049315A" w:rsidRDefault="0049315A" w:rsidP="0049315A">
      <w:pPr>
        <w:shd w:val="clear" w:color="auto" w:fill="FFFFFF"/>
        <w:rPr>
          <w:rFonts w:asciiTheme="minorHAnsi" w:hAnsiTheme="minorHAnsi"/>
          <w:color w:val="222129"/>
          <w:lang w:val="en" w:eastAsia="en-AU"/>
        </w:rPr>
      </w:pPr>
      <w:r w:rsidRPr="0049315A">
        <w:rPr>
          <w:rFonts w:asciiTheme="minorHAnsi" w:eastAsia="Times New Roman" w:hAnsiTheme="minorHAnsi" w:cs="Arial"/>
          <w:b/>
          <w:bCs/>
          <w:color w:val="000000"/>
          <w:lang w:val="en" w:eastAsia="en-AU" w:bidi="ar-SA"/>
        </w:rPr>
        <w:t>Assignment Title: </w:t>
      </w:r>
      <w:hyperlink r:id="rId30" w:history="1">
        <w:r w:rsidRPr="0049315A">
          <w:rPr>
            <w:rStyle w:val="Hyperlink"/>
            <w:rFonts w:asciiTheme="minorHAnsi" w:hAnsiTheme="minorHAnsi"/>
            <w:lang w:val="en" w:eastAsia="en-AU"/>
          </w:rPr>
          <w:t>Special Education Teacher Trainer</w:t>
        </w:r>
      </w:hyperlink>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Location:</w:t>
      </w:r>
      <w:r w:rsidRPr="0049315A">
        <w:rPr>
          <w:rFonts w:asciiTheme="minorHAnsi" w:eastAsia="Times New Roman" w:hAnsiTheme="minorHAnsi" w:cs="Arial"/>
          <w:color w:val="000000"/>
          <w:lang w:val="en" w:eastAsia="en-AU" w:bidi="ar-SA"/>
        </w:rPr>
        <w:t xml:space="preserve"> </w:t>
      </w:r>
      <w:r w:rsidRPr="0049315A">
        <w:rPr>
          <w:rFonts w:asciiTheme="minorHAnsi" w:hAnsiTheme="minorHAnsi"/>
          <w:color w:val="222129"/>
          <w:lang w:val="en" w:eastAsia="en-AU"/>
        </w:rPr>
        <w:t>Federated States of Micronesia (Chuuk)</w:t>
      </w:r>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Duration:</w:t>
      </w:r>
      <w:r>
        <w:rPr>
          <w:rFonts w:asciiTheme="minorHAnsi" w:eastAsia="Times New Roman" w:hAnsiTheme="minorHAnsi" w:cs="Arial"/>
          <w:b/>
          <w:bCs/>
          <w:color w:val="000000"/>
          <w:lang w:val="en" w:eastAsia="en-AU" w:bidi="ar-SA"/>
        </w:rPr>
        <w:t xml:space="preserve"> </w:t>
      </w:r>
      <w:r w:rsidRPr="0049315A">
        <w:rPr>
          <w:rFonts w:asciiTheme="minorHAnsi" w:hAnsiTheme="minorHAnsi"/>
          <w:color w:val="222129"/>
          <w:lang w:val="en" w:eastAsia="en-AU"/>
        </w:rPr>
        <w:t>10 months</w:t>
      </w:r>
      <w:r w:rsidRPr="0049315A">
        <w:rPr>
          <w:rFonts w:asciiTheme="minorHAnsi" w:hAnsiTheme="minorHAnsi"/>
          <w:b/>
          <w:bCs/>
          <w:color w:val="222129"/>
          <w:lang w:val="en" w:eastAsia="en-AU"/>
        </w:rPr>
        <w:t xml:space="preserve">              </w:t>
      </w:r>
      <w:r w:rsidRPr="0049315A">
        <w:rPr>
          <w:rFonts w:asciiTheme="minorHAnsi" w:eastAsia="Times New Roman" w:hAnsiTheme="minorHAnsi" w:cs="Arial"/>
          <w:color w:val="000000"/>
          <w:lang w:val="en" w:eastAsia="en-AU" w:bidi="ar-SA"/>
        </w:rPr>
        <w:br/>
      </w:r>
      <w:r w:rsidRPr="0049315A">
        <w:rPr>
          <w:rFonts w:asciiTheme="minorHAnsi" w:eastAsia="Times New Roman" w:hAnsiTheme="minorHAnsi" w:cs="Arial"/>
          <w:b/>
          <w:bCs/>
          <w:color w:val="000000"/>
          <w:lang w:val="en" w:eastAsia="en-AU" w:bidi="ar-SA"/>
        </w:rPr>
        <w:t>Deadline: </w:t>
      </w:r>
      <w:r w:rsidRPr="0049315A">
        <w:rPr>
          <w:rFonts w:asciiTheme="minorHAnsi" w:hAnsiTheme="minorHAnsi"/>
        </w:rPr>
        <w:t>12 Dec 2018</w:t>
      </w:r>
    </w:p>
    <w:p w:rsidR="001F192A" w:rsidRPr="006E7DF9" w:rsidRDefault="006E7DF9" w:rsidP="006D260A">
      <w:pPr>
        <w:pStyle w:val="Heading1"/>
        <w:rPr>
          <w:rStyle w:val="Strong"/>
          <w:rFonts w:asciiTheme="minorHAnsi" w:hAnsiTheme="minorHAnsi"/>
          <w:bCs w:val="0"/>
        </w:rPr>
      </w:pPr>
      <w:r w:rsidRPr="006E7DF9">
        <w:rPr>
          <w:rStyle w:val="Strong"/>
          <w:rFonts w:asciiTheme="minorHAnsi" w:hAnsiTheme="minorHAnsi"/>
          <w:bCs w:val="0"/>
        </w:rPr>
        <w:t>C</w:t>
      </w:r>
      <w:r w:rsidR="001F192A" w:rsidRPr="006E7DF9">
        <w:rPr>
          <w:rStyle w:val="Strong"/>
          <w:rFonts w:asciiTheme="minorHAnsi" w:hAnsiTheme="minorHAnsi"/>
          <w:bCs w:val="0"/>
        </w:rPr>
        <w:t xml:space="preserve">ONFERENCES, TRAINING </w:t>
      </w:r>
      <w:bookmarkStart w:id="7" w:name="ConferencesEvents"/>
      <w:bookmarkEnd w:id="7"/>
      <w:r w:rsidR="0049315A">
        <w:rPr>
          <w:rStyle w:val="Strong"/>
          <w:rFonts w:asciiTheme="minorHAnsi" w:hAnsiTheme="minorHAnsi"/>
          <w:bCs w:val="0"/>
        </w:rPr>
        <w:t>AND</w:t>
      </w:r>
      <w:r w:rsidR="00ED419D" w:rsidRPr="006E7DF9">
        <w:rPr>
          <w:rStyle w:val="Strong"/>
          <w:rFonts w:asciiTheme="minorHAnsi" w:hAnsiTheme="minorHAnsi"/>
          <w:bCs w:val="0"/>
        </w:rPr>
        <w:t xml:space="preserve"> </w:t>
      </w:r>
      <w:r w:rsidR="001F192A" w:rsidRPr="006E7DF9">
        <w:rPr>
          <w:rStyle w:val="Strong"/>
          <w:rFonts w:asciiTheme="minorHAnsi" w:hAnsiTheme="minorHAnsi"/>
          <w:bCs w:val="0"/>
        </w:rPr>
        <w:t>EVENTS</w:t>
      </w:r>
      <w:bookmarkEnd w:id="5"/>
    </w:p>
    <w:p w:rsidR="00BA1E5F" w:rsidRPr="00D35CE6" w:rsidRDefault="002B49D0" w:rsidP="00BA1E5F">
      <w:pPr>
        <w:rPr>
          <w:rStyle w:val="Hyperlink"/>
          <w:rFonts w:asciiTheme="minorHAnsi" w:hAnsiTheme="minorHAnsi"/>
          <w:color w:val="auto"/>
          <w:u w:val="none"/>
        </w:rPr>
      </w:pPr>
      <w:hyperlink r:id="rId31" w:history="1">
        <w:r w:rsidR="00BA1E5F" w:rsidRPr="00B75799">
          <w:rPr>
            <w:rStyle w:val="Hyperlink"/>
            <w:rFonts w:asciiTheme="minorHAnsi" w:hAnsiTheme="minorHAnsi"/>
            <w:b/>
            <w:sz w:val="26"/>
            <w:szCs w:val="26"/>
          </w:rPr>
          <w:t>'Leadership in Mental Health'</w:t>
        </w:r>
      </w:hyperlink>
      <w:r w:rsidR="00BA1E5F" w:rsidRPr="00B75799">
        <w:rPr>
          <w:rFonts w:asciiTheme="minorHAnsi" w:hAnsiTheme="minorHAnsi"/>
          <w:b/>
          <w:bCs/>
          <w:sz w:val="26"/>
          <w:szCs w:val="26"/>
        </w:rPr>
        <w:t xml:space="preserve"> course</w:t>
      </w:r>
      <w:r w:rsidR="00BA1E5F" w:rsidRPr="00842E10">
        <w:rPr>
          <w:rFonts w:asciiTheme="minorHAnsi" w:hAnsiTheme="minorHAnsi"/>
          <w:b/>
          <w:bCs/>
        </w:rPr>
        <w:br/>
      </w:r>
      <w:r w:rsidR="00BA1E5F" w:rsidRPr="00842E10">
        <w:rPr>
          <w:rFonts w:asciiTheme="minorHAnsi" w:hAnsiTheme="minorHAnsi"/>
          <w:b/>
          <w:bCs/>
          <w:i/>
          <w:iCs/>
        </w:rPr>
        <w:t>Goa, India, 3 – 14 December 2018</w:t>
      </w:r>
      <w:r w:rsidR="00BA1E5F" w:rsidRPr="00842E10">
        <w:rPr>
          <w:rFonts w:asciiTheme="minorHAnsi" w:hAnsiTheme="minorHAnsi"/>
        </w:rPr>
        <w:t> </w:t>
      </w:r>
      <w:r w:rsidR="00D35CE6">
        <w:rPr>
          <w:rFonts w:asciiTheme="minorHAnsi" w:hAnsiTheme="minorHAnsi"/>
        </w:rPr>
        <w:t xml:space="preserve"> </w:t>
      </w:r>
      <w:r w:rsidR="00D35CE6">
        <w:rPr>
          <w:rFonts w:asciiTheme="minorHAnsi" w:hAnsiTheme="minorHAnsi"/>
        </w:rPr>
        <w:br/>
        <w:t>R</w:t>
      </w:r>
      <w:r w:rsidR="00BA1E5F" w:rsidRPr="00842E10">
        <w:rPr>
          <w:rFonts w:asciiTheme="minorHAnsi" w:hAnsiTheme="minorHAnsi"/>
        </w:rPr>
        <w:t xml:space="preserve">egistration for </w:t>
      </w:r>
      <w:hyperlink r:id="rId32" w:history="1">
        <w:r w:rsidR="00D35CE6" w:rsidRPr="00842E10">
          <w:rPr>
            <w:rStyle w:val="Hyperlink"/>
            <w:rFonts w:asciiTheme="minorHAnsi" w:hAnsiTheme="minorHAnsi"/>
          </w:rPr>
          <w:t>Sangath</w:t>
        </w:r>
      </w:hyperlink>
      <w:r w:rsidR="00D35CE6">
        <w:rPr>
          <w:rFonts w:asciiTheme="minorHAnsi" w:hAnsiTheme="minorHAnsi"/>
        </w:rPr>
        <w:t>’</w:t>
      </w:r>
      <w:r w:rsidR="00BA1E5F" w:rsidRPr="00842E10">
        <w:rPr>
          <w:rFonts w:asciiTheme="minorHAnsi" w:hAnsiTheme="minorHAnsi"/>
        </w:rPr>
        <w:t xml:space="preserve">s 11th </w:t>
      </w:r>
      <w:hyperlink r:id="rId33" w:history="1">
        <w:r w:rsidR="00BA1E5F" w:rsidRPr="00842E10">
          <w:rPr>
            <w:rStyle w:val="Hyperlink"/>
            <w:rFonts w:asciiTheme="minorHAnsi" w:hAnsiTheme="minorHAnsi"/>
          </w:rPr>
          <w:t>'Leadership in Mental Health'</w:t>
        </w:r>
      </w:hyperlink>
      <w:r w:rsidR="00BA1E5F" w:rsidRPr="00842E10">
        <w:rPr>
          <w:rFonts w:asciiTheme="minorHAnsi" w:hAnsiTheme="minorHAnsi"/>
        </w:rPr>
        <w:t xml:space="preserve"> course is now open. </w:t>
      </w:r>
      <w:r w:rsidR="00D35CE6">
        <w:rPr>
          <w:rFonts w:asciiTheme="minorHAnsi" w:hAnsiTheme="minorHAnsi"/>
        </w:rPr>
        <w:t xml:space="preserve"> The two-week intensive course </w:t>
      </w:r>
      <w:r w:rsidR="00BA1E5F" w:rsidRPr="00842E10">
        <w:rPr>
          <w:rFonts w:asciiTheme="minorHAnsi" w:hAnsiTheme="minorHAnsi"/>
        </w:rPr>
        <w:t xml:space="preserve">will train you to understand how mental health programs are implemented in low-resource settings. Set in the scenic state of Goa, the course will be held at the Sangath centre in Porvorim, Goa and will have Vikram Patel, Graham Thornicroft and Soumitra Pathare taking you through the course.  For more information, write to </w:t>
      </w:r>
      <w:hyperlink r:id="rId34" w:history="1">
        <w:r w:rsidR="00BA1E5F" w:rsidRPr="00842E10">
          <w:rPr>
            <w:rStyle w:val="Hyperlink"/>
            <w:rFonts w:asciiTheme="minorHAnsi" w:hAnsiTheme="minorHAnsi"/>
          </w:rPr>
          <w:t>lmh@sangath.in</w:t>
        </w:r>
      </w:hyperlink>
    </w:p>
    <w:p w:rsidR="00BA1E5F" w:rsidRPr="003C2D53" w:rsidRDefault="002B49D0" w:rsidP="00BA1E5F">
      <w:pPr>
        <w:spacing w:after="0" w:line="240" w:lineRule="auto"/>
        <w:jc w:val="both"/>
        <w:rPr>
          <w:rFonts w:asciiTheme="minorHAnsi" w:hAnsiTheme="minorHAnsi" w:cs="Tahoma"/>
          <w:b/>
          <w:sz w:val="26"/>
          <w:szCs w:val="26"/>
        </w:rPr>
      </w:pPr>
      <w:hyperlink r:id="rId35" w:history="1">
        <w:r w:rsidR="00BA1E5F" w:rsidRPr="003C2D53">
          <w:rPr>
            <w:rStyle w:val="Hyperlink"/>
            <w:rFonts w:asciiTheme="minorHAnsi" w:hAnsiTheme="minorHAnsi" w:cs="Tahoma"/>
            <w:b/>
            <w:sz w:val="26"/>
            <w:szCs w:val="26"/>
          </w:rPr>
          <w:t>6th Pacific Regional Conference on Disability </w:t>
        </w:r>
      </w:hyperlink>
      <w:r w:rsidR="00BA1E5F" w:rsidRPr="003C2D53">
        <w:rPr>
          <w:rFonts w:asciiTheme="minorHAnsi" w:hAnsiTheme="minorHAnsi" w:cs="Tahoma"/>
          <w:b/>
          <w:sz w:val="26"/>
          <w:szCs w:val="26"/>
        </w:rPr>
        <w:t>                                                                     </w:t>
      </w:r>
    </w:p>
    <w:p w:rsidR="00BA1E5F" w:rsidRPr="00F64FC1" w:rsidRDefault="00E3734A" w:rsidP="00F64FC1">
      <w:pPr>
        <w:spacing w:after="0" w:line="240" w:lineRule="auto"/>
        <w:jc w:val="both"/>
        <w:rPr>
          <w:rFonts w:asciiTheme="minorHAnsi" w:hAnsiTheme="minorHAnsi" w:cs="Tahoma"/>
        </w:rPr>
      </w:pPr>
      <w:r>
        <w:rPr>
          <w:rFonts w:asciiTheme="minorHAnsi" w:hAnsiTheme="minorHAnsi" w:cs="Tahoma"/>
        </w:rPr>
        <w:t>The 6</w:t>
      </w:r>
      <w:r w:rsidRPr="00E3734A">
        <w:rPr>
          <w:rFonts w:asciiTheme="minorHAnsi" w:hAnsiTheme="minorHAnsi" w:cs="Tahoma"/>
          <w:vertAlign w:val="superscript"/>
        </w:rPr>
        <w:t>th</w:t>
      </w:r>
      <w:r>
        <w:rPr>
          <w:rFonts w:asciiTheme="minorHAnsi" w:hAnsiTheme="minorHAnsi" w:cs="Tahoma"/>
        </w:rPr>
        <w:t xml:space="preserve"> Pacific Regional Conference on Disability </w:t>
      </w:r>
      <w:r w:rsidRPr="00842E10">
        <w:rPr>
          <w:rFonts w:asciiTheme="minorHAnsi" w:hAnsiTheme="minorHAnsi" w:cs="Tahoma"/>
        </w:rPr>
        <w:t>will be from Monday, 25th February 2019 – Friday, 01st March 2019 at the Tanoa International Hotel, Nadi, Fiji.</w:t>
      </w:r>
      <w:r>
        <w:rPr>
          <w:rFonts w:asciiTheme="minorHAnsi" w:hAnsiTheme="minorHAnsi" w:cs="Tahoma"/>
        </w:rPr>
        <w:t xml:space="preserve"> </w:t>
      </w:r>
      <w:r w:rsidR="00BA1E5F" w:rsidRPr="00842E10">
        <w:rPr>
          <w:rFonts w:asciiTheme="minorHAnsi" w:hAnsiTheme="minorHAnsi" w:cs="Tahoma"/>
        </w:rPr>
        <w:t xml:space="preserve">With the theme: “From Recognition to Realisation of Rights: Furthering Effective Partnership for </w:t>
      </w:r>
      <w:r w:rsidR="00F64FC1">
        <w:rPr>
          <w:rFonts w:asciiTheme="minorHAnsi" w:hAnsiTheme="minorHAnsi" w:cs="Tahoma"/>
        </w:rPr>
        <w:t>an Inclusive Pacific 2030,” the program will include forums on w</w:t>
      </w:r>
      <w:r w:rsidR="00BA1E5F" w:rsidRPr="00F64FC1">
        <w:rPr>
          <w:rFonts w:asciiTheme="minorHAnsi" w:hAnsiTheme="minorHAnsi" w:cs="Tahoma"/>
        </w:rPr>
        <w:t xml:space="preserve">omen </w:t>
      </w:r>
      <w:r w:rsidR="00F64FC1">
        <w:rPr>
          <w:rFonts w:asciiTheme="minorHAnsi" w:hAnsiTheme="minorHAnsi" w:cs="Tahoma"/>
        </w:rPr>
        <w:t>with d</w:t>
      </w:r>
      <w:r w:rsidR="00BA1E5F" w:rsidRPr="00F64FC1">
        <w:rPr>
          <w:rFonts w:asciiTheme="minorHAnsi" w:hAnsiTheme="minorHAnsi" w:cs="Tahoma"/>
        </w:rPr>
        <w:t xml:space="preserve">isabilities </w:t>
      </w:r>
      <w:r w:rsidR="00F64FC1">
        <w:rPr>
          <w:rFonts w:asciiTheme="minorHAnsi" w:hAnsiTheme="minorHAnsi" w:cs="Tahoma"/>
        </w:rPr>
        <w:t>youth with disabilities, and a research r</w:t>
      </w:r>
      <w:r w:rsidR="00BA1E5F" w:rsidRPr="00F64FC1">
        <w:rPr>
          <w:rFonts w:asciiTheme="minorHAnsi" w:hAnsiTheme="minorHAnsi" w:cs="Tahoma"/>
        </w:rPr>
        <w:t xml:space="preserve">oundtable </w:t>
      </w:r>
    </w:p>
    <w:p w:rsidR="00BA1E5F" w:rsidRPr="00842E10" w:rsidRDefault="00BA1E5F" w:rsidP="00BA1E5F">
      <w:pPr>
        <w:spacing w:after="0" w:line="240" w:lineRule="auto"/>
        <w:jc w:val="both"/>
        <w:rPr>
          <w:rFonts w:asciiTheme="minorHAnsi" w:hAnsiTheme="minorHAnsi" w:cs="Tahoma"/>
        </w:rPr>
      </w:pPr>
      <w:r w:rsidRPr="00842E10">
        <w:rPr>
          <w:rFonts w:asciiTheme="minorHAnsi" w:hAnsiTheme="minorHAnsi" w:cs="Tahoma"/>
        </w:rPr>
        <w:t>The 6th Pacific Regional Conference on Disability is organized by the Pacific Disability Forum in partnership with its member organisations of persons with disabilities (DPOs) in Fiji. Fundin</w:t>
      </w:r>
      <w:r w:rsidR="00E966C9">
        <w:rPr>
          <w:rFonts w:asciiTheme="minorHAnsi" w:hAnsiTheme="minorHAnsi" w:cs="Tahoma"/>
        </w:rPr>
        <w:t xml:space="preserve">g assistance is provided by the </w:t>
      </w:r>
      <w:r w:rsidR="00DA5E32" w:rsidRPr="00842E10">
        <w:rPr>
          <w:rFonts w:asciiTheme="minorHAnsi" w:hAnsiTheme="minorHAnsi" w:cs="Tahoma"/>
        </w:rPr>
        <w:t>Australia</w:t>
      </w:r>
      <w:r w:rsidR="00DA5E32">
        <w:rPr>
          <w:rFonts w:asciiTheme="minorHAnsi" w:hAnsiTheme="minorHAnsi" w:cs="Tahoma"/>
        </w:rPr>
        <w:t>n</w:t>
      </w:r>
      <w:r w:rsidR="00DA5E32" w:rsidRPr="00842E10">
        <w:rPr>
          <w:rFonts w:asciiTheme="minorHAnsi" w:hAnsiTheme="minorHAnsi" w:cs="Tahoma"/>
        </w:rPr>
        <w:t xml:space="preserve"> </w:t>
      </w:r>
      <w:r w:rsidRPr="00842E10">
        <w:rPr>
          <w:rFonts w:asciiTheme="minorHAnsi" w:hAnsiTheme="minorHAnsi" w:cs="Tahoma"/>
        </w:rPr>
        <w:t xml:space="preserve">Government of through the Department of Foreign Affairs and Trade (DFAT). </w:t>
      </w:r>
    </w:p>
    <w:p w:rsidR="00BA1E5F" w:rsidRPr="00842E10" w:rsidRDefault="00BA1E5F" w:rsidP="00BA1E5F">
      <w:pPr>
        <w:spacing w:after="0" w:line="240" w:lineRule="auto"/>
        <w:jc w:val="both"/>
        <w:rPr>
          <w:rFonts w:asciiTheme="minorHAnsi" w:hAnsiTheme="minorHAnsi" w:cs="Tahoma"/>
        </w:rPr>
      </w:pPr>
      <w:r w:rsidRPr="00842E10">
        <w:rPr>
          <w:rFonts w:asciiTheme="minorHAnsi" w:hAnsiTheme="minorHAnsi" w:cs="Tahoma"/>
        </w:rPr>
        <w:t xml:space="preserve">For more information on the Conference, please contact The Manager; Finance and Cooperate; Mr. Raveen Chand on </w:t>
      </w:r>
      <w:hyperlink r:id="rId36" w:history="1">
        <w:r w:rsidRPr="00842E10">
          <w:rPr>
            <w:rStyle w:val="Hyperlink"/>
            <w:rFonts w:asciiTheme="minorHAnsi" w:hAnsiTheme="minorHAnsi" w:cs="Tahoma"/>
          </w:rPr>
          <w:t>mfc@pacificdisability.org</w:t>
        </w:r>
      </w:hyperlink>
      <w:r w:rsidRPr="00842E10">
        <w:rPr>
          <w:rFonts w:asciiTheme="minorHAnsi" w:hAnsiTheme="minorHAnsi" w:cs="Tahoma"/>
        </w:rPr>
        <w:t xml:space="preserve"> </w:t>
      </w:r>
    </w:p>
    <w:p w:rsidR="00BA1E5F" w:rsidRDefault="00BA1E5F" w:rsidP="00BA1E5F">
      <w:pPr>
        <w:spacing w:after="0" w:line="240" w:lineRule="auto"/>
        <w:rPr>
          <w:rFonts w:cs="Tahoma"/>
          <w:b/>
          <w:bCs/>
        </w:rPr>
      </w:pPr>
    </w:p>
    <w:p w:rsidR="00BA1E5F" w:rsidRPr="00B75799" w:rsidRDefault="002B49D0" w:rsidP="00BA1E5F">
      <w:pPr>
        <w:spacing w:before="0" w:after="0"/>
        <w:rPr>
          <w:rFonts w:ascii="Calibri" w:eastAsiaTheme="minorHAnsi" w:hAnsi="Calibri" w:cs="Times New Roman"/>
          <w:b/>
          <w:bCs/>
          <w:color w:val="1F497D"/>
          <w:sz w:val="26"/>
          <w:szCs w:val="26"/>
          <w:lang w:val="en-AU" w:bidi="ar-SA"/>
        </w:rPr>
      </w:pPr>
      <w:hyperlink r:id="rId37" w:history="1">
        <w:r w:rsidR="00BA1E5F" w:rsidRPr="00B75799">
          <w:rPr>
            <w:rStyle w:val="Hyperlink"/>
            <w:rFonts w:ascii="Calibri" w:hAnsi="Calibri"/>
            <w:b/>
            <w:bCs/>
            <w:sz w:val="26"/>
            <w:szCs w:val="26"/>
          </w:rPr>
          <w:t>2019 Australasian Aid Conference at ANU 19-20 February</w:t>
        </w:r>
      </w:hyperlink>
    </w:p>
    <w:p w:rsidR="00BA1E5F" w:rsidRPr="00EB1CBA" w:rsidRDefault="00BA1E5F" w:rsidP="00EB1CBA">
      <w:pPr>
        <w:spacing w:before="0" w:after="0"/>
        <w:rPr>
          <w:rFonts w:ascii="Calibri" w:hAnsi="Calibri"/>
          <w:color w:val="000000"/>
          <w:shd w:val="clear" w:color="auto" w:fill="FFFFFF"/>
        </w:rPr>
      </w:pPr>
      <w:r>
        <w:rPr>
          <w:rFonts w:ascii="Calibri" w:hAnsi="Calibri"/>
          <w:color w:val="000000"/>
          <w:shd w:val="clear" w:color="auto" w:fill="FFFFFF"/>
        </w:rPr>
        <w:t>The </w:t>
      </w:r>
      <w:hyperlink r:id="rId38" w:history="1">
        <w:r>
          <w:rPr>
            <w:rStyle w:val="Hyperlink"/>
            <w:rFonts w:ascii="Calibri" w:hAnsi="Calibri"/>
            <w:color w:val="0000CD"/>
            <w:shd w:val="clear" w:color="auto" w:fill="FFFFFF"/>
          </w:rPr>
          <w:t>Australasian Aid Conference</w:t>
        </w:r>
      </w:hyperlink>
      <w:r>
        <w:rPr>
          <w:rFonts w:ascii="Calibri" w:hAnsi="Calibri"/>
          <w:color w:val="000000"/>
          <w:shd w:val="clear" w:color="auto" w:fill="FFFFFF"/>
        </w:rPr>
        <w:t> </w:t>
      </w:r>
      <w:r w:rsidR="00CC626B">
        <w:rPr>
          <w:rFonts w:ascii="Calibri" w:hAnsi="Calibri"/>
          <w:color w:val="000000"/>
          <w:shd w:val="clear" w:color="auto" w:fill="FFFFFF"/>
        </w:rPr>
        <w:t xml:space="preserve">is asking people </w:t>
      </w:r>
      <w:r>
        <w:rPr>
          <w:rFonts w:ascii="Calibri" w:hAnsi="Calibri"/>
          <w:color w:val="000000"/>
          <w:shd w:val="clear" w:color="auto" w:fill="FFFFFF"/>
        </w:rPr>
        <w:t>to improve Austr</w:t>
      </w:r>
      <w:r w:rsidR="00CC626B">
        <w:rPr>
          <w:rFonts w:ascii="Calibri" w:hAnsi="Calibri"/>
          <w:color w:val="000000"/>
          <w:shd w:val="clear" w:color="auto" w:fill="FFFFFF"/>
        </w:rPr>
        <w:t>alian aid or development policy.</w:t>
      </w:r>
      <w:r w:rsidR="00EB1CBA">
        <w:rPr>
          <w:rFonts w:ascii="Calibri" w:hAnsi="Calibri"/>
          <w:color w:val="000000"/>
          <w:shd w:val="clear" w:color="auto" w:fill="FFFFFF"/>
        </w:rPr>
        <w:t xml:space="preserve"> You can s</w:t>
      </w:r>
      <w:r w:rsidR="00CC626B">
        <w:rPr>
          <w:rFonts w:ascii="Calibri" w:hAnsi="Calibri"/>
          <w:color w:val="000000"/>
          <w:shd w:val="clear" w:color="auto" w:fill="FFFFFF"/>
        </w:rPr>
        <w:t xml:space="preserve">ubmit </w:t>
      </w:r>
      <w:r w:rsidR="00EB1CBA">
        <w:rPr>
          <w:rFonts w:ascii="Calibri" w:hAnsi="Calibri"/>
          <w:color w:val="000000"/>
          <w:shd w:val="clear" w:color="auto" w:fill="FFFFFF"/>
        </w:rPr>
        <w:t xml:space="preserve">your ideas </w:t>
      </w:r>
      <w:r w:rsidR="00CC626B">
        <w:rPr>
          <w:rFonts w:ascii="Calibri" w:hAnsi="Calibri"/>
          <w:color w:val="000000"/>
          <w:shd w:val="clear" w:color="auto" w:fill="FFFFFF"/>
        </w:rPr>
        <w:t>into</w:t>
      </w:r>
      <w:r>
        <w:rPr>
          <w:rFonts w:ascii="Calibri" w:hAnsi="Calibri"/>
          <w:color w:val="000000"/>
          <w:shd w:val="clear" w:color="auto" w:fill="FFFFFF"/>
        </w:rPr>
        <w:t xml:space="preserve"> the </w:t>
      </w:r>
      <w:hyperlink r:id="rId39" w:history="1">
        <w:r>
          <w:rPr>
            <w:rStyle w:val="Hyperlink"/>
            <w:rFonts w:ascii="Calibri" w:hAnsi="Calibri"/>
            <w:shd w:val="clear" w:color="auto" w:fill="FFFFFF"/>
          </w:rPr>
          <w:t>3-Minute Aid Pitch</w:t>
        </w:r>
      </w:hyperlink>
      <w:r>
        <w:rPr>
          <w:rFonts w:ascii="Calibri" w:hAnsi="Calibri"/>
          <w:color w:val="000000"/>
          <w:shd w:val="clear" w:color="auto" w:fill="FFFFFF"/>
        </w:rPr>
        <w:t xml:space="preserve"> competition. Would you rather listen or network with others in the sector? </w:t>
      </w:r>
      <w:r>
        <w:rPr>
          <w:rFonts w:ascii="Calibri" w:hAnsi="Calibri"/>
          <w:color w:val="000000"/>
          <w:shd w:val="clear" w:color="auto" w:fill="FFFFFF"/>
        </w:rPr>
        <w:lastRenderedPageBreak/>
        <w:t xml:space="preserve">Register for the conference </w:t>
      </w:r>
      <w:hyperlink r:id="rId40" w:history="1">
        <w:r>
          <w:rPr>
            <w:rStyle w:val="Hyperlink"/>
            <w:rFonts w:ascii="Calibri" w:hAnsi="Calibri"/>
            <w:shd w:val="clear" w:color="auto" w:fill="FFFFFF"/>
          </w:rPr>
          <w:t>here</w:t>
        </w:r>
      </w:hyperlink>
      <w:r>
        <w:rPr>
          <w:rFonts w:ascii="Calibri" w:hAnsi="Calibri"/>
          <w:color w:val="000000"/>
          <w:shd w:val="clear" w:color="auto" w:fill="FFFFFF"/>
        </w:rPr>
        <w:t xml:space="preserve">. Work for an </w:t>
      </w:r>
      <w:r w:rsidR="00CC626B">
        <w:rPr>
          <w:rFonts w:ascii="Calibri" w:hAnsi="Calibri"/>
          <w:color w:val="000000"/>
          <w:shd w:val="clear" w:color="auto" w:fill="FFFFFF"/>
        </w:rPr>
        <w:t>organisation</w:t>
      </w:r>
      <w:r>
        <w:rPr>
          <w:rFonts w:ascii="Calibri" w:hAnsi="Calibri"/>
          <w:color w:val="000000"/>
          <w:shd w:val="clear" w:color="auto" w:fill="FFFFFF"/>
        </w:rPr>
        <w:t xml:space="preserve"> and want to showcase your work? Sponsor the conference, details </w:t>
      </w:r>
      <w:hyperlink r:id="rId41" w:history="1">
        <w:r>
          <w:rPr>
            <w:rStyle w:val="Hyperlink"/>
            <w:rFonts w:ascii="Calibri" w:hAnsi="Calibri"/>
            <w:shd w:val="clear" w:color="auto" w:fill="FFFFFF"/>
          </w:rPr>
          <w:t>here</w:t>
        </w:r>
      </w:hyperlink>
      <w:r>
        <w:rPr>
          <w:rFonts w:ascii="Calibri" w:hAnsi="Calibri"/>
          <w:color w:val="000000"/>
          <w:shd w:val="clear" w:color="auto" w:fill="FFFFFF"/>
        </w:rPr>
        <w:t>.</w:t>
      </w:r>
    </w:p>
    <w:p w:rsidR="00BA1E5F" w:rsidRPr="00B75799" w:rsidRDefault="002B49D0" w:rsidP="00BA1E5F">
      <w:pPr>
        <w:spacing w:after="0" w:line="240" w:lineRule="auto"/>
        <w:rPr>
          <w:rFonts w:ascii="Calibri" w:hAnsi="Calibri"/>
          <w:b/>
          <w:sz w:val="26"/>
          <w:szCs w:val="26"/>
        </w:rPr>
      </w:pPr>
      <w:hyperlink r:id="rId42" w:history="1">
        <w:r w:rsidR="00BA1E5F" w:rsidRPr="00B75799">
          <w:rPr>
            <w:rStyle w:val="Hyperlink"/>
            <w:rFonts w:ascii="Calibri" w:hAnsi="Calibri"/>
            <w:b/>
            <w:sz w:val="26"/>
            <w:szCs w:val="26"/>
          </w:rPr>
          <w:t>XVIII World Congress of the World Federation of the Deaf</w:t>
        </w:r>
      </w:hyperlink>
      <w:r w:rsidR="00BA1E5F" w:rsidRPr="00B75799">
        <w:rPr>
          <w:rFonts w:ascii="Calibri" w:hAnsi="Calibri"/>
          <w:b/>
          <w:sz w:val="26"/>
          <w:szCs w:val="26"/>
        </w:rPr>
        <w:t xml:space="preserve"> </w:t>
      </w:r>
    </w:p>
    <w:p w:rsidR="00BA1E5F" w:rsidRDefault="00BA1E5F" w:rsidP="00BA1E5F">
      <w:pPr>
        <w:spacing w:after="0" w:line="240" w:lineRule="auto"/>
        <w:rPr>
          <w:rFonts w:ascii="Calibri" w:hAnsi="Calibri"/>
        </w:rPr>
      </w:pPr>
      <w:r w:rsidRPr="00CB3CE0">
        <w:rPr>
          <w:rFonts w:ascii="Calibri" w:hAnsi="Calibri"/>
          <w:b/>
        </w:rPr>
        <w:t>23-27 July 2019, Paris, France</w:t>
      </w:r>
    </w:p>
    <w:p w:rsidR="00BA1E5F" w:rsidRDefault="00BA1E5F" w:rsidP="00E966C9">
      <w:pPr>
        <w:spacing w:after="0" w:line="240" w:lineRule="auto"/>
        <w:rPr>
          <w:rFonts w:ascii="Calibri" w:hAnsi="Calibri"/>
        </w:rPr>
      </w:pPr>
      <w:r w:rsidRPr="00CB3CE0">
        <w:rPr>
          <w:rFonts w:ascii="Calibri" w:hAnsi="Calibri"/>
          <w:shd w:val="clear" w:color="auto" w:fill="FEFEFE"/>
        </w:rPr>
        <w:t xml:space="preserve">The Congress theme, </w:t>
      </w:r>
      <w:r w:rsidRPr="00EB1CBA">
        <w:rPr>
          <w:rFonts w:ascii="Calibri" w:hAnsi="Calibri"/>
          <w:shd w:val="clear" w:color="auto" w:fill="FEFEFE"/>
        </w:rPr>
        <w:t>"</w:t>
      </w:r>
      <w:r w:rsidRPr="00EB1CBA">
        <w:rPr>
          <w:rFonts w:ascii="Calibri" w:hAnsi="Calibri"/>
          <w:bCs/>
          <w:shd w:val="clear" w:color="auto" w:fill="FEFEFE"/>
        </w:rPr>
        <w:t>Sign Language Rights for All</w:t>
      </w:r>
      <w:r w:rsidRPr="00EB1CBA">
        <w:rPr>
          <w:rFonts w:ascii="Calibri" w:hAnsi="Calibri"/>
          <w:shd w:val="clear" w:color="auto" w:fill="FEFEFE"/>
        </w:rPr>
        <w:t>"</w:t>
      </w:r>
      <w:r w:rsidRPr="00CB3CE0">
        <w:rPr>
          <w:rFonts w:ascii="Calibri" w:hAnsi="Calibri"/>
          <w:shd w:val="clear" w:color="auto" w:fill="FEFEFE"/>
        </w:rPr>
        <w:t xml:space="preserve"> highlights that linguistic rights is vital in facilitating the full inclusion of the Deaf Community within society.</w:t>
      </w:r>
      <w:r w:rsidRPr="00CB3CE0">
        <w:rPr>
          <w:rFonts w:ascii="Calibri" w:hAnsi="Calibri"/>
        </w:rPr>
        <w:t>The official languages of the congress are International Sign Language, French Sign Language, English and French.</w:t>
      </w:r>
    </w:p>
    <w:p w:rsidR="00ED419D" w:rsidRPr="000B787D" w:rsidRDefault="00BA1E5F" w:rsidP="000B787D">
      <w:pPr>
        <w:pStyle w:val="NormalWeb"/>
        <w:shd w:val="clear" w:color="auto" w:fill="FFFFFF"/>
        <w:spacing w:before="0" w:beforeAutospacing="0" w:after="240" w:afterAutospacing="0"/>
        <w:rPr>
          <w:rFonts w:ascii="Calibri" w:hAnsi="Calibri"/>
          <w:sz w:val="22"/>
          <w:szCs w:val="22"/>
        </w:rPr>
      </w:pPr>
      <w:r w:rsidRPr="00CB3CE0">
        <w:rPr>
          <w:rFonts w:ascii="Calibri" w:hAnsi="Calibri"/>
          <w:sz w:val="22"/>
          <w:szCs w:val="22"/>
        </w:rPr>
        <w:t xml:space="preserve">All information about the congress can be found on </w:t>
      </w:r>
      <w:hyperlink r:id="rId43" w:history="1">
        <w:r w:rsidRPr="00CB3CE0">
          <w:rPr>
            <w:rStyle w:val="Hyperlink"/>
            <w:rFonts w:ascii="Calibri" w:hAnsi="Calibri"/>
            <w:sz w:val="22"/>
            <w:szCs w:val="22"/>
          </w:rPr>
          <w:t>www.wfdcongress2019.org</w:t>
        </w:r>
      </w:hyperlink>
    </w:p>
    <w:p w:rsidR="00E1357D" w:rsidRPr="006E7DF9" w:rsidRDefault="00E1357D" w:rsidP="006D260A">
      <w:pPr>
        <w:pStyle w:val="Heading1"/>
        <w:rPr>
          <w:rFonts w:asciiTheme="minorHAnsi" w:hAnsiTheme="minorHAnsi"/>
        </w:rPr>
      </w:pPr>
      <w:bookmarkStart w:id="8" w:name="_Toc507249324"/>
      <w:r w:rsidRPr="006E7DF9">
        <w:rPr>
          <w:rStyle w:val="Strong"/>
          <w:rFonts w:asciiTheme="minorHAnsi" w:hAnsiTheme="minorHAnsi"/>
          <w:bCs w:val="0"/>
        </w:rPr>
        <w:t>NEWSLETTER</w:t>
      </w:r>
      <w:bookmarkStart w:id="9" w:name="Newsletter"/>
      <w:bookmarkEnd w:id="9"/>
      <w:r w:rsidR="00ED419D" w:rsidRPr="006E7DF9">
        <w:rPr>
          <w:rStyle w:val="Strong"/>
          <w:rFonts w:asciiTheme="minorHAnsi" w:hAnsiTheme="minorHAnsi"/>
          <w:bCs w:val="0"/>
        </w:rPr>
        <w:t>S FROM</w:t>
      </w:r>
      <w:r w:rsidRPr="006E7DF9">
        <w:rPr>
          <w:rStyle w:val="Strong"/>
          <w:rFonts w:asciiTheme="minorHAnsi" w:hAnsiTheme="minorHAnsi"/>
          <w:bCs w:val="0"/>
        </w:rPr>
        <w:t xml:space="preserve"> OTHER ORGANISATIONS</w:t>
      </w:r>
      <w:bookmarkEnd w:id="8"/>
    </w:p>
    <w:p w:rsidR="00753F69" w:rsidRDefault="002B49D0" w:rsidP="00753F69">
      <w:pPr>
        <w:spacing w:before="0" w:after="0" w:line="240" w:lineRule="auto"/>
        <w:rPr>
          <w:rFonts w:asciiTheme="minorHAnsi" w:eastAsiaTheme="majorEastAsia" w:hAnsiTheme="minorHAnsi"/>
          <w:b/>
          <w:sz w:val="24"/>
          <w:szCs w:val="24"/>
        </w:rPr>
      </w:pPr>
      <w:hyperlink r:id="rId44" w:history="1">
        <w:r w:rsidR="003C4101" w:rsidRPr="00753F69">
          <w:rPr>
            <w:rStyle w:val="Hyperlink"/>
            <w:rFonts w:asciiTheme="minorHAnsi" w:eastAsiaTheme="majorEastAsia" w:hAnsiTheme="minorHAnsi"/>
            <w:b/>
            <w:sz w:val="24"/>
            <w:szCs w:val="24"/>
          </w:rPr>
          <w:t>UN DESA Voice November 2018</w:t>
        </w:r>
      </w:hyperlink>
    </w:p>
    <w:p w:rsidR="00753F69" w:rsidRDefault="00753F69" w:rsidP="00753F69">
      <w:pPr>
        <w:spacing w:before="0" w:after="0" w:line="240" w:lineRule="auto"/>
        <w:rPr>
          <w:rFonts w:asciiTheme="minorHAnsi" w:eastAsiaTheme="majorEastAsia" w:hAnsiTheme="minorHAnsi"/>
        </w:rPr>
      </w:pPr>
      <w:r>
        <w:rPr>
          <w:rFonts w:asciiTheme="minorHAnsi" w:eastAsiaTheme="majorEastAsia" w:hAnsiTheme="minorHAnsi"/>
        </w:rPr>
        <w:t>In this issue:</w:t>
      </w:r>
    </w:p>
    <w:p w:rsidR="00753F69" w:rsidRPr="00753F69" w:rsidRDefault="00753F69" w:rsidP="00753F69">
      <w:pPr>
        <w:pStyle w:val="ListParagraph"/>
        <w:numPr>
          <w:ilvl w:val="0"/>
          <w:numId w:val="14"/>
        </w:numPr>
        <w:spacing w:before="0" w:after="0" w:line="240" w:lineRule="auto"/>
        <w:rPr>
          <w:rFonts w:asciiTheme="minorHAnsi" w:eastAsiaTheme="majorEastAsia" w:hAnsiTheme="minorHAnsi"/>
        </w:rPr>
      </w:pPr>
      <w:r w:rsidRPr="00753F69">
        <w:rPr>
          <w:rFonts w:asciiTheme="minorHAnsi" w:eastAsiaTheme="majorEastAsia" w:hAnsiTheme="minorHAnsi"/>
        </w:rPr>
        <w:t>Internet of trust</w:t>
      </w:r>
      <w:r w:rsidR="003C4101" w:rsidRPr="00753F69">
        <w:rPr>
          <w:rFonts w:asciiTheme="minorHAnsi" w:eastAsiaTheme="majorEastAsia" w:hAnsiTheme="minorHAnsi"/>
        </w:rPr>
        <w:t xml:space="preserve"> </w:t>
      </w:r>
    </w:p>
    <w:p w:rsidR="00753F69" w:rsidRPr="00753F69" w:rsidRDefault="00753F69" w:rsidP="00753F69">
      <w:pPr>
        <w:pStyle w:val="ListParagraph"/>
        <w:numPr>
          <w:ilvl w:val="0"/>
          <w:numId w:val="14"/>
        </w:numPr>
        <w:spacing w:before="0" w:after="0" w:line="240" w:lineRule="auto"/>
        <w:rPr>
          <w:rFonts w:asciiTheme="minorHAnsi" w:eastAsiaTheme="majorEastAsia" w:hAnsiTheme="minorHAnsi"/>
        </w:rPr>
      </w:pPr>
      <w:r w:rsidRPr="00753F69">
        <w:rPr>
          <w:rFonts w:asciiTheme="minorHAnsi" w:eastAsiaTheme="majorEastAsia" w:hAnsiTheme="minorHAnsi"/>
        </w:rPr>
        <w:t>Geospatial way to better world</w:t>
      </w:r>
    </w:p>
    <w:p w:rsidR="00753F69" w:rsidRDefault="003C4101" w:rsidP="00753F69">
      <w:pPr>
        <w:pStyle w:val="ListParagraph"/>
        <w:numPr>
          <w:ilvl w:val="0"/>
          <w:numId w:val="14"/>
        </w:numPr>
        <w:spacing w:before="0" w:after="0" w:line="240" w:lineRule="auto"/>
        <w:rPr>
          <w:rFonts w:asciiTheme="minorHAnsi" w:eastAsiaTheme="majorEastAsia" w:hAnsiTheme="minorHAnsi"/>
        </w:rPr>
      </w:pPr>
      <w:r w:rsidRPr="00753F69">
        <w:rPr>
          <w:rFonts w:asciiTheme="minorHAnsi" w:eastAsiaTheme="majorEastAsia" w:hAnsiTheme="minorHAnsi"/>
        </w:rPr>
        <w:t>Gender data for good measure</w:t>
      </w:r>
    </w:p>
    <w:p w:rsidR="00753F69" w:rsidRDefault="00753F69" w:rsidP="00753F69">
      <w:pPr>
        <w:pStyle w:val="ListParagraph"/>
        <w:numPr>
          <w:ilvl w:val="0"/>
          <w:numId w:val="14"/>
        </w:numPr>
        <w:spacing w:before="0" w:after="0" w:line="240" w:lineRule="auto"/>
        <w:rPr>
          <w:rFonts w:asciiTheme="minorHAnsi" w:eastAsiaTheme="majorEastAsia" w:hAnsiTheme="minorHAnsi"/>
        </w:rPr>
      </w:pPr>
      <w:r>
        <w:rPr>
          <w:rFonts w:asciiTheme="minorHAnsi" w:eastAsiaTheme="majorEastAsia" w:hAnsiTheme="minorHAnsi"/>
        </w:rPr>
        <w:t>Get Involved: Take Climate Action</w:t>
      </w:r>
    </w:p>
    <w:p w:rsidR="00753F69" w:rsidRDefault="00753F69" w:rsidP="00753F69">
      <w:pPr>
        <w:pStyle w:val="ListParagraph"/>
        <w:numPr>
          <w:ilvl w:val="0"/>
          <w:numId w:val="14"/>
        </w:numPr>
        <w:spacing w:before="0" w:after="0" w:line="240" w:lineRule="auto"/>
        <w:rPr>
          <w:rFonts w:asciiTheme="minorHAnsi" w:eastAsiaTheme="majorEastAsia" w:hAnsiTheme="minorHAnsi"/>
        </w:rPr>
      </w:pPr>
      <w:r>
        <w:rPr>
          <w:rFonts w:asciiTheme="minorHAnsi" w:eastAsiaTheme="majorEastAsia" w:hAnsiTheme="minorHAnsi"/>
        </w:rPr>
        <w:t>Building strong and lasting partnerships, key to achieve the SAMOA Pathway</w:t>
      </w:r>
    </w:p>
    <w:p w:rsidR="00753F69" w:rsidRPr="00753F69" w:rsidRDefault="00753F69" w:rsidP="00753F69">
      <w:pPr>
        <w:pStyle w:val="ListParagraph"/>
        <w:numPr>
          <w:ilvl w:val="0"/>
          <w:numId w:val="14"/>
        </w:numPr>
        <w:spacing w:before="0" w:after="0" w:line="240" w:lineRule="auto"/>
        <w:rPr>
          <w:rFonts w:asciiTheme="minorHAnsi" w:eastAsiaTheme="majorEastAsia" w:hAnsiTheme="minorHAnsi"/>
        </w:rPr>
      </w:pPr>
      <w:r>
        <w:rPr>
          <w:rFonts w:asciiTheme="minorHAnsi" w:eastAsiaTheme="majorEastAsia" w:hAnsiTheme="minorHAnsi"/>
        </w:rPr>
        <w:t>World Data Forum wraps up with a declaration to boost financing for data and statistics</w:t>
      </w:r>
    </w:p>
    <w:p w:rsidR="00753F69" w:rsidRDefault="00753F69" w:rsidP="00753F69">
      <w:pPr>
        <w:spacing w:before="0" w:after="0"/>
      </w:pPr>
    </w:p>
    <w:p w:rsidR="008801CA" w:rsidRDefault="002B49D0" w:rsidP="00753F69">
      <w:pPr>
        <w:spacing w:before="0" w:after="0"/>
        <w:rPr>
          <w:rFonts w:asciiTheme="minorHAnsi" w:hAnsiTheme="minorHAnsi"/>
          <w:b/>
          <w:sz w:val="24"/>
          <w:szCs w:val="24"/>
        </w:rPr>
      </w:pPr>
      <w:hyperlink r:id="rId45" w:history="1">
        <w:r w:rsidR="008801CA" w:rsidRPr="008801CA">
          <w:rPr>
            <w:rStyle w:val="Hyperlink"/>
            <w:rFonts w:asciiTheme="minorHAnsi" w:hAnsiTheme="minorHAnsi"/>
            <w:b/>
            <w:sz w:val="24"/>
            <w:szCs w:val="24"/>
          </w:rPr>
          <w:t>UN DESA Voice December 2018</w:t>
        </w:r>
      </w:hyperlink>
    </w:p>
    <w:p w:rsidR="008801CA" w:rsidRDefault="008801CA" w:rsidP="00753F69">
      <w:pPr>
        <w:spacing w:before="0" w:after="0"/>
        <w:rPr>
          <w:rFonts w:asciiTheme="minorHAnsi" w:hAnsiTheme="minorHAnsi"/>
        </w:rPr>
      </w:pPr>
      <w:r>
        <w:rPr>
          <w:rFonts w:asciiTheme="minorHAnsi" w:hAnsiTheme="minorHAnsi"/>
        </w:rPr>
        <w:t>In this issue:</w:t>
      </w:r>
    </w:p>
    <w:p w:rsidR="008801CA" w:rsidRPr="00707422" w:rsidRDefault="008801CA" w:rsidP="00707422">
      <w:pPr>
        <w:pStyle w:val="ListParagraph"/>
        <w:numPr>
          <w:ilvl w:val="0"/>
          <w:numId w:val="19"/>
        </w:numPr>
        <w:spacing w:before="0" w:after="0" w:line="240" w:lineRule="auto"/>
        <w:ind w:left="714" w:hanging="357"/>
        <w:rPr>
          <w:rFonts w:asciiTheme="minorHAnsi" w:hAnsiTheme="minorHAnsi"/>
        </w:rPr>
      </w:pPr>
      <w:r w:rsidRPr="00707422">
        <w:rPr>
          <w:rFonts w:asciiTheme="minorHAnsi" w:hAnsiTheme="minorHAnsi"/>
        </w:rPr>
        <w:t>Their own goals- migration driving sustainable development</w:t>
      </w:r>
    </w:p>
    <w:p w:rsidR="008801CA" w:rsidRDefault="008801CA" w:rsidP="00707422">
      <w:pPr>
        <w:pStyle w:val="ListParagraph"/>
        <w:numPr>
          <w:ilvl w:val="0"/>
          <w:numId w:val="19"/>
        </w:numPr>
        <w:spacing w:before="0" w:after="0" w:line="240" w:lineRule="auto"/>
        <w:ind w:left="714" w:hanging="357"/>
        <w:rPr>
          <w:rFonts w:asciiTheme="minorHAnsi" w:hAnsiTheme="minorHAnsi"/>
        </w:rPr>
      </w:pPr>
      <w:r w:rsidRPr="00707422">
        <w:rPr>
          <w:rFonts w:asciiTheme="minorHAnsi" w:hAnsiTheme="minorHAnsi"/>
        </w:rPr>
        <w:t>UN DESA shows commitment to climate action at COP24</w:t>
      </w:r>
    </w:p>
    <w:p w:rsidR="00707422" w:rsidRDefault="00707422" w:rsidP="00707422">
      <w:pPr>
        <w:pStyle w:val="ListParagraph"/>
        <w:numPr>
          <w:ilvl w:val="0"/>
          <w:numId w:val="19"/>
        </w:numPr>
        <w:spacing w:before="0" w:after="0" w:line="240" w:lineRule="auto"/>
        <w:ind w:left="714" w:hanging="357"/>
        <w:rPr>
          <w:rFonts w:asciiTheme="minorHAnsi" w:hAnsiTheme="minorHAnsi"/>
        </w:rPr>
      </w:pPr>
      <w:r>
        <w:rPr>
          <w:rFonts w:asciiTheme="minorHAnsi" w:hAnsiTheme="minorHAnsi"/>
        </w:rPr>
        <w:t>First report on persons with disabilities and the SDGs</w:t>
      </w:r>
    </w:p>
    <w:p w:rsidR="00707422" w:rsidRDefault="00707422" w:rsidP="00707422">
      <w:pPr>
        <w:pStyle w:val="ListParagraph"/>
        <w:numPr>
          <w:ilvl w:val="0"/>
          <w:numId w:val="19"/>
        </w:numPr>
        <w:spacing w:before="0" w:after="0" w:line="240" w:lineRule="auto"/>
        <w:ind w:left="714" w:hanging="357"/>
        <w:rPr>
          <w:rFonts w:asciiTheme="minorHAnsi" w:hAnsiTheme="minorHAnsi"/>
        </w:rPr>
      </w:pPr>
      <w:r>
        <w:rPr>
          <w:rFonts w:asciiTheme="minorHAnsi" w:hAnsiTheme="minorHAnsi"/>
        </w:rPr>
        <w:t>Stand up for human rights and inclusive development</w:t>
      </w:r>
    </w:p>
    <w:p w:rsidR="00707422" w:rsidRDefault="00707422" w:rsidP="00707422">
      <w:pPr>
        <w:pStyle w:val="ListParagraph"/>
        <w:numPr>
          <w:ilvl w:val="0"/>
          <w:numId w:val="19"/>
        </w:numPr>
        <w:spacing w:before="0" w:after="0" w:line="240" w:lineRule="auto"/>
        <w:ind w:left="714" w:hanging="357"/>
        <w:rPr>
          <w:rFonts w:asciiTheme="minorHAnsi" w:hAnsiTheme="minorHAnsi"/>
        </w:rPr>
      </w:pPr>
      <w:r>
        <w:rPr>
          <w:rFonts w:asciiTheme="minorHAnsi" w:hAnsiTheme="minorHAnsi"/>
        </w:rPr>
        <w:t>The water and energy challenge</w:t>
      </w:r>
    </w:p>
    <w:p w:rsidR="00707422" w:rsidRDefault="00707422" w:rsidP="00707422">
      <w:pPr>
        <w:pStyle w:val="ListParagraph"/>
        <w:numPr>
          <w:ilvl w:val="0"/>
          <w:numId w:val="19"/>
        </w:numPr>
        <w:spacing w:before="0" w:after="0" w:line="240" w:lineRule="auto"/>
        <w:ind w:left="714" w:hanging="357"/>
        <w:rPr>
          <w:rFonts w:asciiTheme="minorHAnsi" w:hAnsiTheme="minorHAnsi"/>
        </w:rPr>
      </w:pPr>
      <w:r>
        <w:rPr>
          <w:rFonts w:asciiTheme="minorHAnsi" w:hAnsiTheme="minorHAnsi"/>
        </w:rPr>
        <w:t>Rule of law and global cooperation vital to address threats posed by new technology</w:t>
      </w:r>
    </w:p>
    <w:p w:rsidR="00707422" w:rsidRDefault="00707422" w:rsidP="00707422">
      <w:pPr>
        <w:pStyle w:val="ListParagraph"/>
        <w:numPr>
          <w:ilvl w:val="0"/>
          <w:numId w:val="19"/>
        </w:numPr>
        <w:spacing w:before="0" w:after="0" w:line="240" w:lineRule="auto"/>
        <w:ind w:left="714" w:hanging="357"/>
        <w:rPr>
          <w:rFonts w:asciiTheme="minorHAnsi" w:hAnsiTheme="minorHAnsi"/>
        </w:rPr>
      </w:pPr>
      <w:r>
        <w:rPr>
          <w:rFonts w:asciiTheme="minorHAnsi" w:hAnsiTheme="minorHAnsi"/>
        </w:rPr>
        <w:t>The SDGs belong to everyone- that includes persons with disabilities</w:t>
      </w:r>
    </w:p>
    <w:p w:rsidR="00707422" w:rsidRPr="00707422" w:rsidRDefault="00707422" w:rsidP="00707422">
      <w:pPr>
        <w:pStyle w:val="ListParagraph"/>
        <w:numPr>
          <w:ilvl w:val="0"/>
          <w:numId w:val="19"/>
        </w:numPr>
        <w:spacing w:before="0" w:after="0" w:line="240" w:lineRule="auto"/>
        <w:ind w:left="714" w:hanging="357"/>
        <w:rPr>
          <w:rFonts w:asciiTheme="minorHAnsi" w:hAnsiTheme="minorHAnsi"/>
        </w:rPr>
      </w:pPr>
      <w:r>
        <w:rPr>
          <w:rFonts w:asciiTheme="minorHAnsi" w:hAnsiTheme="minorHAnsi"/>
        </w:rPr>
        <w:t>Economic growth vs global warming</w:t>
      </w:r>
    </w:p>
    <w:p w:rsidR="00753F69" w:rsidRDefault="00753F69" w:rsidP="00753F69">
      <w:pPr>
        <w:spacing w:before="0" w:after="0"/>
        <w:rPr>
          <w:rFonts w:asciiTheme="minorHAnsi" w:hAnsiTheme="minorHAnsi"/>
          <w:b/>
          <w:sz w:val="24"/>
          <w:szCs w:val="24"/>
        </w:rPr>
      </w:pPr>
    </w:p>
    <w:p w:rsidR="006D260A" w:rsidRDefault="002B49D0" w:rsidP="00753F69">
      <w:pPr>
        <w:spacing w:before="0" w:after="0"/>
        <w:rPr>
          <w:rFonts w:asciiTheme="minorHAnsi" w:hAnsiTheme="minorHAnsi"/>
          <w:b/>
          <w:sz w:val="24"/>
          <w:szCs w:val="24"/>
        </w:rPr>
      </w:pPr>
      <w:hyperlink r:id="rId46" w:history="1">
        <w:r w:rsidR="00753F69" w:rsidRPr="00753F69">
          <w:rPr>
            <w:rStyle w:val="Hyperlink"/>
            <w:rFonts w:asciiTheme="minorHAnsi" w:hAnsiTheme="minorHAnsi"/>
            <w:b/>
            <w:sz w:val="24"/>
            <w:szCs w:val="24"/>
          </w:rPr>
          <w:t>Disability Inclusion Lab Newsletter Autumn (Northern) 2018</w:t>
        </w:r>
      </w:hyperlink>
    </w:p>
    <w:p w:rsidR="00753F69" w:rsidRPr="00492F24" w:rsidRDefault="00753F69" w:rsidP="00753F69">
      <w:pPr>
        <w:spacing w:before="0" w:after="0"/>
        <w:rPr>
          <w:rFonts w:asciiTheme="minorHAnsi" w:hAnsiTheme="minorHAnsi"/>
        </w:rPr>
      </w:pPr>
      <w:r w:rsidRPr="00492F24">
        <w:rPr>
          <w:rFonts w:asciiTheme="minorHAnsi" w:hAnsiTheme="minorHAnsi"/>
        </w:rPr>
        <w:t>In this issue:</w:t>
      </w:r>
    </w:p>
    <w:p w:rsidR="00753F69" w:rsidRPr="00492F24" w:rsidRDefault="00753F69" w:rsidP="006A2A80">
      <w:pPr>
        <w:pStyle w:val="ListParagraph"/>
        <w:numPr>
          <w:ilvl w:val="0"/>
          <w:numId w:val="16"/>
        </w:numPr>
        <w:spacing w:before="0" w:after="0"/>
        <w:rPr>
          <w:rFonts w:asciiTheme="minorHAnsi" w:hAnsiTheme="minorHAnsi"/>
        </w:rPr>
      </w:pPr>
      <w:r w:rsidRPr="00492F24">
        <w:rPr>
          <w:rFonts w:asciiTheme="minorHAnsi" w:hAnsiTheme="minorHAnsi"/>
        </w:rPr>
        <w:t>Congratulation to the winners of the NOW-Us! Award</w:t>
      </w:r>
    </w:p>
    <w:p w:rsidR="006A2A80" w:rsidRPr="00492F24" w:rsidRDefault="006A2A80" w:rsidP="006A2A80">
      <w:pPr>
        <w:pStyle w:val="ListParagraph"/>
        <w:numPr>
          <w:ilvl w:val="0"/>
          <w:numId w:val="16"/>
        </w:numPr>
        <w:spacing w:before="0" w:after="0"/>
        <w:rPr>
          <w:rFonts w:asciiTheme="minorHAnsi" w:hAnsiTheme="minorHAnsi"/>
        </w:rPr>
      </w:pPr>
      <w:r w:rsidRPr="00492F24">
        <w:rPr>
          <w:rFonts w:asciiTheme="minorHAnsi" w:hAnsiTheme="minorHAnsi"/>
        </w:rPr>
        <w:t>Finding new approaches for youth with intellectual and psychosocial disabilities</w:t>
      </w:r>
    </w:p>
    <w:p w:rsidR="006A2A80" w:rsidRPr="00492F24" w:rsidRDefault="006A2A80" w:rsidP="006A2A80">
      <w:pPr>
        <w:pStyle w:val="ListParagraph"/>
        <w:numPr>
          <w:ilvl w:val="0"/>
          <w:numId w:val="16"/>
        </w:numPr>
        <w:spacing w:before="0" w:after="0"/>
        <w:rPr>
          <w:rFonts w:asciiTheme="minorHAnsi" w:hAnsiTheme="minorHAnsi"/>
        </w:rPr>
      </w:pPr>
      <w:r w:rsidRPr="00492F24">
        <w:rPr>
          <w:rFonts w:asciiTheme="minorHAnsi" w:hAnsiTheme="minorHAnsi"/>
        </w:rPr>
        <w:t>Disability Inclusion Awareness Training Cambodia</w:t>
      </w:r>
    </w:p>
    <w:p w:rsidR="006A2A80" w:rsidRPr="00492F24" w:rsidRDefault="006A2A80" w:rsidP="006A2A80">
      <w:pPr>
        <w:pStyle w:val="ListParagraph"/>
        <w:numPr>
          <w:ilvl w:val="0"/>
          <w:numId w:val="16"/>
        </w:numPr>
        <w:spacing w:before="0" w:after="0"/>
        <w:rPr>
          <w:rFonts w:asciiTheme="minorHAnsi" w:hAnsiTheme="minorHAnsi"/>
        </w:rPr>
      </w:pPr>
      <w:r w:rsidRPr="00492F24">
        <w:rPr>
          <w:rFonts w:asciiTheme="minorHAnsi" w:hAnsiTheme="minorHAnsi"/>
        </w:rPr>
        <w:t>Women Empowerment Song coming up!</w:t>
      </w:r>
    </w:p>
    <w:p w:rsidR="006A2A80" w:rsidRPr="00492F24" w:rsidRDefault="006A2A80" w:rsidP="006A2A80">
      <w:pPr>
        <w:pStyle w:val="ListParagraph"/>
        <w:numPr>
          <w:ilvl w:val="0"/>
          <w:numId w:val="16"/>
        </w:numPr>
        <w:spacing w:before="0" w:after="0"/>
        <w:rPr>
          <w:rFonts w:asciiTheme="minorHAnsi" w:hAnsiTheme="minorHAnsi"/>
        </w:rPr>
      </w:pPr>
      <w:r w:rsidRPr="00492F24">
        <w:rPr>
          <w:rFonts w:asciiTheme="minorHAnsi" w:hAnsiTheme="minorHAnsi"/>
        </w:rPr>
        <w:t xml:space="preserve">Partnering to make sexual and reproductive health inclusive </w:t>
      </w:r>
    </w:p>
    <w:p w:rsidR="006A2A80" w:rsidRPr="00492F24" w:rsidRDefault="006A2A80" w:rsidP="006A2A80">
      <w:pPr>
        <w:pStyle w:val="ListParagraph"/>
        <w:numPr>
          <w:ilvl w:val="0"/>
          <w:numId w:val="16"/>
        </w:numPr>
        <w:spacing w:before="0" w:after="0"/>
        <w:rPr>
          <w:rFonts w:asciiTheme="minorHAnsi" w:hAnsiTheme="minorHAnsi"/>
        </w:rPr>
      </w:pPr>
      <w:r w:rsidRPr="00492F24">
        <w:rPr>
          <w:rFonts w:asciiTheme="minorHAnsi" w:hAnsiTheme="minorHAnsi"/>
        </w:rPr>
        <w:t>Including children in preschool education</w:t>
      </w:r>
    </w:p>
    <w:p w:rsidR="006A2A80" w:rsidRPr="00492F24" w:rsidRDefault="002B49D0" w:rsidP="00492F24">
      <w:pPr>
        <w:spacing w:before="0" w:after="0"/>
        <w:rPr>
          <w:rFonts w:asciiTheme="minorHAnsi" w:hAnsiTheme="minorHAnsi"/>
          <w:b/>
          <w:sz w:val="24"/>
          <w:szCs w:val="24"/>
        </w:rPr>
      </w:pPr>
      <w:hyperlink r:id="rId47" w:history="1">
        <w:r w:rsidR="00492F24" w:rsidRPr="00206BEA">
          <w:rPr>
            <w:rStyle w:val="Hyperlink"/>
            <w:rFonts w:asciiTheme="minorHAnsi" w:hAnsiTheme="minorHAnsi"/>
            <w:b/>
            <w:sz w:val="24"/>
            <w:szCs w:val="24"/>
          </w:rPr>
          <w:t>Disability Research and Capacity Development, Vietnam, Newsletter October 2018</w:t>
        </w:r>
      </w:hyperlink>
    </w:p>
    <w:p w:rsidR="006A2A80" w:rsidRDefault="00492F24" w:rsidP="00753F69">
      <w:pPr>
        <w:spacing w:before="0" w:after="0"/>
        <w:rPr>
          <w:rFonts w:asciiTheme="minorHAnsi" w:hAnsiTheme="minorHAnsi"/>
        </w:rPr>
      </w:pPr>
      <w:r>
        <w:rPr>
          <w:rFonts w:asciiTheme="minorHAnsi" w:hAnsiTheme="minorHAnsi"/>
        </w:rPr>
        <w:t>In this issue:</w:t>
      </w:r>
    </w:p>
    <w:p w:rsidR="00492F24" w:rsidRPr="00492F24" w:rsidRDefault="00492F24" w:rsidP="00492F24">
      <w:pPr>
        <w:pStyle w:val="ListParagraph"/>
        <w:numPr>
          <w:ilvl w:val="0"/>
          <w:numId w:val="17"/>
        </w:numPr>
        <w:spacing w:before="0" w:after="0"/>
        <w:rPr>
          <w:rFonts w:asciiTheme="minorHAnsi" w:hAnsiTheme="minorHAnsi"/>
        </w:rPr>
      </w:pPr>
      <w:r w:rsidRPr="00492F24">
        <w:rPr>
          <w:rFonts w:asciiTheme="minorHAnsi" w:hAnsiTheme="minorHAnsi"/>
        </w:rPr>
        <w:t>Book debut. ‘From Enemies to Partners: Vietnam, the U.S. and Agent Orange’</w:t>
      </w:r>
    </w:p>
    <w:p w:rsidR="00492F24" w:rsidRDefault="00492F24" w:rsidP="00C10E90">
      <w:pPr>
        <w:pStyle w:val="ListParagraph"/>
        <w:numPr>
          <w:ilvl w:val="0"/>
          <w:numId w:val="17"/>
        </w:numPr>
        <w:spacing w:before="0" w:after="0"/>
        <w:rPr>
          <w:rFonts w:asciiTheme="minorHAnsi" w:hAnsiTheme="minorHAnsi"/>
        </w:rPr>
      </w:pPr>
      <w:r w:rsidRPr="00492F24">
        <w:rPr>
          <w:rFonts w:asciiTheme="minorHAnsi" w:hAnsiTheme="minorHAnsi"/>
        </w:rPr>
        <w:t>The Ho Chi Minh City Peace Culture Day</w:t>
      </w:r>
    </w:p>
    <w:p w:rsidR="00492F24" w:rsidRDefault="00492F24" w:rsidP="00C10E90">
      <w:pPr>
        <w:pStyle w:val="ListParagraph"/>
        <w:numPr>
          <w:ilvl w:val="0"/>
          <w:numId w:val="17"/>
        </w:numPr>
        <w:spacing w:before="0" w:after="0"/>
        <w:rPr>
          <w:rFonts w:asciiTheme="minorHAnsi" w:hAnsiTheme="minorHAnsi"/>
        </w:rPr>
      </w:pPr>
      <w:r w:rsidRPr="00492F24">
        <w:rPr>
          <w:rFonts w:asciiTheme="minorHAnsi" w:hAnsiTheme="minorHAnsi"/>
        </w:rPr>
        <w:t>“One World for All” Event in Quy Nhon Engineering College</w:t>
      </w:r>
    </w:p>
    <w:p w:rsidR="00492F24" w:rsidRDefault="00492F24" w:rsidP="00C10E90">
      <w:pPr>
        <w:pStyle w:val="ListParagraph"/>
        <w:numPr>
          <w:ilvl w:val="0"/>
          <w:numId w:val="17"/>
        </w:numPr>
        <w:spacing w:before="0" w:after="0"/>
        <w:rPr>
          <w:rFonts w:asciiTheme="minorHAnsi" w:hAnsiTheme="minorHAnsi"/>
        </w:rPr>
      </w:pPr>
      <w:r>
        <w:rPr>
          <w:rFonts w:asciiTheme="minorHAnsi" w:hAnsiTheme="minorHAnsi"/>
        </w:rPr>
        <w:t>TEAMWORK has made the impossible possible!</w:t>
      </w:r>
    </w:p>
    <w:p w:rsidR="00492F24" w:rsidRDefault="00492F24" w:rsidP="00C10E90">
      <w:pPr>
        <w:pStyle w:val="ListParagraph"/>
        <w:numPr>
          <w:ilvl w:val="0"/>
          <w:numId w:val="17"/>
        </w:numPr>
        <w:spacing w:before="0" w:after="0"/>
        <w:rPr>
          <w:rFonts w:asciiTheme="minorHAnsi" w:hAnsiTheme="minorHAnsi"/>
        </w:rPr>
      </w:pPr>
      <w:r>
        <w:rPr>
          <w:rFonts w:asciiTheme="minorHAnsi" w:hAnsiTheme="minorHAnsi"/>
        </w:rPr>
        <w:t>Play fun, Live healthily and Break barriers</w:t>
      </w:r>
    </w:p>
    <w:p w:rsidR="00492F24" w:rsidRDefault="00492F24" w:rsidP="00C10E90">
      <w:pPr>
        <w:pStyle w:val="ListParagraph"/>
        <w:numPr>
          <w:ilvl w:val="0"/>
          <w:numId w:val="17"/>
        </w:numPr>
        <w:spacing w:before="0" w:after="0"/>
        <w:rPr>
          <w:rFonts w:asciiTheme="minorHAnsi" w:hAnsiTheme="minorHAnsi"/>
        </w:rPr>
      </w:pPr>
      <w:r>
        <w:rPr>
          <w:rFonts w:asciiTheme="minorHAnsi" w:hAnsiTheme="minorHAnsi"/>
        </w:rPr>
        <w:t>Accessible audit at Landmark 81 building</w:t>
      </w:r>
    </w:p>
    <w:p w:rsidR="00492F24" w:rsidRDefault="00492F24" w:rsidP="00C10E90">
      <w:pPr>
        <w:pStyle w:val="ListParagraph"/>
        <w:numPr>
          <w:ilvl w:val="0"/>
          <w:numId w:val="17"/>
        </w:numPr>
        <w:spacing w:before="0" w:after="0"/>
        <w:rPr>
          <w:rFonts w:asciiTheme="minorHAnsi" w:hAnsiTheme="minorHAnsi"/>
        </w:rPr>
      </w:pPr>
      <w:r>
        <w:rPr>
          <w:rFonts w:asciiTheme="minorHAnsi" w:hAnsiTheme="minorHAnsi"/>
        </w:rPr>
        <w:t>‘Not yet’, ‘No ideas’, ‘Never heard that’</w:t>
      </w:r>
    </w:p>
    <w:p w:rsidR="00492F24" w:rsidRPr="00E966C9" w:rsidRDefault="00492F24" w:rsidP="00753F69">
      <w:pPr>
        <w:pStyle w:val="ListParagraph"/>
        <w:numPr>
          <w:ilvl w:val="0"/>
          <w:numId w:val="17"/>
        </w:numPr>
        <w:spacing w:before="0" w:after="0"/>
        <w:rPr>
          <w:rFonts w:asciiTheme="minorHAnsi" w:hAnsiTheme="minorHAnsi"/>
        </w:rPr>
      </w:pPr>
      <w:r>
        <w:rPr>
          <w:rFonts w:asciiTheme="minorHAnsi" w:hAnsiTheme="minorHAnsi"/>
        </w:rPr>
        <w:t>Visually Impaired people need better access to bank cards</w:t>
      </w:r>
    </w:p>
    <w:p w:rsidR="00ED419D" w:rsidRPr="006E7DF9" w:rsidRDefault="00ED419D" w:rsidP="006D260A">
      <w:pPr>
        <w:pStyle w:val="Heading1"/>
        <w:rPr>
          <w:rFonts w:asciiTheme="minorHAnsi" w:hAnsiTheme="minorHAnsi"/>
          <w:b w:val="0"/>
        </w:rPr>
      </w:pPr>
      <w:r w:rsidRPr="006E7DF9">
        <w:rPr>
          <w:rFonts w:asciiTheme="minorHAnsi" w:hAnsiTheme="minorHAnsi"/>
          <w:b w:val="0"/>
        </w:rPr>
        <w:lastRenderedPageBreak/>
        <w:t>ABOUT US</w:t>
      </w:r>
    </w:p>
    <w:p w:rsidR="00C74103" w:rsidRPr="000B787D" w:rsidRDefault="00ED419D" w:rsidP="00ED419D">
      <w:pPr>
        <w:rPr>
          <w:rFonts w:asciiTheme="minorHAnsi" w:hAnsiTheme="minorHAnsi"/>
        </w:rPr>
      </w:pPr>
      <w:r w:rsidRPr="000B787D">
        <w:rPr>
          <w:rStyle w:val="Strong"/>
          <w:rFonts w:asciiTheme="minorHAnsi" w:hAnsiTheme="minorHAnsi"/>
          <w:color w:val="333333"/>
        </w:rPr>
        <w:t>ADDC</w:t>
      </w:r>
      <w:r w:rsidRPr="000B787D">
        <w:rPr>
          <w:rFonts w:asciiTheme="minorHAnsi" w:hAnsiTheme="minorHAnsi"/>
        </w:rPr>
        <w:t> is an Australian, international network focusing attention, expertise and action on disability issues in developing countries; building on a human rights platform for disability advocacy.</w:t>
      </w:r>
      <w:r w:rsidRPr="000B787D">
        <w:rPr>
          <w:rFonts w:asciiTheme="minorHAnsi" w:hAnsiTheme="minorHAnsi"/>
        </w:rPr>
        <w:br/>
        <w:t>To join ADDC (membership is free) or find out more, please visit www.addc.org.au</w:t>
      </w:r>
      <w:r w:rsidRPr="000B787D">
        <w:rPr>
          <w:rFonts w:asciiTheme="minorHAnsi" w:hAnsiTheme="minorHAnsi"/>
        </w:rPr>
        <w:br/>
      </w:r>
      <w:r w:rsidRPr="000B787D">
        <w:rPr>
          <w:rFonts w:asciiTheme="minorHAnsi" w:hAnsiTheme="minorHAnsi"/>
        </w:rPr>
        <w:br/>
      </w:r>
      <w:r w:rsidRPr="000B787D">
        <w:rPr>
          <w:rFonts w:asciiTheme="minorHAnsi" w:hAnsiTheme="minorHAnsi"/>
          <w:vanish/>
        </w:rPr>
        <w:t> </w:t>
      </w:r>
      <w:r w:rsidRPr="000B787D">
        <w:rPr>
          <w:rStyle w:val="Strong"/>
          <w:rFonts w:asciiTheme="minorHAnsi" w:hAnsiTheme="minorHAnsi"/>
          <w:color w:val="333333"/>
        </w:rPr>
        <w:t xml:space="preserve">This bulletin </w:t>
      </w:r>
      <w:r w:rsidRPr="000B787D">
        <w:rPr>
          <w:rFonts w:asciiTheme="minorHAnsi" w:hAnsiTheme="minorHAnsi"/>
        </w:rPr>
        <w:t>aims to provide information on Disability Inclusive Development across organisations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0B787D">
        <w:rPr>
          <w:rFonts w:asciiTheme="minorHAnsi" w:hAnsiTheme="minorHAnsi"/>
        </w:rPr>
        <w:br/>
      </w:r>
      <w:r w:rsidRPr="000B787D">
        <w:rPr>
          <w:rFonts w:asciiTheme="minorHAnsi" w:hAnsiTheme="minorHAnsi"/>
        </w:rPr>
        <w:br/>
      </w:r>
      <w:r w:rsidRPr="000B787D">
        <w:rPr>
          <w:rStyle w:val="Strong"/>
          <w:rFonts w:asciiTheme="minorHAnsi" w:hAnsiTheme="minorHAnsi"/>
          <w:color w:val="333333"/>
        </w:rPr>
        <w:t>Disclaimer:</w:t>
      </w:r>
      <w:r w:rsidRPr="000B787D">
        <w:rPr>
          <w:rFonts w:asciiTheme="minorHAnsi" w:hAnsiTheme="minorHAnsi"/>
        </w:rPr>
        <w:t xml:space="preserve"> The ADDC Bulletin is a compilation of other organisations’ articles and material. While every effort is made to validate content ADDC does not endorse all opinions and views contacted within the Bulletin.</w:t>
      </w:r>
    </w:p>
    <w:sectPr w:rsidR="00C74103" w:rsidRPr="000B787D" w:rsidSect="00ED419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ED5" w:rsidRDefault="003C4ED5" w:rsidP="00F7612E">
      <w:r>
        <w:separator/>
      </w:r>
    </w:p>
  </w:endnote>
  <w:endnote w:type="continuationSeparator" w:id="0">
    <w:p w:rsidR="003C4ED5" w:rsidRDefault="003C4ED5"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ED5" w:rsidRDefault="003C4ED5" w:rsidP="00F7612E">
      <w:r>
        <w:separator/>
      </w:r>
    </w:p>
  </w:footnote>
  <w:footnote w:type="continuationSeparator" w:id="0">
    <w:p w:rsidR="003C4ED5" w:rsidRDefault="003C4ED5"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C6C"/>
    <w:multiLevelType w:val="hybridMultilevel"/>
    <w:tmpl w:val="49F479F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07B85CC4"/>
    <w:multiLevelType w:val="hybridMultilevel"/>
    <w:tmpl w:val="76D670FE"/>
    <w:lvl w:ilvl="0" w:tplc="865E5E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A7B58"/>
    <w:multiLevelType w:val="multilevel"/>
    <w:tmpl w:val="56A80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936EC"/>
    <w:multiLevelType w:val="hybridMultilevel"/>
    <w:tmpl w:val="7C22B7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7DB67E5"/>
    <w:multiLevelType w:val="hybridMultilevel"/>
    <w:tmpl w:val="FB28E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962ACD"/>
    <w:multiLevelType w:val="hybridMultilevel"/>
    <w:tmpl w:val="87FC2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1226"/>
    <w:multiLevelType w:val="multilevel"/>
    <w:tmpl w:val="E5B041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4862499"/>
    <w:multiLevelType w:val="hybridMultilevel"/>
    <w:tmpl w:val="6262D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7A2B70"/>
    <w:multiLevelType w:val="hybridMultilevel"/>
    <w:tmpl w:val="4CD4D1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6F76036"/>
    <w:multiLevelType w:val="hybridMultilevel"/>
    <w:tmpl w:val="9304A91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0" w15:restartNumberingAfterBreak="0">
    <w:nsid w:val="44F22D23"/>
    <w:multiLevelType w:val="hybridMultilevel"/>
    <w:tmpl w:val="9216D4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88D160E"/>
    <w:multiLevelType w:val="hybridMultilevel"/>
    <w:tmpl w:val="A51EF81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4A0E4CB5"/>
    <w:multiLevelType w:val="hybridMultilevel"/>
    <w:tmpl w:val="083C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15144D"/>
    <w:multiLevelType w:val="hybridMultilevel"/>
    <w:tmpl w:val="08146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D8E6B10"/>
    <w:multiLevelType w:val="hybridMultilevel"/>
    <w:tmpl w:val="2CA89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2E26EA"/>
    <w:multiLevelType w:val="hybridMultilevel"/>
    <w:tmpl w:val="A00A0E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6F5335"/>
    <w:multiLevelType w:val="hybridMultilevel"/>
    <w:tmpl w:val="F8D82CF2"/>
    <w:lvl w:ilvl="0" w:tplc="9BE2AF06">
      <w:start w:val="3"/>
      <w:numFmt w:val="bullet"/>
      <w:lvlText w:val="-"/>
      <w:lvlJc w:val="left"/>
      <w:pPr>
        <w:ind w:left="720" w:hanging="360"/>
      </w:pPr>
      <w:rPr>
        <w:rFonts w:ascii="Calibri" w:eastAsiaTheme="minorEastAsia" w:hAnsi="Calibri"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235C95"/>
    <w:multiLevelType w:val="hybridMultilevel"/>
    <w:tmpl w:val="4DE4B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F235EE"/>
    <w:multiLevelType w:val="multilevel"/>
    <w:tmpl w:val="59A0B336"/>
    <w:lvl w:ilvl="0">
      <w:start w:val="1"/>
      <w:numFmt w:val="bullet"/>
      <w:lvlText w:val=""/>
      <w:lvlJc w:val="left"/>
      <w:pPr>
        <w:tabs>
          <w:tab w:val="num" w:pos="3660"/>
        </w:tabs>
        <w:ind w:left="3660" w:hanging="360"/>
      </w:pPr>
      <w:rPr>
        <w:rFonts w:ascii="Symbol" w:hAnsi="Symbol" w:hint="default"/>
        <w:sz w:val="20"/>
      </w:rPr>
    </w:lvl>
    <w:lvl w:ilvl="1">
      <w:start w:val="1"/>
      <w:numFmt w:val="bullet"/>
      <w:lvlText w:val=""/>
      <w:lvlJc w:val="left"/>
      <w:pPr>
        <w:tabs>
          <w:tab w:val="num" w:pos="4380"/>
        </w:tabs>
        <w:ind w:left="4380" w:hanging="360"/>
      </w:pPr>
      <w:rPr>
        <w:rFonts w:ascii="Symbol" w:hAnsi="Symbol" w:hint="default"/>
        <w:sz w:val="20"/>
      </w:rPr>
    </w:lvl>
    <w:lvl w:ilvl="2">
      <w:start w:val="1"/>
      <w:numFmt w:val="bullet"/>
      <w:lvlText w:val=""/>
      <w:lvlJc w:val="left"/>
      <w:pPr>
        <w:tabs>
          <w:tab w:val="num" w:pos="5100"/>
        </w:tabs>
        <w:ind w:left="5100" w:hanging="360"/>
      </w:pPr>
      <w:rPr>
        <w:rFonts w:ascii="Symbol" w:hAnsi="Symbol" w:hint="default"/>
        <w:sz w:val="20"/>
      </w:rPr>
    </w:lvl>
    <w:lvl w:ilvl="3">
      <w:start w:val="1"/>
      <w:numFmt w:val="bullet"/>
      <w:lvlText w:val=""/>
      <w:lvlJc w:val="left"/>
      <w:pPr>
        <w:tabs>
          <w:tab w:val="num" w:pos="5820"/>
        </w:tabs>
        <w:ind w:left="5820" w:hanging="360"/>
      </w:pPr>
      <w:rPr>
        <w:rFonts w:ascii="Symbol" w:hAnsi="Symbol" w:hint="default"/>
        <w:sz w:val="20"/>
      </w:rPr>
    </w:lvl>
    <w:lvl w:ilvl="4">
      <w:start w:val="1"/>
      <w:numFmt w:val="bullet"/>
      <w:lvlText w:val=""/>
      <w:lvlJc w:val="left"/>
      <w:pPr>
        <w:tabs>
          <w:tab w:val="num" w:pos="6540"/>
        </w:tabs>
        <w:ind w:left="6540" w:hanging="360"/>
      </w:pPr>
      <w:rPr>
        <w:rFonts w:ascii="Symbol" w:hAnsi="Symbol" w:hint="default"/>
        <w:sz w:val="20"/>
      </w:rPr>
    </w:lvl>
    <w:lvl w:ilvl="5">
      <w:start w:val="1"/>
      <w:numFmt w:val="bullet"/>
      <w:lvlText w:val=""/>
      <w:lvlJc w:val="left"/>
      <w:pPr>
        <w:tabs>
          <w:tab w:val="num" w:pos="7260"/>
        </w:tabs>
        <w:ind w:left="7260" w:hanging="360"/>
      </w:pPr>
      <w:rPr>
        <w:rFonts w:ascii="Symbol" w:hAnsi="Symbol" w:hint="default"/>
        <w:sz w:val="20"/>
      </w:rPr>
    </w:lvl>
    <w:lvl w:ilvl="6">
      <w:start w:val="1"/>
      <w:numFmt w:val="bullet"/>
      <w:lvlText w:val=""/>
      <w:lvlJc w:val="left"/>
      <w:pPr>
        <w:tabs>
          <w:tab w:val="num" w:pos="7980"/>
        </w:tabs>
        <w:ind w:left="7980" w:hanging="360"/>
      </w:pPr>
      <w:rPr>
        <w:rFonts w:ascii="Symbol" w:hAnsi="Symbol" w:hint="default"/>
        <w:sz w:val="20"/>
      </w:rPr>
    </w:lvl>
    <w:lvl w:ilvl="7">
      <w:start w:val="1"/>
      <w:numFmt w:val="bullet"/>
      <w:lvlText w:val=""/>
      <w:lvlJc w:val="left"/>
      <w:pPr>
        <w:tabs>
          <w:tab w:val="num" w:pos="8700"/>
        </w:tabs>
        <w:ind w:left="8700" w:hanging="360"/>
      </w:pPr>
      <w:rPr>
        <w:rFonts w:ascii="Symbol" w:hAnsi="Symbol" w:hint="default"/>
        <w:sz w:val="20"/>
      </w:rPr>
    </w:lvl>
    <w:lvl w:ilvl="8">
      <w:start w:val="1"/>
      <w:numFmt w:val="bullet"/>
      <w:lvlText w:val=""/>
      <w:lvlJc w:val="left"/>
      <w:pPr>
        <w:tabs>
          <w:tab w:val="num" w:pos="9420"/>
        </w:tabs>
        <w:ind w:left="9420" w:hanging="360"/>
      </w:pPr>
      <w:rPr>
        <w:rFonts w:ascii="Symbol" w:hAnsi="Symbol" w:hint="default"/>
        <w:sz w:val="20"/>
      </w:rPr>
    </w:lvl>
  </w:abstractNum>
  <w:num w:numId="1">
    <w:abstractNumId w:val="1"/>
  </w:num>
  <w:num w:numId="2">
    <w:abstractNumId w:val="11"/>
  </w:num>
  <w:num w:numId="3">
    <w:abstractNumId w:val="6"/>
  </w:num>
  <w:num w:numId="4">
    <w:abstractNumId w:val="9"/>
  </w:num>
  <w:num w:numId="5">
    <w:abstractNumId w:val="3"/>
  </w:num>
  <w:num w:numId="6">
    <w:abstractNumId w:val="18"/>
  </w:num>
  <w:num w:numId="7">
    <w:abstractNumId w:val="13"/>
  </w:num>
  <w:num w:numId="8">
    <w:abstractNumId w:val="8"/>
  </w:num>
  <w:num w:numId="9">
    <w:abstractNumId w:val="0"/>
  </w:num>
  <w:num w:numId="10">
    <w:abstractNumId w:val="10"/>
  </w:num>
  <w:num w:numId="11">
    <w:abstractNumId w:val="17"/>
  </w:num>
  <w:num w:numId="12">
    <w:abstractNumId w:val="7"/>
  </w:num>
  <w:num w:numId="13">
    <w:abstractNumId w:val="12"/>
  </w:num>
  <w:num w:numId="14">
    <w:abstractNumId w:val="15"/>
  </w:num>
  <w:num w:numId="15">
    <w:abstractNumId w:val="16"/>
  </w:num>
  <w:num w:numId="16">
    <w:abstractNumId w:val="5"/>
  </w:num>
  <w:num w:numId="17">
    <w:abstractNumId w:val="14"/>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DD"/>
    <w:rsid w:val="00003B83"/>
    <w:rsid w:val="00005EC1"/>
    <w:rsid w:val="000228B6"/>
    <w:rsid w:val="00065D78"/>
    <w:rsid w:val="000704E7"/>
    <w:rsid w:val="000723DD"/>
    <w:rsid w:val="00075565"/>
    <w:rsid w:val="00087868"/>
    <w:rsid w:val="000B787D"/>
    <w:rsid w:val="000C1B66"/>
    <w:rsid w:val="000E1E45"/>
    <w:rsid w:val="00155B43"/>
    <w:rsid w:val="0016111A"/>
    <w:rsid w:val="001F192A"/>
    <w:rsid w:val="001F25A0"/>
    <w:rsid w:val="0020637D"/>
    <w:rsid w:val="00206BEA"/>
    <w:rsid w:val="00206F3B"/>
    <w:rsid w:val="00217884"/>
    <w:rsid w:val="0023308C"/>
    <w:rsid w:val="00250552"/>
    <w:rsid w:val="00255365"/>
    <w:rsid w:val="00281BE1"/>
    <w:rsid w:val="002851F4"/>
    <w:rsid w:val="002973F4"/>
    <w:rsid w:val="002B49D0"/>
    <w:rsid w:val="002F39B8"/>
    <w:rsid w:val="00301B1E"/>
    <w:rsid w:val="003052E0"/>
    <w:rsid w:val="00305C68"/>
    <w:rsid w:val="00312EE4"/>
    <w:rsid w:val="003150D7"/>
    <w:rsid w:val="00317881"/>
    <w:rsid w:val="00317E16"/>
    <w:rsid w:val="00335EF6"/>
    <w:rsid w:val="00351A09"/>
    <w:rsid w:val="0039579D"/>
    <w:rsid w:val="003A0446"/>
    <w:rsid w:val="003A3901"/>
    <w:rsid w:val="003B1C4D"/>
    <w:rsid w:val="003C4101"/>
    <w:rsid w:val="003C4ED5"/>
    <w:rsid w:val="003C7F34"/>
    <w:rsid w:val="003E65E8"/>
    <w:rsid w:val="00415EEB"/>
    <w:rsid w:val="00423B06"/>
    <w:rsid w:val="00436D7D"/>
    <w:rsid w:val="00453B50"/>
    <w:rsid w:val="00462F52"/>
    <w:rsid w:val="00492F24"/>
    <w:rsid w:val="0049315A"/>
    <w:rsid w:val="004C0711"/>
    <w:rsid w:val="004D1684"/>
    <w:rsid w:val="004D33BE"/>
    <w:rsid w:val="004D6ECC"/>
    <w:rsid w:val="00501037"/>
    <w:rsid w:val="00531A7D"/>
    <w:rsid w:val="005405AB"/>
    <w:rsid w:val="00547EF1"/>
    <w:rsid w:val="00552597"/>
    <w:rsid w:val="00571861"/>
    <w:rsid w:val="0058732B"/>
    <w:rsid w:val="005A07DC"/>
    <w:rsid w:val="005B05AE"/>
    <w:rsid w:val="005D43D5"/>
    <w:rsid w:val="005E4D1B"/>
    <w:rsid w:val="0060015E"/>
    <w:rsid w:val="00606A73"/>
    <w:rsid w:val="0061538A"/>
    <w:rsid w:val="006624C4"/>
    <w:rsid w:val="006775BB"/>
    <w:rsid w:val="006A2A80"/>
    <w:rsid w:val="006A47E5"/>
    <w:rsid w:val="006B607A"/>
    <w:rsid w:val="006C16F2"/>
    <w:rsid w:val="006D260A"/>
    <w:rsid w:val="006E23AB"/>
    <w:rsid w:val="006E7DF9"/>
    <w:rsid w:val="006F1719"/>
    <w:rsid w:val="006F559A"/>
    <w:rsid w:val="00707422"/>
    <w:rsid w:val="007266BF"/>
    <w:rsid w:val="00753F69"/>
    <w:rsid w:val="00781B84"/>
    <w:rsid w:val="007A087E"/>
    <w:rsid w:val="007B3D53"/>
    <w:rsid w:val="007E0C51"/>
    <w:rsid w:val="00820125"/>
    <w:rsid w:val="00845522"/>
    <w:rsid w:val="0086416A"/>
    <w:rsid w:val="008801CA"/>
    <w:rsid w:val="008812AC"/>
    <w:rsid w:val="008A6910"/>
    <w:rsid w:val="008D38DC"/>
    <w:rsid w:val="008E477E"/>
    <w:rsid w:val="0093475F"/>
    <w:rsid w:val="009511AF"/>
    <w:rsid w:val="0097171C"/>
    <w:rsid w:val="009A217C"/>
    <w:rsid w:val="009C0F52"/>
    <w:rsid w:val="009C67B7"/>
    <w:rsid w:val="00A06965"/>
    <w:rsid w:val="00A07CFD"/>
    <w:rsid w:val="00A12A44"/>
    <w:rsid w:val="00A1726D"/>
    <w:rsid w:val="00A4091D"/>
    <w:rsid w:val="00A4734E"/>
    <w:rsid w:val="00A74A6B"/>
    <w:rsid w:val="00A93ABE"/>
    <w:rsid w:val="00A95173"/>
    <w:rsid w:val="00A97212"/>
    <w:rsid w:val="00AB45D5"/>
    <w:rsid w:val="00AF5159"/>
    <w:rsid w:val="00B0227A"/>
    <w:rsid w:val="00B159B8"/>
    <w:rsid w:val="00B877A7"/>
    <w:rsid w:val="00B9560A"/>
    <w:rsid w:val="00BA1E5F"/>
    <w:rsid w:val="00BB17DE"/>
    <w:rsid w:val="00BE628D"/>
    <w:rsid w:val="00BF5C4C"/>
    <w:rsid w:val="00C063C3"/>
    <w:rsid w:val="00C10A99"/>
    <w:rsid w:val="00C26B82"/>
    <w:rsid w:val="00C34BD8"/>
    <w:rsid w:val="00C505FA"/>
    <w:rsid w:val="00C6712F"/>
    <w:rsid w:val="00C74103"/>
    <w:rsid w:val="00C920F4"/>
    <w:rsid w:val="00CA1ED7"/>
    <w:rsid w:val="00CB3987"/>
    <w:rsid w:val="00CC626B"/>
    <w:rsid w:val="00D01EB0"/>
    <w:rsid w:val="00D049A0"/>
    <w:rsid w:val="00D23B64"/>
    <w:rsid w:val="00D35CE6"/>
    <w:rsid w:val="00D37466"/>
    <w:rsid w:val="00D661E2"/>
    <w:rsid w:val="00D75E8D"/>
    <w:rsid w:val="00D840DF"/>
    <w:rsid w:val="00D9545C"/>
    <w:rsid w:val="00DA5E32"/>
    <w:rsid w:val="00DB1F15"/>
    <w:rsid w:val="00DB3F5E"/>
    <w:rsid w:val="00E1357D"/>
    <w:rsid w:val="00E3734A"/>
    <w:rsid w:val="00E443CB"/>
    <w:rsid w:val="00E57E79"/>
    <w:rsid w:val="00E60ADD"/>
    <w:rsid w:val="00E67C36"/>
    <w:rsid w:val="00E8375F"/>
    <w:rsid w:val="00E966C9"/>
    <w:rsid w:val="00EA526A"/>
    <w:rsid w:val="00EB1CBA"/>
    <w:rsid w:val="00ED419D"/>
    <w:rsid w:val="00EE7ACE"/>
    <w:rsid w:val="00EF7C6B"/>
    <w:rsid w:val="00F11E37"/>
    <w:rsid w:val="00F2340E"/>
    <w:rsid w:val="00F53D48"/>
    <w:rsid w:val="00F55B8D"/>
    <w:rsid w:val="00F64FC1"/>
    <w:rsid w:val="00F651DE"/>
    <w:rsid w:val="00F75074"/>
    <w:rsid w:val="00F7612E"/>
    <w:rsid w:val="00FA36FD"/>
    <w:rsid w:val="00FA4BCD"/>
    <w:rsid w:val="00FB3E69"/>
    <w:rsid w:val="00FE23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5279557E"/>
  <w15:docId w15:val="{0F286BAE-89AE-4553-89BD-C48CDF5A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12E"/>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6D260A"/>
    <w:pPr>
      <w:keepNext/>
      <w:keepLines/>
      <w:spacing w:before="240" w:after="0"/>
      <w:outlineLvl w:val="0"/>
    </w:pPr>
    <w:rPr>
      <w:rFonts w:eastAsiaTheme="majorEastAsia"/>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7E0C51"/>
    <w:pPr>
      <w:spacing w:before="0" w:beforeAutospacing="0" w:after="0" w:afterAutospacing="0"/>
      <w:ind w:left="425" w:right="403"/>
      <w:outlineLvl w:val="2"/>
    </w:pPr>
    <w:rPr>
      <w:rFonts w:ascii="Verdana" w:hAnsi="Verdana" w:cs="Arial"/>
      <w:color w:val="FF0000"/>
      <w:sz w:val="22"/>
      <w:szCs w:val="22"/>
    </w:rPr>
  </w:style>
  <w:style w:type="paragraph" w:styleId="Heading4">
    <w:name w:val="heading 4"/>
    <w:basedOn w:val="Normal"/>
    <w:next w:val="Normal"/>
    <w:link w:val="Heading4Char"/>
    <w:uiPriority w:val="9"/>
    <w:semiHidden/>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6E23AB"/>
    <w:rPr>
      <w:color w:val="0000FF"/>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7E0C51"/>
    <w:rPr>
      <w:rFonts w:ascii="Verdana" w:hAnsi="Verdana" w:cs="Arial"/>
      <w:color w:val="FF0000"/>
      <w:lang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D260A"/>
    <w:rPr>
      <w:rFonts w:ascii="Helvetica" w:eastAsiaTheme="majorEastAsia" w:hAnsi="Helvetica" w:cs="Helvetica"/>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semiHidden/>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semiHidden/>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semiHidden/>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044406">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934827791">
      <w:bodyDiv w:val="1"/>
      <w:marLeft w:val="0"/>
      <w:marRight w:val="0"/>
      <w:marTop w:val="0"/>
      <w:marBottom w:val="0"/>
      <w:divBdr>
        <w:top w:val="none" w:sz="0" w:space="0" w:color="auto"/>
        <w:left w:val="none" w:sz="0" w:space="0" w:color="auto"/>
        <w:bottom w:val="none" w:sz="0" w:space="0" w:color="auto"/>
        <w:right w:val="none" w:sz="0" w:space="0" w:color="auto"/>
      </w:divBdr>
      <w:divsChild>
        <w:div w:id="1858537304">
          <w:marLeft w:val="0"/>
          <w:marRight w:val="0"/>
          <w:marTop w:val="0"/>
          <w:marBottom w:val="0"/>
          <w:divBdr>
            <w:top w:val="none" w:sz="0" w:space="0" w:color="auto"/>
            <w:left w:val="none" w:sz="0" w:space="0" w:color="auto"/>
            <w:bottom w:val="none" w:sz="0" w:space="0" w:color="auto"/>
            <w:right w:val="none" w:sz="0" w:space="0" w:color="auto"/>
          </w:divBdr>
          <w:divsChild>
            <w:div w:id="1231384647">
              <w:marLeft w:val="0"/>
              <w:marRight w:val="0"/>
              <w:marTop w:val="0"/>
              <w:marBottom w:val="0"/>
              <w:divBdr>
                <w:top w:val="none" w:sz="0" w:space="0" w:color="auto"/>
                <w:left w:val="none" w:sz="0" w:space="0" w:color="auto"/>
                <w:bottom w:val="none" w:sz="0" w:space="0" w:color="auto"/>
                <w:right w:val="none" w:sz="0" w:space="0" w:color="auto"/>
              </w:divBdr>
              <w:divsChild>
                <w:div w:id="858544553">
                  <w:marLeft w:val="0"/>
                  <w:marRight w:val="0"/>
                  <w:marTop w:val="0"/>
                  <w:marBottom w:val="0"/>
                  <w:divBdr>
                    <w:top w:val="none" w:sz="0" w:space="0" w:color="auto"/>
                    <w:left w:val="none" w:sz="0" w:space="0" w:color="auto"/>
                    <w:bottom w:val="none" w:sz="0" w:space="0" w:color="auto"/>
                    <w:right w:val="none" w:sz="0" w:space="0" w:color="auto"/>
                  </w:divBdr>
                  <w:divsChild>
                    <w:div w:id="1156606958">
                      <w:marLeft w:val="0"/>
                      <w:marRight w:val="0"/>
                      <w:marTop w:val="0"/>
                      <w:marBottom w:val="0"/>
                      <w:divBdr>
                        <w:top w:val="none" w:sz="0" w:space="0" w:color="auto"/>
                        <w:left w:val="none" w:sz="0" w:space="0" w:color="auto"/>
                        <w:bottom w:val="none" w:sz="0" w:space="0" w:color="auto"/>
                        <w:right w:val="none" w:sz="0" w:space="0" w:color="auto"/>
                      </w:divBdr>
                      <w:divsChild>
                        <w:div w:id="1823308627">
                          <w:marLeft w:val="0"/>
                          <w:marRight w:val="0"/>
                          <w:marTop w:val="0"/>
                          <w:marBottom w:val="0"/>
                          <w:divBdr>
                            <w:top w:val="none" w:sz="0" w:space="0" w:color="auto"/>
                            <w:left w:val="none" w:sz="0" w:space="0" w:color="auto"/>
                            <w:bottom w:val="none" w:sz="0" w:space="0" w:color="auto"/>
                            <w:right w:val="none" w:sz="0" w:space="0" w:color="auto"/>
                          </w:divBdr>
                          <w:divsChild>
                            <w:div w:id="15768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9695">
      <w:bodyDiv w:val="1"/>
      <w:marLeft w:val="0"/>
      <w:marRight w:val="0"/>
      <w:marTop w:val="0"/>
      <w:marBottom w:val="0"/>
      <w:divBdr>
        <w:top w:val="none" w:sz="0" w:space="0" w:color="auto"/>
        <w:left w:val="none" w:sz="0" w:space="0" w:color="auto"/>
        <w:bottom w:val="none" w:sz="0" w:space="0" w:color="auto"/>
        <w:right w:val="none" w:sz="0" w:space="0" w:color="auto"/>
      </w:divBdr>
      <w:divsChild>
        <w:div w:id="1078597882">
          <w:marLeft w:val="0"/>
          <w:marRight w:val="0"/>
          <w:marTop w:val="0"/>
          <w:marBottom w:val="0"/>
          <w:divBdr>
            <w:top w:val="none" w:sz="0" w:space="0" w:color="auto"/>
            <w:left w:val="none" w:sz="0" w:space="0" w:color="auto"/>
            <w:bottom w:val="none" w:sz="0" w:space="0" w:color="auto"/>
            <w:right w:val="none" w:sz="0" w:space="0" w:color="auto"/>
          </w:divBdr>
          <w:divsChild>
            <w:div w:id="607204961">
              <w:marLeft w:val="0"/>
              <w:marRight w:val="0"/>
              <w:marTop w:val="0"/>
              <w:marBottom w:val="0"/>
              <w:divBdr>
                <w:top w:val="none" w:sz="0" w:space="0" w:color="auto"/>
                <w:left w:val="none" w:sz="0" w:space="0" w:color="auto"/>
                <w:bottom w:val="none" w:sz="0" w:space="0" w:color="auto"/>
                <w:right w:val="none" w:sz="0" w:space="0" w:color="auto"/>
              </w:divBdr>
              <w:divsChild>
                <w:div w:id="1613242741">
                  <w:marLeft w:val="0"/>
                  <w:marRight w:val="0"/>
                  <w:marTop w:val="0"/>
                  <w:marBottom w:val="0"/>
                  <w:divBdr>
                    <w:top w:val="none" w:sz="0" w:space="0" w:color="auto"/>
                    <w:left w:val="none" w:sz="0" w:space="0" w:color="auto"/>
                    <w:bottom w:val="none" w:sz="0" w:space="0" w:color="auto"/>
                    <w:right w:val="none" w:sz="0" w:space="0" w:color="auto"/>
                  </w:divBdr>
                  <w:divsChild>
                    <w:div w:id="214322384">
                      <w:marLeft w:val="0"/>
                      <w:marRight w:val="0"/>
                      <w:marTop w:val="0"/>
                      <w:marBottom w:val="0"/>
                      <w:divBdr>
                        <w:top w:val="none" w:sz="0" w:space="0" w:color="auto"/>
                        <w:left w:val="none" w:sz="0" w:space="0" w:color="auto"/>
                        <w:bottom w:val="none" w:sz="0" w:space="0" w:color="auto"/>
                        <w:right w:val="none" w:sz="0" w:space="0" w:color="auto"/>
                      </w:divBdr>
                      <w:divsChild>
                        <w:div w:id="942150174">
                          <w:marLeft w:val="0"/>
                          <w:marRight w:val="0"/>
                          <w:marTop w:val="0"/>
                          <w:marBottom w:val="0"/>
                          <w:divBdr>
                            <w:top w:val="none" w:sz="0" w:space="0" w:color="auto"/>
                            <w:left w:val="none" w:sz="0" w:space="0" w:color="auto"/>
                            <w:bottom w:val="none" w:sz="0" w:space="0" w:color="auto"/>
                            <w:right w:val="none" w:sz="0" w:space="0" w:color="auto"/>
                          </w:divBdr>
                          <w:divsChild>
                            <w:div w:id="2089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1696">
      <w:bodyDiv w:val="1"/>
      <w:marLeft w:val="0"/>
      <w:marRight w:val="0"/>
      <w:marTop w:val="0"/>
      <w:marBottom w:val="0"/>
      <w:divBdr>
        <w:top w:val="none" w:sz="0" w:space="0" w:color="auto"/>
        <w:left w:val="none" w:sz="0" w:space="0" w:color="auto"/>
        <w:bottom w:val="none" w:sz="0" w:space="0" w:color="auto"/>
        <w:right w:val="none" w:sz="0" w:space="0" w:color="auto"/>
      </w:divBdr>
      <w:divsChild>
        <w:div w:id="221985597">
          <w:marLeft w:val="0"/>
          <w:marRight w:val="0"/>
          <w:marTop w:val="0"/>
          <w:marBottom w:val="0"/>
          <w:divBdr>
            <w:top w:val="none" w:sz="0" w:space="0" w:color="auto"/>
            <w:left w:val="none" w:sz="0" w:space="0" w:color="auto"/>
            <w:bottom w:val="none" w:sz="0" w:space="0" w:color="auto"/>
            <w:right w:val="none" w:sz="0" w:space="0" w:color="auto"/>
          </w:divBdr>
          <w:divsChild>
            <w:div w:id="558636234">
              <w:marLeft w:val="0"/>
              <w:marRight w:val="0"/>
              <w:marTop w:val="0"/>
              <w:marBottom w:val="0"/>
              <w:divBdr>
                <w:top w:val="none" w:sz="0" w:space="0" w:color="auto"/>
                <w:left w:val="none" w:sz="0" w:space="0" w:color="auto"/>
                <w:bottom w:val="none" w:sz="0" w:space="0" w:color="auto"/>
                <w:right w:val="none" w:sz="0" w:space="0" w:color="auto"/>
              </w:divBdr>
              <w:divsChild>
                <w:div w:id="1034187892">
                  <w:marLeft w:val="0"/>
                  <w:marRight w:val="0"/>
                  <w:marTop w:val="0"/>
                  <w:marBottom w:val="0"/>
                  <w:divBdr>
                    <w:top w:val="none" w:sz="0" w:space="0" w:color="auto"/>
                    <w:left w:val="none" w:sz="0" w:space="0" w:color="auto"/>
                    <w:bottom w:val="none" w:sz="0" w:space="0" w:color="auto"/>
                    <w:right w:val="none" w:sz="0" w:space="0" w:color="auto"/>
                  </w:divBdr>
                  <w:divsChild>
                    <w:div w:id="475877296">
                      <w:marLeft w:val="0"/>
                      <w:marRight w:val="0"/>
                      <w:marTop w:val="0"/>
                      <w:marBottom w:val="0"/>
                      <w:divBdr>
                        <w:top w:val="none" w:sz="0" w:space="0" w:color="auto"/>
                        <w:left w:val="none" w:sz="0" w:space="0" w:color="auto"/>
                        <w:bottom w:val="none" w:sz="0" w:space="0" w:color="auto"/>
                        <w:right w:val="none" w:sz="0" w:space="0" w:color="auto"/>
                      </w:divBdr>
                      <w:divsChild>
                        <w:div w:id="2079286857">
                          <w:marLeft w:val="0"/>
                          <w:marRight w:val="0"/>
                          <w:marTop w:val="0"/>
                          <w:marBottom w:val="0"/>
                          <w:divBdr>
                            <w:top w:val="none" w:sz="0" w:space="0" w:color="auto"/>
                            <w:left w:val="none" w:sz="0" w:space="0" w:color="auto"/>
                            <w:bottom w:val="none" w:sz="0" w:space="0" w:color="auto"/>
                            <w:right w:val="none" w:sz="0" w:space="0" w:color="auto"/>
                          </w:divBdr>
                          <w:divsChild>
                            <w:div w:id="13289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495084">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74147038">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48502110">
      <w:bodyDiv w:val="1"/>
      <w:marLeft w:val="0"/>
      <w:marRight w:val="0"/>
      <w:marTop w:val="0"/>
      <w:marBottom w:val="0"/>
      <w:divBdr>
        <w:top w:val="none" w:sz="0" w:space="0" w:color="auto"/>
        <w:left w:val="none" w:sz="0" w:space="0" w:color="auto"/>
        <w:bottom w:val="none" w:sz="0" w:space="0" w:color="auto"/>
        <w:right w:val="none" w:sz="0" w:space="0" w:color="auto"/>
      </w:divBdr>
    </w:div>
    <w:div w:id="1450275081">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62347539">
      <w:bodyDiv w:val="1"/>
      <w:marLeft w:val="0"/>
      <w:marRight w:val="0"/>
      <w:marTop w:val="0"/>
      <w:marBottom w:val="0"/>
      <w:divBdr>
        <w:top w:val="none" w:sz="0" w:space="0" w:color="auto"/>
        <w:left w:val="none" w:sz="0" w:space="0" w:color="auto"/>
        <w:bottom w:val="none" w:sz="0" w:space="0" w:color="auto"/>
        <w:right w:val="none" w:sz="0" w:space="0" w:color="auto"/>
      </w:divBdr>
    </w:div>
    <w:div w:id="1679305916">
      <w:bodyDiv w:val="1"/>
      <w:marLeft w:val="0"/>
      <w:marRight w:val="0"/>
      <w:marTop w:val="0"/>
      <w:marBottom w:val="0"/>
      <w:divBdr>
        <w:top w:val="none" w:sz="0" w:space="0" w:color="auto"/>
        <w:left w:val="none" w:sz="0" w:space="0" w:color="auto"/>
        <w:bottom w:val="none" w:sz="0" w:space="0" w:color="auto"/>
        <w:right w:val="none" w:sz="0" w:space="0" w:color="auto"/>
      </w:divBdr>
    </w:div>
    <w:div w:id="1786457248">
      <w:bodyDiv w:val="1"/>
      <w:marLeft w:val="0"/>
      <w:marRight w:val="0"/>
      <w:marTop w:val="0"/>
      <w:marBottom w:val="0"/>
      <w:divBdr>
        <w:top w:val="none" w:sz="0" w:space="0" w:color="auto"/>
        <w:left w:val="none" w:sz="0" w:space="0" w:color="auto"/>
        <w:bottom w:val="none" w:sz="0" w:space="0" w:color="auto"/>
        <w:right w:val="none" w:sz="0" w:space="0" w:color="auto"/>
      </w:divBdr>
      <w:divsChild>
        <w:div w:id="414204952">
          <w:marLeft w:val="0"/>
          <w:marRight w:val="0"/>
          <w:marTop w:val="0"/>
          <w:marBottom w:val="0"/>
          <w:divBdr>
            <w:top w:val="none" w:sz="0" w:space="0" w:color="auto"/>
            <w:left w:val="none" w:sz="0" w:space="0" w:color="auto"/>
            <w:bottom w:val="none" w:sz="0" w:space="0" w:color="auto"/>
            <w:right w:val="none" w:sz="0" w:space="0" w:color="auto"/>
          </w:divBdr>
          <w:divsChild>
            <w:div w:id="1678801519">
              <w:marLeft w:val="0"/>
              <w:marRight w:val="0"/>
              <w:marTop w:val="900"/>
              <w:marBottom w:val="1500"/>
              <w:divBdr>
                <w:top w:val="none" w:sz="0" w:space="0" w:color="auto"/>
                <w:left w:val="none" w:sz="0" w:space="0" w:color="auto"/>
                <w:bottom w:val="none" w:sz="0" w:space="0" w:color="auto"/>
                <w:right w:val="none" w:sz="0" w:space="0" w:color="auto"/>
              </w:divBdr>
              <w:divsChild>
                <w:div w:id="1982155981">
                  <w:marLeft w:val="0"/>
                  <w:marRight w:val="0"/>
                  <w:marTop w:val="0"/>
                  <w:marBottom w:val="0"/>
                  <w:divBdr>
                    <w:top w:val="none" w:sz="0" w:space="0" w:color="auto"/>
                    <w:left w:val="none" w:sz="0" w:space="0" w:color="auto"/>
                    <w:bottom w:val="none" w:sz="0" w:space="0" w:color="auto"/>
                    <w:right w:val="none" w:sz="0" w:space="0" w:color="auto"/>
                  </w:divBdr>
                  <w:divsChild>
                    <w:div w:id="637877579">
                      <w:marLeft w:val="0"/>
                      <w:marRight w:val="0"/>
                      <w:marTop w:val="0"/>
                      <w:marBottom w:val="0"/>
                      <w:divBdr>
                        <w:top w:val="none" w:sz="0" w:space="0" w:color="auto"/>
                        <w:left w:val="none" w:sz="0" w:space="0" w:color="auto"/>
                        <w:bottom w:val="none" w:sz="0" w:space="0" w:color="auto"/>
                        <w:right w:val="none" w:sz="0" w:space="0" w:color="auto"/>
                      </w:divBdr>
                      <w:divsChild>
                        <w:div w:id="1698314220">
                          <w:marLeft w:val="0"/>
                          <w:marRight w:val="0"/>
                          <w:marTop w:val="120"/>
                          <w:marBottom w:val="165"/>
                          <w:divBdr>
                            <w:top w:val="none" w:sz="0" w:space="0" w:color="auto"/>
                            <w:left w:val="none" w:sz="0" w:space="0" w:color="auto"/>
                            <w:bottom w:val="none" w:sz="0" w:space="0" w:color="auto"/>
                            <w:right w:val="none" w:sz="0" w:space="0" w:color="auto"/>
                          </w:divBdr>
                        </w:div>
                        <w:div w:id="1680545454">
                          <w:marLeft w:val="0"/>
                          <w:marRight w:val="0"/>
                          <w:marTop w:val="48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818180212">
      <w:bodyDiv w:val="1"/>
      <w:marLeft w:val="0"/>
      <w:marRight w:val="0"/>
      <w:marTop w:val="0"/>
      <w:marBottom w:val="0"/>
      <w:divBdr>
        <w:top w:val="none" w:sz="0" w:space="0" w:color="auto"/>
        <w:left w:val="none" w:sz="0" w:space="0" w:color="auto"/>
        <w:bottom w:val="none" w:sz="0" w:space="0" w:color="auto"/>
        <w:right w:val="none" w:sz="0" w:space="0" w:color="auto"/>
      </w:divBdr>
      <w:divsChild>
        <w:div w:id="734550776">
          <w:marLeft w:val="0"/>
          <w:marRight w:val="0"/>
          <w:marTop w:val="0"/>
          <w:marBottom w:val="0"/>
          <w:divBdr>
            <w:top w:val="none" w:sz="0" w:space="0" w:color="auto"/>
            <w:left w:val="none" w:sz="0" w:space="0" w:color="auto"/>
            <w:bottom w:val="none" w:sz="0" w:space="0" w:color="auto"/>
            <w:right w:val="none" w:sz="0" w:space="0" w:color="auto"/>
          </w:divBdr>
          <w:divsChild>
            <w:div w:id="662516217">
              <w:marLeft w:val="0"/>
              <w:marRight w:val="0"/>
              <w:marTop w:val="900"/>
              <w:marBottom w:val="1500"/>
              <w:divBdr>
                <w:top w:val="none" w:sz="0" w:space="0" w:color="auto"/>
                <w:left w:val="none" w:sz="0" w:space="0" w:color="auto"/>
                <w:bottom w:val="none" w:sz="0" w:space="0" w:color="auto"/>
                <w:right w:val="none" w:sz="0" w:space="0" w:color="auto"/>
              </w:divBdr>
              <w:divsChild>
                <w:div w:id="1537767293">
                  <w:marLeft w:val="0"/>
                  <w:marRight w:val="0"/>
                  <w:marTop w:val="0"/>
                  <w:marBottom w:val="0"/>
                  <w:divBdr>
                    <w:top w:val="none" w:sz="0" w:space="0" w:color="auto"/>
                    <w:left w:val="none" w:sz="0" w:space="0" w:color="auto"/>
                    <w:bottom w:val="none" w:sz="0" w:space="0" w:color="auto"/>
                    <w:right w:val="none" w:sz="0" w:space="0" w:color="auto"/>
                  </w:divBdr>
                  <w:divsChild>
                    <w:div w:id="349382050">
                      <w:marLeft w:val="0"/>
                      <w:marRight w:val="0"/>
                      <w:marTop w:val="0"/>
                      <w:marBottom w:val="0"/>
                      <w:divBdr>
                        <w:top w:val="none" w:sz="0" w:space="0" w:color="auto"/>
                        <w:left w:val="none" w:sz="0" w:space="0" w:color="auto"/>
                        <w:bottom w:val="none" w:sz="0" w:space="0" w:color="auto"/>
                        <w:right w:val="none" w:sz="0" w:space="0" w:color="auto"/>
                      </w:divBdr>
                      <w:divsChild>
                        <w:div w:id="643433143">
                          <w:marLeft w:val="0"/>
                          <w:marRight w:val="0"/>
                          <w:marTop w:val="120"/>
                          <w:marBottom w:val="165"/>
                          <w:divBdr>
                            <w:top w:val="none" w:sz="0" w:space="0" w:color="auto"/>
                            <w:left w:val="none" w:sz="0" w:space="0" w:color="auto"/>
                            <w:bottom w:val="none" w:sz="0" w:space="0" w:color="auto"/>
                            <w:right w:val="none" w:sz="0" w:space="0" w:color="auto"/>
                          </w:divBdr>
                        </w:div>
                        <w:div w:id="738555763">
                          <w:marLeft w:val="0"/>
                          <w:marRight w:val="0"/>
                          <w:marTop w:val="48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44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isabilityrightsfund.org/inclusion-101-guide/" TargetMode="External"/><Relationship Id="rId18" Type="http://schemas.openxmlformats.org/officeDocument/2006/relationships/hyperlink" Target="http://www.washingtongroup-disability.com/" TargetMode="External"/><Relationship Id="rId26" Type="http://schemas.openxmlformats.org/officeDocument/2006/relationships/hyperlink" Target="https://assignments.australianvolunteers.com/s/assignment-detail?pid=a0Q7F00000Di53hUAB" TargetMode="External"/><Relationship Id="rId39" Type="http://schemas.openxmlformats.org/officeDocument/2006/relationships/hyperlink" Target="https://devpolicy.crawford.anu.edu.au/annual-australasian-aid-conference/2019/call-for-papers" TargetMode="External"/><Relationship Id="rId3" Type="http://schemas.openxmlformats.org/officeDocument/2006/relationships/styles" Target="styles.xml"/><Relationship Id="rId21" Type="http://schemas.openxmlformats.org/officeDocument/2006/relationships/hyperlink" Target="https://www.internationaldisabilityalliance.org/global-survey" TargetMode="External"/><Relationship Id="rId34" Type="http://schemas.openxmlformats.org/officeDocument/2006/relationships/hyperlink" Target="http://sangath.in/" TargetMode="External"/><Relationship Id="rId42" Type="http://schemas.openxmlformats.org/officeDocument/2006/relationships/hyperlink" Target="https://www.wfdcongress2019.org/" TargetMode="External"/><Relationship Id="rId47" Type="http://schemas.openxmlformats.org/officeDocument/2006/relationships/hyperlink" Target="http://www.drdvietnam.org/tin-bon-phuong/18570-newsletter-oct-2018.html" TargetMode="External"/><Relationship Id="rId7" Type="http://schemas.openxmlformats.org/officeDocument/2006/relationships/endnotes" Target="endnotes.xml"/><Relationship Id="rId12" Type="http://schemas.openxmlformats.org/officeDocument/2006/relationships/hyperlink" Target="https://www.and.org.au/news.php/368/westpac-optimises-employment-through-tailored-talent" TargetMode="External"/><Relationship Id="rId17" Type="http://schemas.openxmlformats.org/officeDocument/2006/relationships/hyperlink" Target="https://undataforum.org/" TargetMode="External"/><Relationship Id="rId25" Type="http://schemas.openxmlformats.org/officeDocument/2006/relationships/hyperlink" Target="https://assignments.australianvolunteers.com/s/assignment-detail?pid=a0Q7F00000EysJrUAJ" TargetMode="External"/><Relationship Id="rId33" Type="http://schemas.openxmlformats.org/officeDocument/2006/relationships/hyperlink" Target="http://www.mhinnovation.net/forums/courses/sangaths-leadership-mental-health-course-2018" TargetMode="External"/><Relationship Id="rId38" Type="http://schemas.openxmlformats.org/officeDocument/2006/relationships/hyperlink" Target="https://devpolicy.crawford.anu.edu.au/annual-australasian-aid-conference" TargetMode="External"/><Relationship Id="rId46" Type="http://schemas.openxmlformats.org/officeDocument/2006/relationships/hyperlink" Target="file:///C:\Users\kdickson\AppData\Local\Microsoft\Windows\Temporary%20Internet%20Files\Content.Outlook\R5X4TL3V\email.mht" TargetMode="External"/><Relationship Id="rId2" Type="http://schemas.openxmlformats.org/officeDocument/2006/relationships/numbering" Target="numbering.xml"/><Relationship Id="rId16" Type="http://schemas.openxmlformats.org/officeDocument/2006/relationships/hyperlink" Target="https://humanity-inclusion.org.uk/en/index" TargetMode="External"/><Relationship Id="rId20" Type="http://schemas.openxmlformats.org/officeDocument/2006/relationships/hyperlink" Target="http://www.pacificdisability.org/Home/Call-for-submission-of-good-practice-(case-studies.aspx" TargetMode="External"/><Relationship Id="rId29" Type="http://schemas.openxmlformats.org/officeDocument/2006/relationships/hyperlink" Target="https://assignments.australianvolunteers.com/s/assignment-detail?pid=a0Q7F00000Di6WrUAJ" TargetMode="External"/><Relationship Id="rId41" Type="http://schemas.openxmlformats.org/officeDocument/2006/relationships/hyperlink" Target="https://devpolicy.crawford.anu.edu.au/annual-australasian-aid-conference/2019/sponso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d.org.au/news.php/368/westpac-optimises-employment-through-tailored-talent" TargetMode="External"/><Relationship Id="rId24" Type="http://schemas.openxmlformats.org/officeDocument/2006/relationships/hyperlink" Target="https://assignments.australianvolunteers.com/s/assignment-detail?pid=a0Q7F00000Di6XCUAZ" TargetMode="External"/><Relationship Id="rId32" Type="http://schemas.openxmlformats.org/officeDocument/2006/relationships/hyperlink" Target="http://www.sangath.com/" TargetMode="External"/><Relationship Id="rId37" Type="http://schemas.openxmlformats.org/officeDocument/2006/relationships/hyperlink" Target="https://devpolicy.crawford.anu.edu.au/annual-australasian-aid-conference" TargetMode="External"/><Relationship Id="rId40" Type="http://schemas.openxmlformats.org/officeDocument/2006/relationships/hyperlink" Target="https://devpolicy.crawford.anu.edu.au/annual-australasian-aid-conference/2019/registration" TargetMode="External"/><Relationship Id="rId45" Type="http://schemas.openxmlformats.org/officeDocument/2006/relationships/hyperlink" Target="https://www.un.org/development/desa/undesavoice/2018/12" TargetMode="External"/><Relationship Id="rId5" Type="http://schemas.openxmlformats.org/officeDocument/2006/relationships/webSettings" Target="webSettings.xml"/><Relationship Id="rId15" Type="http://schemas.openxmlformats.org/officeDocument/2006/relationships/hyperlink" Target="https://leonardcheshire.org/sites/default/files/disability_data_collection_digi.pdf" TargetMode="External"/><Relationship Id="rId23" Type="http://schemas.openxmlformats.org/officeDocument/2006/relationships/hyperlink" Target="https://www.avi.org.au/" TargetMode="External"/><Relationship Id="rId28" Type="http://schemas.openxmlformats.org/officeDocument/2006/relationships/hyperlink" Target="https://assignments.australianvolunteers.com/s/assignment-detail?pid=a0Q7F00000F1Q4PUAV" TargetMode="External"/><Relationship Id="rId36" Type="http://schemas.openxmlformats.org/officeDocument/2006/relationships/hyperlink" Target="mailto:mfc@pacificdisability.org" TargetMode="External"/><Relationship Id="rId49" Type="http://schemas.openxmlformats.org/officeDocument/2006/relationships/theme" Target="theme/theme1.xml"/><Relationship Id="rId10" Type="http://schemas.openxmlformats.org/officeDocument/2006/relationships/hyperlink" Target="http://globalaccessibilitynews.com/2018/10/24/rick-hansen-foundation-global-alliance-on-accessible-technologies-and-environments-gaates-partner-to-advocate-for-accessibility-globally/" TargetMode="External"/><Relationship Id="rId19" Type="http://schemas.openxmlformats.org/officeDocument/2006/relationships/hyperlink" Target="https://leonardcheshire.org/sites/default/files/disability_data_collection_digi.pdf" TargetMode="External"/><Relationship Id="rId31" Type="http://schemas.openxmlformats.org/officeDocument/2006/relationships/hyperlink" Target="http://www.mhinnovation.net/forums/courses/sangaths-leadership-mental-health-course-2018" TargetMode="External"/><Relationship Id="rId44" Type="http://schemas.openxmlformats.org/officeDocument/2006/relationships/hyperlink" Target="https://www.un.org/development/desa/undesavoice/2018/11" TargetMode="External"/><Relationship Id="rId4" Type="http://schemas.openxmlformats.org/officeDocument/2006/relationships/settings" Target="settings.xml"/><Relationship Id="rId9" Type="http://schemas.openxmlformats.org/officeDocument/2006/relationships/hyperlink" Target="http://globalaccessibilitynews.com/2018/10/24/rick-hansen-foundation-global-alliance-on-accessible-technologies-and-environments-gaates-partner-to-advocate-for-accessibility-globally/" TargetMode="External"/><Relationship Id="rId14" Type="http://schemas.openxmlformats.org/officeDocument/2006/relationships/hyperlink" Target="https://disabilityrightsfund.org/making-development-processes-inclusive-disability/" TargetMode="External"/><Relationship Id="rId22" Type="http://schemas.openxmlformats.org/officeDocument/2006/relationships/hyperlink" Target="https://www.internationaldisabilityalliance.org/global-survey" TargetMode="External"/><Relationship Id="rId27" Type="http://schemas.openxmlformats.org/officeDocument/2006/relationships/hyperlink" Target="https://assignments.australianvolunteers.com/s/assignment-detail?pid=a0Q7F00000DidVVUAZ" TargetMode="External"/><Relationship Id="rId30" Type="http://schemas.openxmlformats.org/officeDocument/2006/relationships/hyperlink" Target="https://assignments.australianvolunteers.com/s/assignment-detail?pid=a0Q7F00000Di6VkUAJ" TargetMode="External"/><Relationship Id="rId35" Type="http://schemas.openxmlformats.org/officeDocument/2006/relationships/hyperlink" Target="http://www.pacificdisability.org/Home/PDF-6TH-Pacific-Regional-Conference-on-Disability.aspx" TargetMode="External"/><Relationship Id="rId43" Type="http://schemas.openxmlformats.org/officeDocument/2006/relationships/hyperlink" Target="http://www.wfdcongress2019.org" TargetMode="External"/><Relationship Id="rId48" Type="http://schemas.openxmlformats.org/officeDocument/2006/relationships/fontTable" Target="fontTable.xml"/><Relationship Id="rId8" Type="http://schemas.openxmlformats.org/officeDocument/2006/relationships/hyperlink" Target="https://dfat.gov.au/aid/how-we-measure-performance/ode/strategic-evaluations/Documents/development-for-all-br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2D750-D190-4877-A470-F30AEFAD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6</Pages>
  <Words>2680</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Kdickson</dc:creator>
  <cp:lastModifiedBy>Olivia McLardie-Hore</cp:lastModifiedBy>
  <cp:revision>66</cp:revision>
  <dcterms:created xsi:type="dcterms:W3CDTF">2018-11-08T00:24:00Z</dcterms:created>
  <dcterms:modified xsi:type="dcterms:W3CDTF">2018-12-06T00:46:00Z</dcterms:modified>
</cp:coreProperties>
</file>