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419D" w:rsidRPr="003150D7" w:rsidRDefault="00ED419D" w:rsidP="006D260A">
      <w:pPr>
        <w:pStyle w:val="Heading2"/>
      </w:pPr>
    </w:p>
    <w:p w:rsidR="00A86974" w:rsidRPr="00CD4F2F" w:rsidRDefault="00A86974" w:rsidP="00C6712F">
      <w:pPr>
        <w:pStyle w:val="Heading1"/>
        <w:rPr>
          <w:rFonts w:ascii="TheSansOfficeLF" w:hAnsi="TheSansOfficeLF"/>
        </w:rPr>
      </w:pPr>
      <w:r w:rsidRPr="00CD4F2F">
        <w:rPr>
          <w:rFonts w:ascii="TheSansOfficeLF" w:hAnsi="TheSansOfficeLF"/>
        </w:rPr>
        <w:t xml:space="preserve">ADDC BULLETIN </w:t>
      </w:r>
      <w:r w:rsidR="00777146" w:rsidRPr="00CD4F2F">
        <w:rPr>
          <w:rFonts w:ascii="TheSansOfficeLF" w:hAnsi="TheSansOfficeLF"/>
        </w:rPr>
        <w:t>FEBRUARY</w:t>
      </w:r>
      <w:r w:rsidRPr="00CD4F2F">
        <w:rPr>
          <w:rFonts w:ascii="TheSansOfficeLF" w:hAnsi="TheSansOfficeLF"/>
        </w:rPr>
        <w:t xml:space="preserve"> 20</w:t>
      </w:r>
      <w:r w:rsidR="00777146" w:rsidRPr="00CD4F2F">
        <w:rPr>
          <w:rFonts w:ascii="TheSansOfficeLF" w:hAnsi="TheSansOfficeLF"/>
        </w:rPr>
        <w:t>19</w:t>
      </w:r>
    </w:p>
    <w:p w:rsidR="003150D7" w:rsidRPr="00CD4F2F" w:rsidRDefault="00C6712F" w:rsidP="00C6712F">
      <w:pPr>
        <w:pStyle w:val="Heading1"/>
        <w:rPr>
          <w:rFonts w:ascii="TheSansOfficeLF" w:hAnsi="TheSansOfficeLF"/>
          <w:i/>
        </w:rPr>
      </w:pPr>
      <w:r w:rsidRPr="00CD4F2F">
        <w:rPr>
          <w:rFonts w:ascii="TheSansOfficeLF" w:hAnsi="TheSansOfficeLF"/>
          <w:i/>
        </w:rPr>
        <w:t>ADDC NEWS</w:t>
      </w:r>
    </w:p>
    <w:p w:rsidR="00C6712F" w:rsidRPr="00CD4F2F" w:rsidRDefault="00343214" w:rsidP="00C6712F">
      <w:pPr>
        <w:pStyle w:val="Heading2"/>
        <w:rPr>
          <w:rFonts w:ascii="TheSansOfficeLF" w:hAnsi="TheSansOfficeLF"/>
          <w:sz w:val="24"/>
          <w:szCs w:val="24"/>
        </w:rPr>
      </w:pPr>
      <w:r w:rsidRPr="00CD4F2F">
        <w:rPr>
          <w:rFonts w:ascii="TheSansOfficeLF" w:hAnsi="TheSansOfficeLF"/>
          <w:sz w:val="24"/>
          <w:szCs w:val="24"/>
        </w:rPr>
        <w:t>Welcome to the first ADDC Bulletin of 2019!</w:t>
      </w:r>
    </w:p>
    <w:p w:rsidR="000253EC" w:rsidRPr="000253EC" w:rsidRDefault="000253EC" w:rsidP="000253EC">
      <w:pPr>
        <w:spacing w:before="0" w:after="0" w:line="360" w:lineRule="auto"/>
        <w:rPr>
          <w:rFonts w:ascii="TheSansOfficeLF" w:eastAsia="Times New Roman" w:hAnsi="TheSansOfficeLF"/>
          <w:color w:val="757575"/>
          <w:lang w:val="en-AU" w:eastAsia="en-AU" w:bidi="ar-SA"/>
        </w:rPr>
      </w:pPr>
      <w:r w:rsidRPr="000253EC">
        <w:rPr>
          <w:rFonts w:ascii="TheSansOfficeLF" w:eastAsia="Times New Roman" w:hAnsi="TheSansOfficeLF"/>
          <w:color w:val="000000"/>
          <w:lang w:val="en-AU" w:eastAsia="en-AU" w:bidi="ar-SA"/>
        </w:rPr>
        <w:t>Our first ADDC Practitioner Interest Forum for 2019 will be hosted by Save the Children in Carlton, Melbourne on Thursday 11th April, 9am-12:30pm.</w:t>
      </w:r>
      <w:r w:rsidRPr="000253EC">
        <w:rPr>
          <w:rFonts w:ascii="TheSansOfficeLF" w:eastAsia="Times New Roman" w:hAnsi="TheSansOfficeLF"/>
          <w:color w:val="757575"/>
          <w:lang w:val="en-AU" w:eastAsia="en-AU" w:bidi="ar-SA"/>
        </w:rPr>
        <w:br/>
        <w:t> </w:t>
      </w:r>
    </w:p>
    <w:p w:rsidR="000253EC" w:rsidRPr="000253EC" w:rsidRDefault="000253EC" w:rsidP="000253EC">
      <w:pPr>
        <w:spacing w:before="0" w:after="0" w:line="360" w:lineRule="auto"/>
        <w:rPr>
          <w:rFonts w:ascii="TheSansOfficeLF" w:eastAsia="Times New Roman" w:hAnsi="TheSansOfficeLF"/>
          <w:color w:val="757575"/>
          <w:lang w:val="en-AU" w:eastAsia="en-AU" w:bidi="ar-SA"/>
        </w:rPr>
      </w:pPr>
      <w:r w:rsidRPr="000253EC">
        <w:rPr>
          <w:rFonts w:ascii="TheSansOfficeLF" w:eastAsia="Times New Roman" w:hAnsi="TheSansOfficeLF"/>
          <w:color w:val="000000"/>
          <w:lang w:val="en-AU" w:eastAsia="en-AU" w:bidi="ar-SA"/>
        </w:rPr>
        <w:t xml:space="preserve">‘Leave no one behind’ is more than a narrative for the current development environment; it is an imperative for success in programs, advocacy and organisational operations.  A key pillar of putting the principle ‘leave no one behind’ into practice is fostering inclusion within your own organisation. Our first Practitioner Interest Forum for 2019 will focus on practical strategies and resources to increase the participation of people with disability within your organisation, and will draw the links between inclusion and improved development outcomes. </w:t>
      </w:r>
    </w:p>
    <w:p w:rsidR="000253EC" w:rsidRPr="000253EC" w:rsidRDefault="000253EC" w:rsidP="000253EC">
      <w:pPr>
        <w:spacing w:before="0" w:after="0" w:line="360" w:lineRule="auto"/>
        <w:rPr>
          <w:rFonts w:ascii="TheSansOfficeLF" w:eastAsia="Times New Roman" w:hAnsi="TheSansOfficeLF"/>
          <w:color w:val="757575"/>
          <w:lang w:val="en-AU" w:eastAsia="en-AU" w:bidi="ar-SA"/>
        </w:rPr>
      </w:pPr>
      <w:r w:rsidRPr="000253EC">
        <w:rPr>
          <w:rFonts w:ascii="TheSansOfficeLF" w:eastAsia="Times New Roman" w:hAnsi="TheSansOfficeLF"/>
          <w:color w:val="000000"/>
          <w:lang w:val="en-AU" w:eastAsia="en-AU" w:bidi="ar-SA"/>
        </w:rPr>
        <w:t> </w:t>
      </w:r>
    </w:p>
    <w:p w:rsidR="000253EC" w:rsidRPr="000253EC" w:rsidRDefault="000253EC" w:rsidP="000253EC">
      <w:pPr>
        <w:spacing w:before="0" w:after="0" w:line="360" w:lineRule="auto"/>
        <w:rPr>
          <w:rFonts w:ascii="TheSansOfficeLF" w:eastAsia="Times New Roman" w:hAnsi="TheSansOfficeLF"/>
          <w:color w:val="757575"/>
          <w:lang w:val="en-AU" w:eastAsia="en-AU" w:bidi="ar-SA"/>
        </w:rPr>
      </w:pPr>
      <w:r w:rsidRPr="000253EC">
        <w:rPr>
          <w:rFonts w:ascii="TheSansOfficeLF" w:eastAsia="Times New Roman" w:hAnsi="TheSansOfficeLF"/>
          <w:color w:val="000000"/>
          <w:lang w:val="en-AU" w:eastAsia="en-AU" w:bidi="ar-SA"/>
        </w:rPr>
        <w:t xml:space="preserve">Our discussions will focus on how your organisation can increasingly ‘walk the talk’ of disability inclusion covering a range of topics including internal inclusion, advocacy and inclusion, and programmatic inclusion. We will hear from representatives of a number of Australian aid agencies on their journeys to create change within their organisations as well as from experts from Australian Disabled Peoples Organisations on strategies to affect change within your team and across the whole organisation. </w:t>
      </w:r>
    </w:p>
    <w:p w:rsidR="000253EC" w:rsidRPr="000253EC" w:rsidRDefault="000253EC" w:rsidP="000253EC">
      <w:pPr>
        <w:spacing w:before="0" w:after="0" w:line="360" w:lineRule="auto"/>
        <w:rPr>
          <w:rFonts w:ascii="TheSansOfficeLF" w:eastAsia="Times New Roman" w:hAnsi="TheSansOfficeLF"/>
          <w:color w:val="757575"/>
          <w:lang w:val="en-AU" w:eastAsia="en-AU" w:bidi="ar-SA"/>
        </w:rPr>
      </w:pPr>
      <w:r w:rsidRPr="000253EC">
        <w:rPr>
          <w:rFonts w:ascii="TheSansOfficeLF" w:eastAsia="Times New Roman" w:hAnsi="TheSansOfficeLF"/>
          <w:color w:val="000000"/>
          <w:lang w:val="en-AU" w:eastAsia="en-AU" w:bidi="ar-SA"/>
        </w:rPr>
        <w:t>Speakers and a more detailed program to be released soon on the ADDC website.</w:t>
      </w:r>
    </w:p>
    <w:p w:rsidR="000253EC" w:rsidRPr="000253EC" w:rsidRDefault="000253EC" w:rsidP="000253EC">
      <w:pPr>
        <w:rPr>
          <w:rFonts w:ascii="TheSansOfficeLF" w:hAnsi="TheSansOfficeLF"/>
        </w:rPr>
      </w:pPr>
      <w:r w:rsidRPr="000253EC">
        <w:rPr>
          <w:rFonts w:ascii="TheSansOfficeLF" w:eastAsia="Times New Roman" w:hAnsi="TheSansOfficeLF"/>
          <w:color w:val="000000"/>
          <w:lang w:val="en-AU" w:eastAsia="en-AU" w:bidi="ar-SA"/>
        </w:rPr>
        <w:t xml:space="preserve">Save the date in your diary now and email Kerryn to reserve your place on </w:t>
      </w:r>
      <w:hyperlink r:id="rId8" w:history="1">
        <w:r w:rsidRPr="000253EC">
          <w:rPr>
            <w:rFonts w:ascii="TheSansOfficeLF" w:eastAsia="Times New Roman" w:hAnsi="TheSansOfficeLF"/>
            <w:color w:val="0000FF"/>
            <w:u w:val="single"/>
            <w:lang w:val="en-AU" w:eastAsia="en-AU" w:bidi="ar-SA"/>
          </w:rPr>
          <w:t>kclarke@addc.org.au</w:t>
        </w:r>
      </w:hyperlink>
      <w:r w:rsidRPr="000253EC">
        <w:rPr>
          <w:rFonts w:ascii="TheSansOfficeLF" w:eastAsia="Times New Roman" w:hAnsi="TheSansOfficeLF"/>
          <w:color w:val="000000"/>
          <w:lang w:val="en-AU" w:eastAsia="en-AU" w:bidi="ar-SA"/>
        </w:rPr>
        <w:t>.</w:t>
      </w:r>
    </w:p>
    <w:p w:rsidR="00C6712F" w:rsidRPr="00CD4F2F" w:rsidRDefault="00C6712F" w:rsidP="000253EC">
      <w:pPr>
        <w:pStyle w:val="Heading1"/>
        <w:rPr>
          <w:rStyle w:val="Strong"/>
          <w:rFonts w:ascii="TheSansOfficeLF" w:hAnsi="TheSansOfficeLF"/>
          <w:b/>
          <w:bCs w:val="0"/>
        </w:rPr>
      </w:pPr>
      <w:bookmarkStart w:id="0" w:name="_Toc507249319"/>
      <w:r w:rsidRPr="00CD4F2F">
        <w:rPr>
          <w:rStyle w:val="Strong"/>
          <w:rFonts w:ascii="TheSansOfficeLF" w:hAnsi="TheSansOfficeLF"/>
          <w:b/>
          <w:bCs w:val="0"/>
        </w:rPr>
        <w:t>IN THE NEWS</w:t>
      </w:r>
    </w:p>
    <w:tbl>
      <w:tblPr>
        <w:tblW w:w="5000" w:type="pct"/>
        <w:jc w:val="center"/>
        <w:tblCellMar>
          <w:left w:w="0" w:type="dxa"/>
          <w:right w:w="0" w:type="dxa"/>
        </w:tblCellMar>
        <w:tblLook w:val="04A0" w:firstRow="1" w:lastRow="0" w:firstColumn="1" w:lastColumn="0" w:noHBand="0" w:noVBand="1"/>
      </w:tblPr>
      <w:tblGrid>
        <w:gridCol w:w="10466"/>
      </w:tblGrid>
      <w:tr w:rsidR="000253EC" w:rsidRPr="000253EC">
        <w:trPr>
          <w:jc w:val="center"/>
        </w:trPr>
        <w:tc>
          <w:tcPr>
            <w:tcW w:w="0" w:type="auto"/>
            <w:tcBorders>
              <w:top w:val="nil"/>
              <w:bottom w:val="nil"/>
            </w:tcBorders>
            <w:hideMark/>
          </w:tcPr>
          <w:tbl>
            <w:tblPr>
              <w:tblW w:w="5000" w:type="pct"/>
              <w:tblCellMar>
                <w:left w:w="0" w:type="dxa"/>
                <w:right w:w="0" w:type="dxa"/>
              </w:tblCellMar>
              <w:tblLook w:val="04A0" w:firstRow="1" w:lastRow="0" w:firstColumn="1" w:lastColumn="0" w:noHBand="0" w:noVBand="1"/>
            </w:tblPr>
            <w:tblGrid>
              <w:gridCol w:w="10466"/>
            </w:tblGrid>
            <w:tr w:rsidR="000253EC" w:rsidRPr="000253EC">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10466"/>
                  </w:tblGrid>
                  <w:tr w:rsidR="000253EC" w:rsidRPr="000253EC">
                    <w:tc>
                      <w:tcPr>
                        <w:tcW w:w="0" w:type="auto"/>
                        <w:tcMar>
                          <w:top w:w="0" w:type="dxa"/>
                          <w:left w:w="270" w:type="dxa"/>
                          <w:bottom w:w="135" w:type="dxa"/>
                          <w:right w:w="270" w:type="dxa"/>
                        </w:tcMar>
                        <w:hideMark/>
                      </w:tcPr>
                      <w:p w:rsidR="000253EC" w:rsidRPr="000253EC" w:rsidRDefault="000253EC" w:rsidP="000253EC">
                        <w:pPr>
                          <w:spacing w:before="0" w:after="0" w:line="360" w:lineRule="auto"/>
                          <w:jc w:val="center"/>
                          <w:rPr>
                            <w:rFonts w:ascii="TheSansOfficeLF" w:eastAsia="Times New Roman" w:hAnsi="TheSansOfficeLF"/>
                            <w:color w:val="757575"/>
                            <w:lang w:val="en-AU" w:bidi="ar-SA"/>
                          </w:rPr>
                        </w:pPr>
                        <w:hyperlink r:id="rId9" w:tgtFrame="_blank" w:history="1">
                          <w:r w:rsidRPr="000253EC">
                            <w:rPr>
                              <w:rStyle w:val="Strong"/>
                              <w:rFonts w:ascii="TheSansOfficeLF" w:hAnsi="TheSansOfficeLF"/>
                              <w:b w:val="0"/>
                              <w:bCs w:val="0"/>
                              <w:color w:val="007C89"/>
                              <w:u w:val="single"/>
                            </w:rPr>
                            <w:t>Report from the Senate Inquiry into the UN SDGs released</w:t>
                          </w:r>
                        </w:hyperlink>
                      </w:p>
                      <w:p w:rsidR="000253EC" w:rsidRPr="000253EC" w:rsidRDefault="000253EC">
                        <w:pPr>
                          <w:spacing w:line="360" w:lineRule="auto"/>
                          <w:rPr>
                            <w:rFonts w:ascii="TheSansOfficeLF" w:hAnsi="TheSansOfficeLF"/>
                            <w:color w:val="757575"/>
                          </w:rPr>
                        </w:pPr>
                        <w:r w:rsidRPr="000253EC">
                          <w:rPr>
                            <w:rFonts w:ascii="TheSansOfficeLF" w:hAnsi="TheSansOfficeLF"/>
                            <w:color w:val="000000"/>
                          </w:rPr>
                          <w:t>Following a national consultation process in 2018, the Senate Committee conducting the inquiry into the United Nations Sustainable Development Goals (SDGs) has released its report. The committee report focuses on Australia’s implementation, resourcing, and reporting on the SDGs framework, including how the SDGs are currently and should best be addressed through Australia’s Official Development Assistance (ODA) program. The committee makes 18 recommendations, including; development of a national implementation plan; process to increase data in reporting on Australia’s progress against the goals; support a reference group to advise on implementation; and that the Australian Government continue to integrate the SDGs throughout the ODA program and prioritise the commitment to leave no one behind.</w:t>
                        </w:r>
                      </w:p>
                      <w:p w:rsidR="000253EC" w:rsidRPr="000253EC" w:rsidRDefault="000253EC">
                        <w:pPr>
                          <w:spacing w:line="360" w:lineRule="auto"/>
                          <w:rPr>
                            <w:rFonts w:ascii="TheSansOfficeLF" w:hAnsi="TheSansOfficeLF"/>
                            <w:color w:val="757575"/>
                          </w:rPr>
                        </w:pPr>
                        <w:r w:rsidRPr="000253EC">
                          <w:rPr>
                            <w:rFonts w:ascii="TheSansOfficeLF" w:hAnsi="TheSansOfficeLF"/>
                            <w:color w:val="000000"/>
                          </w:rPr>
                          <w:t>The submissions of a number of ADDC partners are referenced a large number of times, particularly in relation to ensuring people living with disability are included as key partners in all stages of SDG planning, implementation and reporting, as well as the need to rebuild the aid budget to adequately support implementation.</w:t>
                        </w:r>
                      </w:p>
                    </w:tc>
                  </w:tr>
                </w:tbl>
                <w:p w:rsidR="000253EC" w:rsidRPr="000253EC" w:rsidRDefault="000253EC">
                  <w:pPr>
                    <w:spacing w:line="240" w:lineRule="auto"/>
                    <w:rPr>
                      <w:rFonts w:ascii="TheSansOfficeLF" w:hAnsi="TheSansOfficeLF" w:cs="Times New Roman"/>
                    </w:rPr>
                  </w:pPr>
                </w:p>
              </w:tc>
            </w:tr>
          </w:tbl>
          <w:p w:rsidR="000253EC" w:rsidRPr="000253EC" w:rsidRDefault="000253EC">
            <w:pPr>
              <w:rPr>
                <w:rFonts w:ascii="TheSansOfficeLF" w:hAnsi="TheSansOfficeLF"/>
                <w:sz w:val="24"/>
                <w:szCs w:val="24"/>
              </w:rPr>
            </w:pPr>
          </w:p>
        </w:tc>
      </w:tr>
    </w:tbl>
    <w:p w:rsidR="000253EC" w:rsidRPr="000253EC" w:rsidRDefault="000253EC" w:rsidP="000253EC">
      <w:pPr>
        <w:jc w:val="center"/>
        <w:rPr>
          <w:rFonts w:ascii="TheSansOfficeLF" w:hAnsi="TheSansOfficeLF"/>
          <w:vanish/>
        </w:rPr>
      </w:pPr>
    </w:p>
    <w:tbl>
      <w:tblPr>
        <w:tblW w:w="5000" w:type="pct"/>
        <w:jc w:val="center"/>
        <w:tblCellMar>
          <w:left w:w="0" w:type="dxa"/>
          <w:right w:w="0" w:type="dxa"/>
        </w:tblCellMar>
        <w:tblLook w:val="04A0" w:firstRow="1" w:lastRow="0" w:firstColumn="1" w:lastColumn="0" w:noHBand="0" w:noVBand="1"/>
      </w:tblPr>
      <w:tblGrid>
        <w:gridCol w:w="10466"/>
      </w:tblGrid>
      <w:tr w:rsidR="000253EC" w:rsidRPr="000253EC">
        <w:trPr>
          <w:jc w:val="center"/>
        </w:trPr>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10466"/>
            </w:tblGrid>
            <w:tr w:rsidR="000253EC" w:rsidRPr="000253EC">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10466"/>
                  </w:tblGrid>
                  <w:tr w:rsidR="000253EC" w:rsidRPr="000253EC">
                    <w:tc>
                      <w:tcPr>
                        <w:tcW w:w="0" w:type="auto"/>
                        <w:tcMar>
                          <w:top w:w="0" w:type="dxa"/>
                          <w:left w:w="270" w:type="dxa"/>
                          <w:bottom w:w="135" w:type="dxa"/>
                          <w:right w:w="270" w:type="dxa"/>
                        </w:tcMar>
                        <w:hideMark/>
                      </w:tcPr>
                      <w:p w:rsidR="000253EC" w:rsidRPr="000253EC" w:rsidRDefault="000253EC">
                        <w:pPr>
                          <w:pStyle w:val="Heading2"/>
                          <w:jc w:val="center"/>
                          <w:rPr>
                            <w:rFonts w:ascii="TheSansOfficeLF" w:hAnsi="TheSansOfficeLF"/>
                            <w:sz w:val="42"/>
                            <w:szCs w:val="42"/>
                          </w:rPr>
                        </w:pPr>
                        <w:hyperlink r:id="rId10" w:history="1">
                          <w:r w:rsidRPr="000253EC">
                            <w:rPr>
                              <w:rStyle w:val="Hyperlink"/>
                              <w:rFonts w:ascii="TheSansOfficeLF" w:hAnsi="TheSansOfficeLF"/>
                              <w:b w:val="0"/>
                              <w:bCs/>
                              <w:color w:val="0066CC"/>
                              <w:sz w:val="24"/>
                              <w:szCs w:val="24"/>
                            </w:rPr>
                            <w:t>Disability inclusion sessions at the Australasian Aid Conference 2019</w:t>
                          </w:r>
                        </w:hyperlink>
                      </w:p>
                      <w:p w:rsidR="000253EC" w:rsidRPr="000253EC" w:rsidRDefault="000253EC">
                        <w:pPr>
                          <w:spacing w:line="360" w:lineRule="auto"/>
                          <w:rPr>
                            <w:rFonts w:ascii="TheSansOfficeLF" w:hAnsi="TheSansOfficeLF"/>
                            <w:color w:val="757575"/>
                          </w:rPr>
                        </w:pPr>
                        <w:r w:rsidRPr="000253EC">
                          <w:rPr>
                            <w:rFonts w:ascii="TheSansOfficeLF" w:hAnsi="TheSansOfficeLF"/>
                            <w:color w:val="000000"/>
                          </w:rPr>
                          <w:t>The upcoming Australasian Aid Conference 2019 (18-20 February in Canberra, Australia) will include a keynote panel on the topic ‘Neglected in health and development: mental health and psychosocial disability’</w:t>
                        </w:r>
                        <w:r w:rsidRPr="000253EC">
                          <w:rPr>
                            <w:rStyle w:val="Emphasis"/>
                            <w:rFonts w:ascii="TheSansOfficeLF" w:hAnsi="TheSansOfficeLF"/>
                            <w:color w:val="000000"/>
                          </w:rPr>
                          <w:t xml:space="preserve">. </w:t>
                        </w:r>
                        <w:r w:rsidRPr="000253EC">
                          <w:rPr>
                            <w:rFonts w:ascii="TheSansOfficeLF" w:hAnsi="TheSansOfficeLF"/>
                            <w:color w:val="000000"/>
                          </w:rPr>
                          <w:t>The panel will highlight the need for an increased focus on mental health and psychosocial disability within the disability-inclusive development agenda and provide some best-practice examples and learnings for development practitioners. The panel will include representatives from ADDC member organisations TEAR Australia and CBM Australia. Additional focus on disability inclusion at the conference will take place in a chaired session by DFAT, including Senior Program Advisor, Janice Lucas from CBM Australia speaking on ‘How did this happen? Disaster risk reduction and disability in Gaibandha, Bangladesh’.</w:t>
                        </w:r>
                        <w:r w:rsidRPr="000253EC">
                          <w:rPr>
                            <w:rFonts w:ascii="TheSansOfficeLF" w:hAnsi="TheSansOfficeLF"/>
                            <w:color w:val="000000"/>
                          </w:rPr>
                          <w:br/>
                          <w:t>For more information and the full program see</w:t>
                        </w:r>
                        <w:r w:rsidRPr="000253EC">
                          <w:rPr>
                            <w:rFonts w:ascii="TheSansOfficeLF" w:hAnsi="TheSansOfficeLF"/>
                            <w:color w:val="757575"/>
                          </w:rPr>
                          <w:t xml:space="preserve"> </w:t>
                        </w:r>
                        <w:hyperlink r:id="rId11" w:history="1">
                          <w:r w:rsidRPr="000253EC">
                            <w:rPr>
                              <w:rStyle w:val="Hyperlink"/>
                              <w:rFonts w:ascii="TheSansOfficeLF" w:hAnsi="TheSansOfficeLF"/>
                              <w:color w:val="0066CC"/>
                            </w:rPr>
                            <w:t>here</w:t>
                          </w:r>
                        </w:hyperlink>
                        <w:r w:rsidRPr="000253EC">
                          <w:rPr>
                            <w:rFonts w:ascii="TheSansOfficeLF" w:hAnsi="TheSansOfficeLF"/>
                            <w:color w:val="757575"/>
                          </w:rPr>
                          <w:t>.</w:t>
                        </w:r>
                      </w:p>
                      <w:p w:rsidR="000253EC" w:rsidRPr="000253EC" w:rsidRDefault="000253EC" w:rsidP="00CD4F2F">
                        <w:pPr>
                          <w:spacing w:line="360" w:lineRule="auto"/>
                          <w:jc w:val="center"/>
                          <w:rPr>
                            <w:rFonts w:ascii="TheSansOfficeLF" w:hAnsi="TheSansOfficeLF"/>
                            <w:color w:val="757575"/>
                          </w:rPr>
                        </w:pPr>
                        <w:hyperlink r:id="rId12" w:history="1">
                          <w:r w:rsidRPr="000253EC">
                            <w:rPr>
                              <w:rStyle w:val="Hyperlink"/>
                              <w:rFonts w:ascii="TheSansOfficeLF" w:hAnsi="TheSansOfficeLF"/>
                              <w:color w:val="0066CC"/>
                            </w:rPr>
                            <w:t>Development Enabled campaign launched #DevEnabled</w:t>
                          </w:r>
                        </w:hyperlink>
                        <w:r w:rsidRPr="000253EC">
                          <w:rPr>
                            <w:rFonts w:ascii="TheSansOfficeLF" w:hAnsi="TheSansOfficeLF"/>
                            <w:color w:val="757575"/>
                          </w:rPr>
                          <w:br/>
                        </w:r>
                        <w:r w:rsidRPr="000253EC">
                          <w:rPr>
                            <w:rFonts w:ascii="TheSansOfficeLF" w:hAnsi="TheSansOfficeLF"/>
                            <w:color w:val="000000"/>
                          </w:rPr>
                          <w:t>Devex has collaborated with a number of organisations to produce the Development Enabled campaign running throughout January and February. Devex and partners are launching a global conversation, looking beyond immediate health implications, to examine how barriers can be overcome and how people with disabilities can inform and drive inclusion efforts. The series of articles cover a wide range of context discussion about how we can all create a more disability-inclusive world. Partners include CBM International, Australian Governement DFAT, Scope Global and International Disability Alliance.</w:t>
                        </w:r>
                        <w:r w:rsidRPr="000253EC">
                          <w:rPr>
                            <w:rFonts w:ascii="TheSansOfficeLF" w:hAnsi="TheSansOfficeLF"/>
                            <w:color w:val="757575"/>
                          </w:rPr>
                          <w:br/>
                        </w:r>
                        <w:r w:rsidRPr="000253EC">
                          <w:rPr>
                            <w:rFonts w:ascii="TheSansOfficeLF" w:hAnsi="TheSansOfficeLF"/>
                            <w:color w:val="757575"/>
                          </w:rPr>
                          <w:br/>
                        </w:r>
                        <w:hyperlink r:id="rId13" w:history="1">
                          <w:r w:rsidRPr="000253EC">
                            <w:rPr>
                              <w:rStyle w:val="Hyperlink"/>
                              <w:rFonts w:ascii="TheSansOfficeLF" w:hAnsi="TheSansOfficeLF"/>
                              <w:color w:val="0066CC"/>
                            </w:rPr>
                            <w:t>Read the wide scope of articles here on disability-inclusive</w:t>
                          </w:r>
                        </w:hyperlink>
                        <w:r w:rsidRPr="000253EC">
                          <w:rPr>
                            <w:rFonts w:ascii="TheSansOfficeLF" w:hAnsi="TheSansOfficeLF"/>
                            <w:color w:val="757575"/>
                          </w:rPr>
                          <w:t xml:space="preserve"> </w:t>
                        </w:r>
                        <w:r w:rsidRPr="000253EC">
                          <w:rPr>
                            <w:rFonts w:ascii="TheSansOfficeLF" w:hAnsi="TheSansOfficeLF"/>
                            <w:color w:val="000000"/>
                          </w:rPr>
                          <w:t>and follow #DevEnabled on social media for upcoming articles.</w:t>
                        </w:r>
                      </w:p>
                    </w:tc>
                  </w:tr>
                </w:tbl>
                <w:p w:rsidR="000253EC" w:rsidRPr="000253EC" w:rsidRDefault="000253EC">
                  <w:pPr>
                    <w:spacing w:line="240" w:lineRule="auto"/>
                    <w:rPr>
                      <w:rFonts w:ascii="TheSansOfficeLF" w:hAnsi="TheSansOfficeLF" w:cs="Times New Roman"/>
                    </w:rPr>
                  </w:pPr>
                </w:p>
              </w:tc>
            </w:tr>
          </w:tbl>
          <w:p w:rsidR="000253EC" w:rsidRPr="000253EC" w:rsidRDefault="000253EC">
            <w:pPr>
              <w:rPr>
                <w:rFonts w:ascii="TheSansOfficeLF" w:hAnsi="TheSansOfficeLF"/>
                <w:sz w:val="24"/>
                <w:szCs w:val="24"/>
              </w:rPr>
            </w:pPr>
          </w:p>
        </w:tc>
      </w:tr>
      <w:tr w:rsidR="000253EC" w:rsidRPr="000253EC">
        <w:trPr>
          <w:jc w:val="center"/>
        </w:trPr>
        <w:tc>
          <w:tcPr>
            <w:tcW w:w="0" w:type="auto"/>
            <w:tcBorders>
              <w:top w:val="nil"/>
              <w:bottom w:val="nil"/>
            </w:tcBorders>
            <w:hideMark/>
          </w:tcPr>
          <w:tbl>
            <w:tblPr>
              <w:tblW w:w="5000" w:type="pct"/>
              <w:tblCellMar>
                <w:left w:w="0" w:type="dxa"/>
                <w:right w:w="0" w:type="dxa"/>
              </w:tblCellMar>
              <w:tblLook w:val="04A0" w:firstRow="1" w:lastRow="0" w:firstColumn="1" w:lastColumn="0" w:noHBand="0" w:noVBand="1"/>
            </w:tblPr>
            <w:tblGrid>
              <w:gridCol w:w="10466"/>
            </w:tblGrid>
            <w:tr w:rsidR="000253EC" w:rsidRPr="000253EC">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10466"/>
                  </w:tblGrid>
                  <w:tr w:rsidR="000253EC" w:rsidRPr="000253EC">
                    <w:tc>
                      <w:tcPr>
                        <w:tcW w:w="0" w:type="auto"/>
                        <w:tcMar>
                          <w:top w:w="0" w:type="dxa"/>
                          <w:left w:w="270" w:type="dxa"/>
                          <w:bottom w:w="135" w:type="dxa"/>
                          <w:right w:w="270" w:type="dxa"/>
                        </w:tcMar>
                        <w:hideMark/>
                      </w:tcPr>
                      <w:p w:rsidR="000253EC" w:rsidRPr="000253EC" w:rsidRDefault="000253EC" w:rsidP="000253EC">
                        <w:pPr>
                          <w:spacing w:before="0" w:after="0" w:line="360" w:lineRule="auto"/>
                          <w:jc w:val="center"/>
                          <w:outlineLvl w:val="1"/>
                          <w:rPr>
                            <w:rFonts w:ascii="TheSansOfficeLF" w:eastAsia="Times New Roman" w:hAnsi="TheSansOfficeLF"/>
                            <w:b/>
                            <w:bCs/>
                            <w:color w:val="222222"/>
                            <w:sz w:val="40"/>
                            <w:szCs w:val="42"/>
                            <w:lang w:val="en-AU" w:eastAsia="en-AU" w:bidi="ar-SA"/>
                          </w:rPr>
                        </w:pPr>
                        <w:hyperlink r:id="rId14" w:history="1">
                          <w:r w:rsidRPr="000253EC">
                            <w:rPr>
                              <w:rFonts w:ascii="TheSansOfficeLF" w:eastAsia="Times New Roman" w:hAnsi="TheSansOfficeLF"/>
                              <w:color w:val="007C89"/>
                              <w:szCs w:val="24"/>
                              <w:u w:val="single"/>
                              <w:lang w:val="en-AU" w:eastAsia="en-AU" w:bidi="ar-SA"/>
                            </w:rPr>
                            <w:t>CRPD Committee's Views on Individual Communications under the</w:t>
                          </w:r>
                          <w:r w:rsidR="00CD4F2F">
                            <w:rPr>
                              <w:rFonts w:ascii="TheSansOfficeLF" w:eastAsia="Times New Roman" w:hAnsi="TheSansOfficeLF"/>
                              <w:color w:val="007C89"/>
                              <w:szCs w:val="24"/>
                              <w:u w:val="single"/>
                              <w:lang w:val="en-AU" w:eastAsia="en-AU" w:bidi="ar-SA"/>
                            </w:rPr>
                            <w:t xml:space="preserve"> </w:t>
                          </w:r>
                          <w:r w:rsidRPr="000253EC">
                            <w:rPr>
                              <w:rFonts w:ascii="TheSansOfficeLF" w:eastAsia="Times New Roman" w:hAnsi="TheSansOfficeLF"/>
                              <w:color w:val="007C89"/>
                              <w:szCs w:val="24"/>
                              <w:u w:val="single"/>
                              <w:lang w:val="en-AU" w:eastAsia="en-AU" w:bidi="ar-SA"/>
                            </w:rPr>
                            <w:t>Optional Protocol</w:t>
                          </w:r>
                        </w:hyperlink>
                      </w:p>
                      <w:p w:rsidR="000253EC" w:rsidRPr="000253EC" w:rsidRDefault="000253EC" w:rsidP="000253EC">
                        <w:pPr>
                          <w:spacing w:before="0" w:after="0" w:line="360" w:lineRule="auto"/>
                          <w:rPr>
                            <w:rFonts w:ascii="TheSansOfficeLF" w:eastAsia="Times New Roman" w:hAnsi="TheSansOfficeLF"/>
                            <w:color w:val="757575"/>
                            <w:szCs w:val="24"/>
                            <w:lang w:val="en-AU" w:eastAsia="en-AU" w:bidi="ar-SA"/>
                          </w:rPr>
                        </w:pPr>
                        <w:r w:rsidRPr="000253EC">
                          <w:rPr>
                            <w:rFonts w:ascii="TheSansOfficeLF" w:eastAsia="Times New Roman" w:hAnsi="TheSansOfficeLF"/>
                            <w:color w:val="000000"/>
                            <w:szCs w:val="24"/>
                            <w:lang w:val="en-AU" w:eastAsia="en-AU" w:bidi="ar-SA"/>
                          </w:rPr>
                          <w:t>The International Disability Alliance (IDA) has updated the compilation of the CRPD Committee’s Views on individual communications under the optional protocol.</w:t>
                        </w:r>
                        <w:r w:rsidRPr="000253EC">
                          <w:rPr>
                            <w:rFonts w:ascii="TheSansOfficeLF" w:eastAsia="Times New Roman" w:hAnsi="TheSansOfficeLF"/>
                            <w:color w:val="000000"/>
                            <w:szCs w:val="24"/>
                            <w:lang w:val="en-AU" w:eastAsia="en-AU" w:bidi="ar-SA"/>
                          </w:rPr>
                          <w:br/>
                          <w:t>To date, the CRPD Committee has adopted 21 views on individual communications under the Optional Protocol to the CRPD, addressing different procedural and substantive issues. Together with the concluding observations, the general comments and the reports on inquiry procedures, these views constitute an important part of the CRPD Committee jurisprudence. To facilitate access, IDA produces summaries of the views adopted by the CRPD Committee. Importantly, please note that IDA´s summaries contain links and instructions to access the full texts of the Views adopted by the Committee in the different UN languages available. </w:t>
                        </w:r>
                        <w:r w:rsidRPr="000253EC">
                          <w:rPr>
                            <w:rFonts w:ascii="TheSansOfficeLF" w:eastAsia="Times New Roman" w:hAnsi="TheSansOfficeLF"/>
                            <w:color w:val="757575"/>
                            <w:szCs w:val="24"/>
                            <w:lang w:val="en-AU" w:eastAsia="en-AU" w:bidi="ar-SA"/>
                          </w:rPr>
                          <w:br/>
                          <w:t xml:space="preserve">  </w:t>
                        </w:r>
                      </w:p>
                      <w:p w:rsidR="000253EC" w:rsidRPr="000253EC" w:rsidRDefault="000253EC" w:rsidP="000253EC">
                        <w:pPr>
                          <w:spacing w:before="0" w:after="0" w:line="360" w:lineRule="auto"/>
                          <w:jc w:val="center"/>
                          <w:rPr>
                            <w:rFonts w:ascii="TheSansOfficeLF" w:eastAsia="Times New Roman" w:hAnsi="TheSansOfficeLF"/>
                            <w:color w:val="757575"/>
                            <w:szCs w:val="24"/>
                            <w:lang w:val="en-AU" w:eastAsia="en-AU" w:bidi="ar-SA"/>
                          </w:rPr>
                        </w:pPr>
                        <w:hyperlink r:id="rId15" w:history="1">
                          <w:r w:rsidRPr="000253EC">
                            <w:rPr>
                              <w:rFonts w:ascii="TheSansOfficeLF" w:eastAsia="Times New Roman" w:hAnsi="TheSansOfficeLF"/>
                              <w:color w:val="007C89"/>
                              <w:szCs w:val="24"/>
                              <w:u w:val="single"/>
                              <w:lang w:val="en-AU" w:eastAsia="en-AU" w:bidi="ar-SA"/>
                            </w:rPr>
                            <w:t>2018 Henry Viscardi Achievement Awards Announced</w:t>
                          </w:r>
                        </w:hyperlink>
                      </w:p>
                      <w:p w:rsidR="000253EC" w:rsidRPr="000253EC" w:rsidRDefault="000253EC" w:rsidP="000253EC">
                        <w:pPr>
                          <w:spacing w:before="0" w:after="0" w:line="360" w:lineRule="auto"/>
                          <w:rPr>
                            <w:rFonts w:ascii="TheSansOfficeLF" w:eastAsia="Times New Roman" w:hAnsi="TheSansOfficeLF"/>
                            <w:color w:val="757575"/>
                            <w:szCs w:val="24"/>
                            <w:lang w:val="en-AU" w:eastAsia="en-AU" w:bidi="ar-SA"/>
                          </w:rPr>
                        </w:pPr>
                        <w:r w:rsidRPr="000253EC">
                          <w:rPr>
                            <w:rFonts w:ascii="TheSansOfficeLF" w:eastAsia="Times New Roman" w:hAnsi="TheSansOfficeLF"/>
                            <w:color w:val="000000"/>
                            <w:szCs w:val="24"/>
                            <w:lang w:val="en-AU" w:eastAsia="en-AU" w:bidi="ar-SA"/>
                          </w:rPr>
                          <w:t>The Viscardi Center (an Albertson-based non-profit organization providing a lifespan of services that educate, employ, and empower people with disabilities) announced ten recipients of the 2018 Henry Viscardi Achievement Awards at a ceremony held on 4 December at the Mutual of America building in New York City.</w:t>
                        </w:r>
                        <w:r w:rsidRPr="000253EC">
                          <w:rPr>
                            <w:rFonts w:ascii="TheSansOfficeLF" w:eastAsia="Times New Roman" w:hAnsi="TheSansOfficeLF"/>
                            <w:color w:val="000000"/>
                            <w:szCs w:val="24"/>
                            <w:lang w:val="en-AU" w:eastAsia="en-AU" w:bidi="ar-SA"/>
                          </w:rPr>
                          <w:br/>
                        </w:r>
                        <w:r w:rsidRPr="000253EC">
                          <w:rPr>
                            <w:rFonts w:ascii="TheSansOfficeLF" w:eastAsia="Times New Roman" w:hAnsi="TheSansOfficeLF"/>
                            <w:color w:val="000000"/>
                            <w:szCs w:val="24"/>
                            <w:lang w:val="en-AU" w:eastAsia="en-AU" w:bidi="ar-SA"/>
                          </w:rPr>
                          <w:lastRenderedPageBreak/>
                          <w:br/>
                          <w:t>Award recipients included:</w:t>
                        </w:r>
                        <w:r w:rsidRPr="000253EC">
                          <w:rPr>
                            <w:rFonts w:ascii="TheSansOfficeLF" w:eastAsia="Times New Roman" w:hAnsi="TheSansOfficeLF"/>
                            <w:color w:val="757575"/>
                            <w:szCs w:val="24"/>
                            <w:lang w:val="en-AU" w:eastAsia="en-AU" w:bidi="ar-SA"/>
                          </w:rPr>
                          <w:t xml:space="preserve"> </w:t>
                        </w:r>
                      </w:p>
                      <w:p w:rsidR="000253EC" w:rsidRPr="000253EC" w:rsidRDefault="000253EC" w:rsidP="000253EC">
                        <w:pPr>
                          <w:numPr>
                            <w:ilvl w:val="0"/>
                            <w:numId w:val="17"/>
                          </w:numPr>
                          <w:spacing w:before="100" w:beforeAutospacing="1" w:after="100" w:afterAutospacing="1" w:line="360" w:lineRule="auto"/>
                          <w:rPr>
                            <w:rFonts w:ascii="TheSansOfficeLF" w:eastAsia="Times New Roman" w:hAnsi="TheSansOfficeLF"/>
                            <w:color w:val="757575"/>
                            <w:szCs w:val="24"/>
                            <w:lang w:val="en-AU" w:eastAsia="en-AU" w:bidi="ar-SA"/>
                          </w:rPr>
                        </w:pPr>
                        <w:r w:rsidRPr="000253EC">
                          <w:rPr>
                            <w:rFonts w:ascii="TheSansOfficeLF" w:eastAsia="Times New Roman" w:hAnsi="TheSansOfficeLF"/>
                            <w:color w:val="000000"/>
                            <w:szCs w:val="24"/>
                            <w:lang w:val="en-AU" w:eastAsia="en-AU" w:bidi="ar-SA"/>
                          </w:rPr>
                          <w:t>Prudence Mabhena, Prudence Mabhena Music, Zimbabwe</w:t>
                        </w:r>
                      </w:p>
                      <w:p w:rsidR="000253EC" w:rsidRPr="000253EC" w:rsidRDefault="000253EC" w:rsidP="000253EC">
                        <w:pPr>
                          <w:numPr>
                            <w:ilvl w:val="0"/>
                            <w:numId w:val="17"/>
                          </w:numPr>
                          <w:spacing w:before="100" w:beforeAutospacing="1" w:after="100" w:afterAutospacing="1" w:line="360" w:lineRule="auto"/>
                          <w:rPr>
                            <w:rFonts w:ascii="TheSansOfficeLF" w:eastAsia="Times New Roman" w:hAnsi="TheSansOfficeLF"/>
                            <w:color w:val="757575"/>
                            <w:szCs w:val="24"/>
                            <w:lang w:val="en-AU" w:eastAsia="en-AU" w:bidi="ar-SA"/>
                          </w:rPr>
                        </w:pPr>
                        <w:r w:rsidRPr="000253EC">
                          <w:rPr>
                            <w:rFonts w:ascii="TheSansOfficeLF" w:eastAsia="Times New Roman" w:hAnsi="TheSansOfficeLF"/>
                            <w:color w:val="000000"/>
                            <w:szCs w:val="24"/>
                            <w:lang w:val="en-AU" w:eastAsia="en-AU" w:bidi="ar-SA"/>
                          </w:rPr>
                          <w:t>Bonface Ophiyah Massah, Association of Persons with Albinism in Malawi, Malawi</w:t>
                        </w:r>
                      </w:p>
                      <w:p w:rsidR="000253EC" w:rsidRPr="000253EC" w:rsidRDefault="000253EC" w:rsidP="000253EC">
                        <w:pPr>
                          <w:numPr>
                            <w:ilvl w:val="0"/>
                            <w:numId w:val="17"/>
                          </w:numPr>
                          <w:spacing w:before="100" w:beforeAutospacing="1" w:after="100" w:afterAutospacing="1" w:line="360" w:lineRule="auto"/>
                          <w:rPr>
                            <w:rFonts w:ascii="TheSansOfficeLF" w:eastAsia="Times New Roman" w:hAnsi="TheSansOfficeLF"/>
                            <w:color w:val="757575"/>
                            <w:szCs w:val="24"/>
                            <w:lang w:val="en-AU" w:eastAsia="en-AU" w:bidi="ar-SA"/>
                          </w:rPr>
                        </w:pPr>
                        <w:r w:rsidRPr="000253EC">
                          <w:rPr>
                            <w:rFonts w:ascii="TheSansOfficeLF" w:eastAsia="Times New Roman" w:hAnsi="TheSansOfficeLF"/>
                            <w:color w:val="000000"/>
                            <w:szCs w:val="24"/>
                            <w:lang w:val="en-AU" w:eastAsia="en-AU" w:bidi="ar-SA"/>
                          </w:rPr>
                          <w:t>Jawaid Rais, Disabled Welfare Association, Pakistan</w:t>
                        </w:r>
                        <w:r w:rsidRPr="000253EC">
                          <w:rPr>
                            <w:rFonts w:ascii="TheSansOfficeLF" w:eastAsia="Times New Roman" w:hAnsi="TheSansOfficeLF"/>
                            <w:color w:val="757575"/>
                            <w:szCs w:val="24"/>
                            <w:lang w:val="en-AU" w:eastAsia="en-AU" w:bidi="ar-SA"/>
                          </w:rPr>
                          <w:br/>
                        </w:r>
                        <w:r w:rsidRPr="000253EC">
                          <w:rPr>
                            <w:rFonts w:ascii="TheSansOfficeLF" w:eastAsia="Times New Roman" w:hAnsi="TheSansOfficeLF"/>
                            <w:i/>
                            <w:iCs/>
                            <w:color w:val="000000"/>
                            <w:szCs w:val="24"/>
                            <w:lang w:val="en-AU" w:eastAsia="en-AU" w:bidi="ar-SA"/>
                          </w:rPr>
                          <w:t>(Source: GAATES)</w:t>
                        </w:r>
                      </w:p>
                      <w:p w:rsidR="000253EC" w:rsidRPr="000253EC" w:rsidRDefault="000253EC" w:rsidP="000253EC">
                        <w:pPr>
                          <w:spacing w:before="0" w:after="0" w:line="360" w:lineRule="auto"/>
                          <w:rPr>
                            <w:rFonts w:ascii="TheSansOfficeLF" w:eastAsia="Times New Roman" w:hAnsi="TheSansOfficeLF"/>
                            <w:color w:val="757575"/>
                            <w:szCs w:val="24"/>
                            <w:lang w:val="en-AU" w:eastAsia="en-AU" w:bidi="ar-SA"/>
                          </w:rPr>
                        </w:pPr>
                        <w:r w:rsidRPr="000253EC">
                          <w:rPr>
                            <w:rFonts w:ascii="TheSansOfficeLF" w:eastAsia="Times New Roman" w:hAnsi="TheSansOfficeLF"/>
                            <w:color w:val="757575"/>
                            <w:szCs w:val="24"/>
                            <w:lang w:val="en-AU" w:eastAsia="en-AU" w:bidi="ar-SA"/>
                          </w:rPr>
                          <w:t xml:space="preserve">  </w:t>
                        </w:r>
                      </w:p>
                      <w:p w:rsidR="000253EC" w:rsidRPr="000253EC" w:rsidRDefault="000253EC" w:rsidP="000253EC">
                        <w:pPr>
                          <w:spacing w:before="0" w:after="0" w:line="360" w:lineRule="auto"/>
                          <w:jc w:val="center"/>
                          <w:rPr>
                            <w:rFonts w:ascii="TheSansOfficeLF" w:eastAsia="Times New Roman" w:hAnsi="TheSansOfficeLF"/>
                            <w:color w:val="757575"/>
                            <w:szCs w:val="24"/>
                            <w:lang w:val="en-AU" w:eastAsia="en-AU" w:bidi="ar-SA"/>
                          </w:rPr>
                        </w:pPr>
                        <w:hyperlink r:id="rId16" w:history="1">
                          <w:r w:rsidRPr="000253EC">
                            <w:rPr>
                              <w:rFonts w:ascii="TheSansOfficeLF" w:eastAsia="Times New Roman" w:hAnsi="TheSansOfficeLF"/>
                              <w:color w:val="007C89"/>
                              <w:szCs w:val="24"/>
                              <w:u w:val="single"/>
                              <w:lang w:val="en-AU" w:eastAsia="en-AU" w:bidi="ar-SA"/>
                            </w:rPr>
                            <w:t>Disability rights advocate and GAATES Vice-President Vashkar Bhattacharjee (Bangladesh) receives UNESCO award</w:t>
                          </w:r>
                        </w:hyperlink>
                      </w:p>
                      <w:p w:rsidR="000253EC" w:rsidRPr="000253EC" w:rsidRDefault="000253EC" w:rsidP="000253EC">
                        <w:pPr>
                          <w:spacing w:before="0" w:after="0" w:line="360" w:lineRule="auto"/>
                          <w:rPr>
                            <w:rFonts w:eastAsia="Times New Roman"/>
                            <w:color w:val="757575"/>
                            <w:sz w:val="24"/>
                            <w:szCs w:val="24"/>
                            <w:lang w:val="en-AU" w:eastAsia="en-AU" w:bidi="ar-SA"/>
                          </w:rPr>
                        </w:pPr>
                        <w:r w:rsidRPr="000253EC">
                          <w:rPr>
                            <w:rFonts w:ascii="TheSansOfficeLF" w:eastAsia="Times New Roman" w:hAnsi="TheSansOfficeLF"/>
                            <w:color w:val="000000"/>
                            <w:szCs w:val="24"/>
                            <w:lang w:val="en-AU" w:eastAsia="en-AU" w:bidi="ar-SA"/>
                          </w:rPr>
                          <w:t>Described as “a leading advocate who collaborates with local, national, and international partners”, Mr. Bhattacharjee is known for creating disability networks, and as the creator of the first accessible dictionary in Bangladesh. More information in the link above.</w:t>
                        </w:r>
                        <w:r w:rsidRPr="000253EC">
                          <w:rPr>
                            <w:rFonts w:ascii="TheSansOfficeLF" w:eastAsia="Times New Roman" w:hAnsi="TheSansOfficeLF"/>
                            <w:color w:val="000000"/>
                            <w:szCs w:val="24"/>
                            <w:lang w:val="en-AU" w:eastAsia="en-AU" w:bidi="ar-SA"/>
                          </w:rPr>
                          <w:br/>
                        </w:r>
                        <w:r w:rsidRPr="000253EC">
                          <w:rPr>
                            <w:rFonts w:ascii="TheSansOfficeLF" w:eastAsia="Times New Roman" w:hAnsi="TheSansOfficeLF"/>
                            <w:i/>
                            <w:iCs/>
                            <w:color w:val="000000"/>
                            <w:szCs w:val="24"/>
                            <w:lang w:val="en-AU" w:eastAsia="en-AU" w:bidi="ar-SA"/>
                          </w:rPr>
                          <w:t>(Source; GAATES)</w:t>
                        </w:r>
                        <w:r w:rsidRPr="000253EC">
                          <w:rPr>
                            <w:rFonts w:ascii="TheSansOfficeLF" w:eastAsia="Times New Roman" w:hAnsi="TheSansOfficeLF"/>
                            <w:color w:val="757575"/>
                            <w:szCs w:val="24"/>
                            <w:lang w:val="en-AU" w:eastAsia="en-AU" w:bidi="ar-SA"/>
                          </w:rPr>
                          <w:t xml:space="preserve"> </w:t>
                        </w:r>
                      </w:p>
                    </w:tc>
                  </w:tr>
                </w:tbl>
                <w:p w:rsidR="000253EC" w:rsidRPr="000253EC" w:rsidRDefault="000253EC" w:rsidP="000253EC">
                  <w:pPr>
                    <w:spacing w:before="0" w:after="0" w:line="240" w:lineRule="auto"/>
                    <w:rPr>
                      <w:rFonts w:ascii="Times New Roman" w:eastAsia="Times New Roman" w:hAnsi="Times New Roman" w:cs="Times New Roman"/>
                      <w:sz w:val="24"/>
                      <w:szCs w:val="24"/>
                      <w:lang w:val="en-AU" w:eastAsia="en-AU" w:bidi="ar-SA"/>
                    </w:rPr>
                  </w:pPr>
                </w:p>
              </w:tc>
            </w:tr>
          </w:tbl>
          <w:p w:rsidR="000253EC" w:rsidRPr="000253EC" w:rsidRDefault="000253EC" w:rsidP="000253EC">
            <w:pPr>
              <w:spacing w:before="0" w:after="0" w:line="240" w:lineRule="auto"/>
              <w:rPr>
                <w:rFonts w:ascii="Times New Roman" w:eastAsia="Times New Roman" w:hAnsi="Times New Roman" w:cs="Times New Roman"/>
                <w:sz w:val="24"/>
                <w:szCs w:val="24"/>
                <w:lang w:val="en-AU" w:eastAsia="en-AU" w:bidi="ar-SA"/>
              </w:rPr>
            </w:pPr>
          </w:p>
        </w:tc>
      </w:tr>
    </w:tbl>
    <w:p w:rsidR="000253EC" w:rsidRPr="000253EC" w:rsidRDefault="000253EC" w:rsidP="000253EC">
      <w:pPr>
        <w:spacing w:before="0" w:after="0" w:line="240" w:lineRule="auto"/>
        <w:jc w:val="center"/>
        <w:rPr>
          <w:rFonts w:ascii="Times New Roman" w:eastAsia="Times New Roman" w:hAnsi="Times New Roman" w:cs="Times New Roman"/>
          <w:vanish/>
          <w:sz w:val="24"/>
          <w:szCs w:val="24"/>
          <w:lang w:val="en-AU" w:eastAsia="en-AU" w:bidi="ar-SA"/>
        </w:rPr>
      </w:pPr>
    </w:p>
    <w:tbl>
      <w:tblPr>
        <w:tblW w:w="5000" w:type="pct"/>
        <w:jc w:val="center"/>
        <w:tblCellMar>
          <w:left w:w="0" w:type="dxa"/>
          <w:right w:w="0" w:type="dxa"/>
        </w:tblCellMar>
        <w:tblLook w:val="04A0" w:firstRow="1" w:lastRow="0" w:firstColumn="1" w:lastColumn="0" w:noHBand="0" w:noVBand="1"/>
      </w:tblPr>
      <w:tblGrid>
        <w:gridCol w:w="10466"/>
      </w:tblGrid>
      <w:tr w:rsidR="000253EC" w:rsidRPr="000253EC">
        <w:trPr>
          <w:jc w:val="center"/>
        </w:trPr>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276"/>
            </w:tblGrid>
            <w:tr w:rsidR="000253EC" w:rsidRPr="000253EC">
              <w:tc>
                <w:tcPr>
                  <w:tcW w:w="0" w:type="auto"/>
                  <w:tcMar>
                    <w:top w:w="0" w:type="dxa"/>
                    <w:left w:w="135" w:type="dxa"/>
                    <w:bottom w:w="135" w:type="dxa"/>
                    <w:right w:w="135" w:type="dxa"/>
                  </w:tcMar>
                  <w:hideMark/>
                </w:tcPr>
                <w:p w:rsidR="000253EC" w:rsidRPr="000253EC" w:rsidRDefault="000253EC" w:rsidP="000253EC">
                  <w:pPr>
                    <w:spacing w:before="0" w:after="0" w:line="240" w:lineRule="auto"/>
                    <w:jc w:val="center"/>
                    <w:rPr>
                      <w:rFonts w:ascii="Times New Roman" w:eastAsia="Times New Roman" w:hAnsi="Times New Roman" w:cs="Times New Roman"/>
                      <w:sz w:val="24"/>
                      <w:szCs w:val="24"/>
                      <w:lang w:val="en-AU" w:eastAsia="en-AU" w:bidi="ar-SA"/>
                    </w:rPr>
                  </w:pPr>
                </w:p>
              </w:tc>
            </w:tr>
          </w:tbl>
          <w:p w:rsidR="000253EC" w:rsidRPr="000253EC" w:rsidRDefault="000253EC" w:rsidP="000253EC">
            <w:pPr>
              <w:spacing w:before="0" w:after="0" w:line="240" w:lineRule="auto"/>
              <w:rPr>
                <w:rFonts w:ascii="Times New Roman" w:eastAsia="Times New Roman" w:hAnsi="Times New Roman" w:cs="Times New Roman"/>
                <w:sz w:val="24"/>
                <w:szCs w:val="24"/>
                <w:lang w:val="en-AU" w:eastAsia="en-AU" w:bidi="ar-SA"/>
              </w:rPr>
            </w:pPr>
          </w:p>
        </w:tc>
      </w:tr>
      <w:tr w:rsidR="000253EC" w:rsidRPr="000253EC">
        <w:trPr>
          <w:jc w:val="center"/>
        </w:trPr>
        <w:tc>
          <w:tcPr>
            <w:tcW w:w="0" w:type="auto"/>
            <w:tcBorders>
              <w:top w:val="nil"/>
              <w:bottom w:val="nil"/>
            </w:tcBorders>
            <w:hideMark/>
          </w:tcPr>
          <w:tbl>
            <w:tblPr>
              <w:tblW w:w="5000" w:type="pct"/>
              <w:tblCellMar>
                <w:left w:w="0" w:type="dxa"/>
                <w:right w:w="0" w:type="dxa"/>
              </w:tblCellMar>
              <w:tblLook w:val="04A0" w:firstRow="1" w:lastRow="0" w:firstColumn="1" w:lastColumn="0" w:noHBand="0" w:noVBand="1"/>
            </w:tblPr>
            <w:tblGrid>
              <w:gridCol w:w="10466"/>
            </w:tblGrid>
            <w:tr w:rsidR="000253EC" w:rsidRPr="000253EC">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10466"/>
                  </w:tblGrid>
                  <w:tr w:rsidR="000253EC" w:rsidRPr="000253EC">
                    <w:tc>
                      <w:tcPr>
                        <w:tcW w:w="0" w:type="auto"/>
                        <w:tcMar>
                          <w:top w:w="0" w:type="dxa"/>
                          <w:left w:w="270" w:type="dxa"/>
                          <w:bottom w:w="135" w:type="dxa"/>
                          <w:right w:w="270" w:type="dxa"/>
                        </w:tcMar>
                        <w:hideMark/>
                      </w:tcPr>
                      <w:p w:rsidR="000253EC" w:rsidRPr="000253EC" w:rsidRDefault="000253EC">
                        <w:pPr>
                          <w:spacing w:before="0" w:after="0" w:line="360" w:lineRule="auto"/>
                          <w:jc w:val="center"/>
                          <w:rPr>
                            <w:rFonts w:ascii="TheSansOfficeLF" w:eastAsia="Times New Roman" w:hAnsi="TheSansOfficeLF"/>
                            <w:color w:val="757575"/>
                            <w:lang w:val="en-AU" w:bidi="ar-SA"/>
                          </w:rPr>
                        </w:pPr>
                        <w:hyperlink r:id="rId17" w:history="1">
                          <w:r w:rsidRPr="000253EC">
                            <w:rPr>
                              <w:rStyle w:val="Strong"/>
                              <w:rFonts w:ascii="TheSansOfficeLF" w:hAnsi="TheSansOfficeLF"/>
                              <w:b w:val="0"/>
                              <w:bCs w:val="0"/>
                              <w:color w:val="0066CC"/>
                              <w:u w:val="single"/>
                            </w:rPr>
                            <w:t>First Report on Persons with Disabilities and the SDGs</w:t>
                          </w:r>
                        </w:hyperlink>
                      </w:p>
                      <w:p w:rsidR="000253EC" w:rsidRPr="000253EC" w:rsidRDefault="000253EC">
                        <w:pPr>
                          <w:spacing w:line="360" w:lineRule="auto"/>
                          <w:rPr>
                            <w:rFonts w:ascii="TheSansOfficeLF" w:hAnsi="TheSansOfficeLF"/>
                            <w:color w:val="757575"/>
                          </w:rPr>
                        </w:pPr>
                        <w:r w:rsidRPr="000253EC">
                          <w:rPr>
                            <w:rFonts w:ascii="TheSansOfficeLF" w:hAnsi="TheSansOfficeLF"/>
                            <w:color w:val="757575"/>
                          </w:rPr>
                          <w:br/>
                        </w:r>
                        <w:r w:rsidRPr="000253EC">
                          <w:rPr>
                            <w:rFonts w:ascii="TheSansOfficeLF" w:hAnsi="TheSansOfficeLF"/>
                            <w:color w:val="000000"/>
                          </w:rPr>
                          <w:t>“Societies will never achieve the SDGs without the full participation of everyone, including people with disabilities. We cannot afford to ignore or marginalize the contributions of 1.5 billion people,” said UN Secretary-General António Guterres earlier this year. Yet, in many countries, essential services for persons with disabilities are unavailable, or of poor quality. Data also shows that poverty rates are on average 15 percentage points higher for persons with disabilities. These new numbers – connecting persons with disabilities with the 17 sustainable development goals – will be released by UN DESA in the first report of its kind, “</w:t>
                        </w:r>
                        <w:hyperlink r:id="rId18" w:history="1">
                          <w:r w:rsidRPr="000253EC">
                            <w:rPr>
                              <w:rFonts w:ascii="TheSansOfficeLF" w:hAnsi="TheSansOfficeLF"/>
                              <w:color w:val="000000"/>
                              <w:u w:val="single"/>
                            </w:rPr>
                            <w:t>Realizing the SDGs by, for and with persons with disabilities</w:t>
                          </w:r>
                        </w:hyperlink>
                        <w:r w:rsidRPr="000253EC">
                          <w:rPr>
                            <w:rFonts w:ascii="TheSansOfficeLF" w:hAnsi="TheSansOfficeLF"/>
                            <w:color w:val="000000"/>
                          </w:rPr>
                          <w:t>,” to be launched on the International Day of Persons with Disabilities on 3 December 2018. </w:t>
                        </w:r>
                        <w:r w:rsidRPr="000253EC">
                          <w:rPr>
                            <w:rFonts w:ascii="TheSansOfficeLF" w:hAnsi="TheSansOfficeLF"/>
                            <w:color w:val="000000"/>
                          </w:rPr>
                          <w:br/>
                          <w:t>There is a specific sub-chapter on “International normative frameworks on disability-inclusive disaster risk reduction”. Particularly Box 9 on p281 highlights how through the implementation of the Sendai Framework disability inclusive DRR is starting to become systematically mainstreamed at regional level.</w:t>
                        </w:r>
                        <w:r w:rsidRPr="000253EC">
                          <w:rPr>
                            <w:rFonts w:ascii="TheSansOfficeLF" w:hAnsi="TheSansOfficeLF"/>
                            <w:color w:val="000000"/>
                          </w:rPr>
                          <w:br/>
                        </w:r>
                        <w:r w:rsidRPr="000253EC">
                          <w:rPr>
                            <w:rStyle w:val="Emphasis"/>
                            <w:rFonts w:ascii="TheSansOfficeLF" w:hAnsi="TheSansOfficeLF"/>
                            <w:color w:val="000000"/>
                          </w:rPr>
                          <w:t>(Source: UN DESA, GAATES)</w:t>
                        </w:r>
                      </w:p>
                      <w:p w:rsidR="000253EC" w:rsidRPr="000253EC" w:rsidRDefault="000253EC">
                        <w:pPr>
                          <w:spacing w:line="360" w:lineRule="auto"/>
                          <w:jc w:val="center"/>
                          <w:rPr>
                            <w:rFonts w:ascii="TheSansOfficeLF" w:hAnsi="TheSansOfficeLF"/>
                            <w:color w:val="757575"/>
                          </w:rPr>
                        </w:pPr>
                        <w:hyperlink r:id="rId19" w:history="1">
                          <w:r w:rsidRPr="000253EC">
                            <w:rPr>
                              <w:rStyle w:val="Strong"/>
                              <w:rFonts w:ascii="TheSansOfficeLF" w:hAnsi="TheSansOfficeLF"/>
                              <w:b w:val="0"/>
                              <w:bCs w:val="0"/>
                              <w:color w:val="0066CC"/>
                              <w:u w:val="single"/>
                            </w:rPr>
                            <w:t>Lessons from Australian Aid’s Disability Inclusion program</w:t>
                          </w:r>
                        </w:hyperlink>
                        <w:r w:rsidRPr="000253EC">
                          <w:rPr>
                            <w:rFonts w:ascii="TheSansOfficeLF" w:hAnsi="TheSansOfficeLF"/>
                            <w:color w:val="757575"/>
                          </w:rPr>
                          <w:t> </w:t>
                        </w:r>
                      </w:p>
                      <w:p w:rsidR="000253EC" w:rsidRPr="000253EC" w:rsidRDefault="000253EC">
                        <w:pPr>
                          <w:spacing w:line="360" w:lineRule="auto"/>
                          <w:rPr>
                            <w:rFonts w:ascii="TheSansOfficeLF" w:hAnsi="TheSansOfficeLF"/>
                            <w:color w:val="757575"/>
                          </w:rPr>
                        </w:pPr>
                        <w:r w:rsidRPr="000253EC">
                          <w:rPr>
                            <w:rFonts w:ascii="TheSansOfficeLF" w:hAnsi="TheSansOfficeLF"/>
                            <w:color w:val="000000"/>
                          </w:rPr>
                          <w:t>DFAT's Assistant Secretary of the Development Policy and Education branch, Cate Rogers, spoke with Devex on disability inclusive development takeaways in the Australian Aid program as part of the Development Enabled series.</w:t>
                        </w:r>
                        <w:r w:rsidRPr="000253EC">
                          <w:rPr>
                            <w:rFonts w:ascii="TheSansOfficeLF" w:hAnsi="TheSansOfficeLF"/>
                            <w:color w:val="757575"/>
                          </w:rPr>
                          <w:t xml:space="preserve"> </w:t>
                        </w:r>
                      </w:p>
                    </w:tc>
                  </w:tr>
                </w:tbl>
                <w:p w:rsidR="000253EC" w:rsidRPr="000253EC" w:rsidRDefault="000253EC">
                  <w:pPr>
                    <w:spacing w:line="240" w:lineRule="auto"/>
                    <w:rPr>
                      <w:rFonts w:ascii="TheSansOfficeLF" w:hAnsi="TheSansOfficeLF" w:cs="Times New Roman"/>
                    </w:rPr>
                  </w:pPr>
                </w:p>
              </w:tc>
            </w:tr>
          </w:tbl>
          <w:p w:rsidR="000253EC" w:rsidRPr="000253EC" w:rsidRDefault="000253EC">
            <w:pPr>
              <w:rPr>
                <w:rFonts w:ascii="TheSansOfficeLF" w:hAnsi="TheSansOfficeLF"/>
                <w:sz w:val="24"/>
                <w:szCs w:val="24"/>
              </w:rPr>
            </w:pPr>
          </w:p>
        </w:tc>
      </w:tr>
    </w:tbl>
    <w:p w:rsidR="000253EC" w:rsidRPr="000253EC" w:rsidRDefault="000253EC" w:rsidP="000253EC">
      <w:pPr>
        <w:jc w:val="center"/>
        <w:rPr>
          <w:rFonts w:ascii="TheSansOfficeLF" w:hAnsi="TheSansOfficeLF"/>
          <w:vanish/>
        </w:rPr>
      </w:pPr>
    </w:p>
    <w:tbl>
      <w:tblPr>
        <w:tblW w:w="5000" w:type="pct"/>
        <w:jc w:val="center"/>
        <w:tblCellMar>
          <w:left w:w="0" w:type="dxa"/>
          <w:right w:w="0" w:type="dxa"/>
        </w:tblCellMar>
        <w:tblLook w:val="04A0" w:firstRow="1" w:lastRow="0" w:firstColumn="1" w:lastColumn="0" w:noHBand="0" w:noVBand="1"/>
      </w:tblPr>
      <w:tblGrid>
        <w:gridCol w:w="10466"/>
      </w:tblGrid>
      <w:tr w:rsidR="000253EC" w:rsidRPr="000253EC">
        <w:trPr>
          <w:jc w:val="center"/>
        </w:trPr>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10466"/>
            </w:tblGrid>
            <w:tr w:rsidR="000253EC" w:rsidRPr="000253EC">
              <w:tc>
                <w:tcPr>
                  <w:tcW w:w="9000" w:type="dxa"/>
                  <w:hideMark/>
                </w:tcPr>
                <w:p w:rsidR="00F16D4A" w:rsidRDefault="00F16D4A"/>
                <w:tbl>
                  <w:tblPr>
                    <w:tblpPr w:leftFromText="45" w:rightFromText="45" w:vertAnchor="text"/>
                    <w:tblW w:w="5000" w:type="pct"/>
                    <w:tblCellMar>
                      <w:left w:w="0" w:type="dxa"/>
                      <w:right w:w="0" w:type="dxa"/>
                    </w:tblCellMar>
                    <w:tblLook w:val="04A0" w:firstRow="1" w:lastRow="0" w:firstColumn="1" w:lastColumn="0" w:noHBand="0" w:noVBand="1"/>
                  </w:tblPr>
                  <w:tblGrid>
                    <w:gridCol w:w="10466"/>
                  </w:tblGrid>
                  <w:tr w:rsidR="000253EC" w:rsidRPr="000253EC">
                    <w:tc>
                      <w:tcPr>
                        <w:tcW w:w="0" w:type="auto"/>
                        <w:tcMar>
                          <w:top w:w="0" w:type="dxa"/>
                          <w:left w:w="270" w:type="dxa"/>
                          <w:bottom w:w="135" w:type="dxa"/>
                          <w:right w:w="270" w:type="dxa"/>
                        </w:tcMar>
                        <w:hideMark/>
                      </w:tcPr>
                      <w:p w:rsidR="000253EC" w:rsidRPr="00F16D4A" w:rsidRDefault="000253EC" w:rsidP="00F16D4A">
                        <w:pPr>
                          <w:spacing w:line="360" w:lineRule="auto"/>
                          <w:jc w:val="center"/>
                          <w:rPr>
                            <w:rFonts w:ascii="TheSansOfficeLF" w:hAnsi="TheSansOfficeLF"/>
                            <w:color w:val="757575"/>
                            <w:sz w:val="24"/>
                            <w:szCs w:val="24"/>
                          </w:rPr>
                        </w:pPr>
                        <w:r w:rsidRPr="000253EC">
                          <w:rPr>
                            <w:rFonts w:ascii="TheSansOfficeLF" w:hAnsi="TheSansOfficeLF"/>
                            <w:color w:val="757575"/>
                          </w:rPr>
                          <w:lastRenderedPageBreak/>
                          <w:br/>
                        </w:r>
                        <w:hyperlink r:id="rId20" w:history="1">
                          <w:r w:rsidRPr="000253EC">
                            <w:rPr>
                              <w:rStyle w:val="Hyperlink"/>
                              <w:rFonts w:ascii="TheSansOfficeLF" w:hAnsi="TheSansOfficeLF"/>
                              <w:color w:val="0066CC"/>
                            </w:rPr>
                            <w:t>ADDC Executive Member Kylie Mines celebrated in DevPolicy article</w:t>
                          </w:r>
                        </w:hyperlink>
                        <w:r w:rsidRPr="000253EC">
                          <w:rPr>
                            <w:rFonts w:ascii="TheSansOfficeLF" w:hAnsi="TheSansOfficeLF"/>
                            <w:color w:val="757575"/>
                          </w:rPr>
                          <w:br/>
                        </w:r>
                        <w:r w:rsidRPr="000253EC">
                          <w:rPr>
                            <w:rFonts w:ascii="TheSansOfficeLF" w:hAnsi="TheSansOfficeLF"/>
                            <w:color w:val="000000"/>
                          </w:rPr>
                          <w:t>DevPolicy profiled the work of Kylie Mines – ADDC Executive Committee Chair - and Motivation Australia. DevPolicy gave particular focus to Kylie’s personal journey through the disability and development sector, following her career trajectory in the early 90’s, through to the creation of Motivation Australia in 2007, and to the organisation’s current Headquarters in South Australia’s Fleurieu Peninsula. Now with an exclusive Pacific Islands focus, Kylie spoke specifically about the “entrenched cultural and physical barriers to full participation”, including “negative attitudes, physical barriers and difficulties accessing necessary supports”.  Read the full article in the link above.</w:t>
                        </w:r>
                        <w:r w:rsidRPr="000253EC">
                          <w:rPr>
                            <w:rFonts w:ascii="TheSansOfficeLF" w:hAnsi="TheSansOfficeLF"/>
                            <w:color w:val="757575"/>
                          </w:rPr>
                          <w:t xml:space="preserve"> </w:t>
                        </w:r>
                      </w:p>
                      <w:p w:rsidR="000253EC" w:rsidRPr="000253EC" w:rsidRDefault="000253EC" w:rsidP="000253EC">
                        <w:pPr>
                          <w:spacing w:before="0" w:after="0" w:line="360" w:lineRule="auto"/>
                          <w:jc w:val="center"/>
                          <w:rPr>
                            <w:rFonts w:ascii="TheSansOfficeLF" w:eastAsia="Times New Roman" w:hAnsi="TheSansOfficeLF"/>
                            <w:color w:val="757575"/>
                            <w:sz w:val="24"/>
                            <w:szCs w:val="24"/>
                            <w:lang w:val="en-AU" w:eastAsia="en-AU" w:bidi="ar-SA"/>
                          </w:rPr>
                        </w:pPr>
                        <w:hyperlink r:id="rId21" w:history="1">
                          <w:r w:rsidRPr="000253EC">
                            <w:rPr>
                              <w:rFonts w:ascii="TheSansOfficeLF" w:eastAsia="Times New Roman" w:hAnsi="TheSansOfficeLF"/>
                              <w:color w:val="0066CC"/>
                              <w:sz w:val="24"/>
                              <w:szCs w:val="24"/>
                              <w:u w:val="single"/>
                              <w:lang w:val="en-AU" w:eastAsia="en-AU" w:bidi="ar-SA"/>
                            </w:rPr>
                            <w:t>People with Disabilities are the experts in Disability Inclusive Development</w:t>
                          </w:r>
                        </w:hyperlink>
                        <w:r w:rsidRPr="000253EC">
                          <w:rPr>
                            <w:rFonts w:ascii="TheSansOfficeLF" w:eastAsia="Times New Roman" w:hAnsi="TheSansOfficeLF"/>
                            <w:color w:val="757575"/>
                            <w:sz w:val="24"/>
                            <w:szCs w:val="24"/>
                            <w:lang w:val="en-AU" w:eastAsia="en-AU" w:bidi="ar-SA"/>
                          </w:rPr>
                          <w:t> </w:t>
                        </w:r>
                      </w:p>
                      <w:p w:rsidR="000253EC" w:rsidRPr="000253EC" w:rsidRDefault="000253EC" w:rsidP="000253EC">
                        <w:pPr>
                          <w:spacing w:line="360" w:lineRule="auto"/>
                          <w:rPr>
                            <w:rFonts w:ascii="TheSansOfficeLF" w:hAnsi="TheSansOfficeLF"/>
                            <w:color w:val="757575"/>
                          </w:rPr>
                        </w:pPr>
                        <w:r w:rsidRPr="000253EC">
                          <w:rPr>
                            <w:rFonts w:ascii="TheSansOfficeLF" w:eastAsia="Times New Roman" w:hAnsi="TheSansOfficeLF"/>
                            <w:color w:val="000000"/>
                            <w:sz w:val="24"/>
                            <w:szCs w:val="24"/>
                            <w:lang w:val="en-AU" w:eastAsia="en-AU" w:bidi="ar-SA"/>
                          </w:rPr>
                          <w:t>As part of the Development Enabled series, Devex’ opinion piece discussed the importance of having people with disabilities in development work. As commented on within the article, Scope Global’s Alexandra Kay states she had “observed the transformational impact that volunteers with disabilities can have on local attitudes and knowledge toward people with disabilities”. </w:t>
                        </w:r>
                      </w:p>
                    </w:tc>
                  </w:tr>
                </w:tbl>
                <w:p w:rsidR="000253EC" w:rsidRPr="000253EC" w:rsidRDefault="000253EC">
                  <w:pPr>
                    <w:spacing w:line="240" w:lineRule="auto"/>
                    <w:rPr>
                      <w:rFonts w:ascii="TheSansOfficeLF" w:hAnsi="TheSansOfficeLF" w:cs="Times New Roman"/>
                    </w:rPr>
                  </w:pPr>
                </w:p>
              </w:tc>
            </w:tr>
          </w:tbl>
          <w:p w:rsidR="000253EC" w:rsidRPr="000253EC" w:rsidRDefault="000253EC">
            <w:pPr>
              <w:rPr>
                <w:rFonts w:ascii="TheSansOfficeLF" w:hAnsi="TheSansOfficeLF"/>
                <w:sz w:val="24"/>
                <w:szCs w:val="24"/>
              </w:rPr>
            </w:pPr>
          </w:p>
        </w:tc>
      </w:tr>
    </w:tbl>
    <w:p w:rsidR="000253EC" w:rsidRDefault="000253EC" w:rsidP="000253EC">
      <w:pPr>
        <w:rPr>
          <w:rStyle w:val="Strong"/>
          <w:rFonts w:asciiTheme="minorHAnsi" w:hAnsiTheme="minorHAnsi"/>
          <w:bCs w:val="0"/>
          <w:color w:val="0094C8"/>
          <w:sz w:val="32"/>
        </w:rPr>
      </w:pPr>
      <w:r w:rsidRPr="000253EC">
        <w:rPr>
          <w:rStyle w:val="Strong"/>
          <w:rFonts w:asciiTheme="minorHAnsi" w:hAnsiTheme="minorHAnsi"/>
          <w:bCs w:val="0"/>
          <w:color w:val="0094C8"/>
          <w:sz w:val="32"/>
        </w:rPr>
        <w:lastRenderedPageBreak/>
        <w:t>OPPORTUNITIES FOR INPUT</w:t>
      </w:r>
    </w:p>
    <w:p w:rsidR="000253EC" w:rsidRPr="000253EC" w:rsidRDefault="000253EC" w:rsidP="000253EC">
      <w:pPr>
        <w:spacing w:before="0" w:after="160" w:line="360" w:lineRule="auto"/>
        <w:rPr>
          <w:rFonts w:ascii="TheSansOfficeLF" w:eastAsia="Times New Roman" w:hAnsi="TheSansOfficeLF"/>
          <w:color w:val="757575"/>
          <w:lang w:val="en-AU" w:bidi="ar-SA"/>
        </w:rPr>
      </w:pPr>
      <w:r w:rsidRPr="000253EC">
        <w:rPr>
          <w:rFonts w:ascii="TheSansOfficeLF" w:hAnsi="TheSansOfficeLF"/>
          <w:color w:val="000000"/>
        </w:rPr>
        <w:t xml:space="preserve">Help CBM Australia reach 1000 signatures! </w:t>
      </w:r>
      <w:r w:rsidRPr="000253EC">
        <w:rPr>
          <w:rFonts w:ascii="TheSansOfficeLF" w:hAnsi="TheSansOfficeLF"/>
          <w:color w:val="000000" w:themeColor="text1"/>
          <w:shd w:val="clear" w:color="auto" w:fill="FFFFFF"/>
        </w:rPr>
        <w:t xml:space="preserve">Australian aid plays a crucial role in enabling people to realise their rights. When funding specifically targets the barriers faced by people with disabilities, some of the world’s most marginalised people can reach their full potential. </w:t>
      </w:r>
    </w:p>
    <w:p w:rsidR="000253EC" w:rsidRPr="000253EC" w:rsidRDefault="000253EC" w:rsidP="000253EC">
      <w:pPr>
        <w:spacing w:after="160" w:line="360" w:lineRule="auto"/>
        <w:rPr>
          <w:rFonts w:ascii="TheSansOfficeLF" w:hAnsi="TheSansOfficeLF"/>
          <w:color w:val="757575"/>
        </w:rPr>
      </w:pPr>
      <w:r w:rsidRPr="000253EC">
        <w:rPr>
          <w:rFonts w:ascii="TheSansOfficeLF" w:hAnsi="TheSansOfficeLF"/>
          <w:color w:val="000000" w:themeColor="text1"/>
          <w:shd w:val="clear" w:color="auto" w:fill="FFFFFF"/>
        </w:rPr>
        <w:t xml:space="preserve">But currently, there isn’t enough funding and many people with disabilities are being left behind. Which is why CBM Australia have launched </w:t>
      </w:r>
      <w:hyperlink r:id="rId22" w:history="1">
        <w:r w:rsidRPr="000253EC">
          <w:rPr>
            <w:rFonts w:ascii="TheSansOfficeLF" w:hAnsi="TheSansOfficeLF"/>
            <w:color w:val="0563C1"/>
            <w:u w:val="single"/>
            <w:shd w:val="clear" w:color="auto" w:fill="FFFFFF"/>
          </w:rPr>
          <w:t>a petition calling for an increase in funding for disability-inclusive development</w:t>
        </w:r>
      </w:hyperlink>
      <w:r w:rsidRPr="000253EC">
        <w:rPr>
          <w:rFonts w:ascii="TheSansOfficeLF" w:hAnsi="TheSansOfficeLF"/>
          <w:color w:val="000000" w:themeColor="text1"/>
          <w:shd w:val="clear" w:color="auto" w:fill="FFFFFF"/>
        </w:rPr>
        <w:t xml:space="preserve"> in Australia’s aid program.</w:t>
      </w:r>
    </w:p>
    <w:p w:rsidR="000253EC" w:rsidRPr="000253EC" w:rsidRDefault="000253EC" w:rsidP="000253EC">
      <w:pPr>
        <w:spacing w:after="160" w:line="360" w:lineRule="auto"/>
        <w:rPr>
          <w:rFonts w:ascii="TheSansOfficeLF" w:hAnsi="TheSansOfficeLF"/>
          <w:color w:val="757575"/>
        </w:rPr>
      </w:pPr>
      <w:r w:rsidRPr="000253EC">
        <w:rPr>
          <w:rFonts w:ascii="TheSansOfficeLF" w:hAnsi="TheSansOfficeLF"/>
          <w:color w:val="000000"/>
        </w:rPr>
        <w:t xml:space="preserve">The petition will be handed over in mid-march, so there’s just a few weeks left for them to reach their target of 1000 signatures. </w:t>
      </w:r>
    </w:p>
    <w:p w:rsidR="000253EC" w:rsidRPr="000253EC" w:rsidRDefault="000253EC" w:rsidP="000253EC">
      <w:pPr>
        <w:rPr>
          <w:rFonts w:ascii="TheSansOfficeLF" w:hAnsi="TheSansOfficeLF"/>
          <w:color w:val="0094C8"/>
          <w:sz w:val="32"/>
        </w:rPr>
      </w:pPr>
      <w:r w:rsidRPr="000253EC">
        <w:rPr>
          <w:rFonts w:ascii="TheSansOfficeLF" w:hAnsi="TheSansOfficeLF"/>
          <w:color w:val="000000"/>
        </w:rPr>
        <w:t xml:space="preserve">You can help them to reach this goal by </w:t>
      </w:r>
      <w:hyperlink r:id="rId23" w:history="1">
        <w:r w:rsidRPr="000253EC">
          <w:rPr>
            <w:rFonts w:ascii="TheSansOfficeLF" w:hAnsi="TheSansOfficeLF"/>
            <w:color w:val="0563C1"/>
            <w:u w:val="single"/>
          </w:rPr>
          <w:t>signing the petition</w:t>
        </w:r>
      </w:hyperlink>
      <w:r w:rsidRPr="000253EC">
        <w:rPr>
          <w:rFonts w:ascii="TheSansOfficeLF" w:hAnsi="TheSansOfficeLF"/>
          <w:color w:val="000000"/>
        </w:rPr>
        <w:t xml:space="preserve"> or if you’ve signed already please share with your networks.</w:t>
      </w:r>
    </w:p>
    <w:p w:rsidR="0086416A" w:rsidRDefault="0086416A" w:rsidP="006D260A">
      <w:pPr>
        <w:pStyle w:val="Heading1"/>
        <w:rPr>
          <w:rStyle w:val="Strong"/>
          <w:rFonts w:asciiTheme="minorHAnsi" w:hAnsiTheme="minorHAnsi"/>
          <w:b/>
          <w:bCs w:val="0"/>
        </w:rPr>
      </w:pPr>
      <w:bookmarkStart w:id="1" w:name="_Toc507249320"/>
      <w:bookmarkEnd w:id="0"/>
      <w:r w:rsidRPr="00A86974">
        <w:rPr>
          <w:rStyle w:val="Strong"/>
          <w:rFonts w:asciiTheme="minorHAnsi" w:hAnsiTheme="minorHAnsi"/>
          <w:b/>
          <w:bCs w:val="0"/>
        </w:rPr>
        <w:t>NEW</w:t>
      </w:r>
      <w:bookmarkStart w:id="2" w:name="NewResources"/>
      <w:bookmarkEnd w:id="2"/>
      <w:r w:rsidR="000651F1">
        <w:rPr>
          <w:rStyle w:val="Strong"/>
          <w:rFonts w:asciiTheme="minorHAnsi" w:hAnsiTheme="minorHAnsi"/>
          <w:b/>
          <w:bCs w:val="0"/>
        </w:rPr>
        <w:t xml:space="preserve"> RES</w:t>
      </w:r>
      <w:r w:rsidRPr="00A86974">
        <w:rPr>
          <w:rStyle w:val="Strong"/>
          <w:rFonts w:asciiTheme="minorHAnsi" w:hAnsiTheme="minorHAnsi"/>
          <w:b/>
          <w:bCs w:val="0"/>
        </w:rPr>
        <w:t>OURCES</w:t>
      </w:r>
      <w:bookmarkEnd w:id="1"/>
    </w:p>
    <w:p w:rsidR="000253EC" w:rsidRDefault="000253EC" w:rsidP="000253EC">
      <w:pPr>
        <w:pStyle w:val="Heading2"/>
        <w:jc w:val="center"/>
        <w:rPr>
          <w:sz w:val="24"/>
          <w:szCs w:val="24"/>
        </w:rPr>
      </w:pPr>
      <w:bookmarkStart w:id="3" w:name="_Toc507249321"/>
      <w:bookmarkEnd w:id="3"/>
    </w:p>
    <w:p w:rsidR="000253EC" w:rsidRPr="000253EC" w:rsidRDefault="000253EC" w:rsidP="000253EC">
      <w:pPr>
        <w:pStyle w:val="Heading2"/>
        <w:jc w:val="center"/>
        <w:rPr>
          <w:rFonts w:ascii="TheSansOfficeLF" w:eastAsia="Times New Roman" w:hAnsi="TheSansOfficeLF"/>
          <w:sz w:val="24"/>
          <w:szCs w:val="24"/>
          <w:lang w:val="en-AU" w:bidi="ar-SA"/>
        </w:rPr>
      </w:pPr>
      <w:hyperlink r:id="rId24" w:history="1">
        <w:r w:rsidRPr="000253EC">
          <w:rPr>
            <w:rFonts w:ascii="TheSansOfficeLF" w:hAnsi="TheSansOfficeLF"/>
            <w:b w:val="0"/>
            <w:bCs/>
            <w:color w:val="008DA8"/>
            <w:sz w:val="24"/>
            <w:szCs w:val="24"/>
            <w:u w:val="single"/>
          </w:rPr>
          <w:t>Australian Federal Government Pre-Budget 2019-20 Submissions</w:t>
        </w:r>
      </w:hyperlink>
    </w:p>
    <w:p w:rsidR="000253EC" w:rsidRPr="000253EC" w:rsidRDefault="000253EC" w:rsidP="000253EC">
      <w:pPr>
        <w:spacing w:line="360" w:lineRule="auto"/>
        <w:rPr>
          <w:rFonts w:ascii="TheSansOfficeLF" w:hAnsi="TheSansOfficeLF"/>
          <w:color w:val="757575"/>
          <w:sz w:val="24"/>
          <w:szCs w:val="24"/>
        </w:rPr>
      </w:pPr>
      <w:r w:rsidRPr="000253EC">
        <w:rPr>
          <w:rFonts w:ascii="TheSansOfficeLF" w:hAnsi="TheSansOfficeLF"/>
          <w:color w:val="000000"/>
          <w:sz w:val="24"/>
          <w:szCs w:val="24"/>
        </w:rPr>
        <w:t>ADDC’s 2019-20 Pre-Budget Submission to the Australian Government supporting the recommendations of our partner organisation CBM Australia’s submission are now available on the ADDC website.</w:t>
      </w:r>
    </w:p>
    <w:p w:rsidR="000253EC" w:rsidRPr="000253EC" w:rsidRDefault="000253EC" w:rsidP="000253EC">
      <w:pPr>
        <w:spacing w:line="360" w:lineRule="auto"/>
        <w:jc w:val="center"/>
        <w:rPr>
          <w:rFonts w:ascii="TheSansOfficeLF" w:hAnsi="TheSansOfficeLF"/>
          <w:color w:val="757575"/>
          <w:sz w:val="24"/>
          <w:szCs w:val="24"/>
        </w:rPr>
      </w:pPr>
      <w:hyperlink r:id="rId25" w:history="1">
        <w:r w:rsidRPr="000253EC">
          <w:rPr>
            <w:rFonts w:ascii="TheSansOfficeLF" w:hAnsi="TheSansOfficeLF"/>
            <w:color w:val="008DA8"/>
            <w:sz w:val="24"/>
            <w:szCs w:val="24"/>
            <w:u w:val="single"/>
          </w:rPr>
          <w:t>Young Persons with Disabilities - Study on Ending Gender-Based Violence &amp; Realising Sexual &amp; Reproductive Health &amp; Rights</w:t>
        </w:r>
      </w:hyperlink>
      <w:r w:rsidRPr="000253EC">
        <w:rPr>
          <w:rFonts w:ascii="TheSansOfficeLF" w:hAnsi="TheSansOfficeLF"/>
          <w:color w:val="757575"/>
          <w:sz w:val="24"/>
          <w:szCs w:val="24"/>
        </w:rPr>
        <w:t> </w:t>
      </w:r>
    </w:p>
    <w:p w:rsidR="000253EC" w:rsidRPr="000253EC" w:rsidRDefault="000253EC" w:rsidP="000253EC">
      <w:pPr>
        <w:spacing w:line="360" w:lineRule="auto"/>
        <w:rPr>
          <w:rFonts w:ascii="TheSansOfficeLF" w:hAnsi="TheSansOfficeLF"/>
          <w:color w:val="757575"/>
          <w:sz w:val="24"/>
          <w:szCs w:val="24"/>
        </w:rPr>
      </w:pPr>
      <w:r w:rsidRPr="000253EC">
        <w:rPr>
          <w:rFonts w:ascii="TheSansOfficeLF" w:hAnsi="TheSansOfficeLF"/>
          <w:color w:val="000000"/>
          <w:sz w:val="24"/>
          <w:szCs w:val="24"/>
        </w:rPr>
        <w:t>On November 28, 2018, Women Enabled International (WEI) and the United Nations Population Fund (UNFPA) launched a new publication that provides practical and concrete guidance on the provision of inclusive and accessible services related to gender-based violence (GBV) and sexual and reproductive health and rights (SRHR) for women and young persons with disabilities.  </w:t>
      </w:r>
    </w:p>
    <w:p w:rsidR="000253EC" w:rsidRPr="000253EC" w:rsidRDefault="000253EC" w:rsidP="000253EC">
      <w:pPr>
        <w:pStyle w:val="Heading2"/>
        <w:jc w:val="center"/>
        <w:rPr>
          <w:rFonts w:ascii="TheSansOfficeLF" w:hAnsi="TheSansOfficeLF"/>
          <w:color w:val="222222"/>
          <w:sz w:val="24"/>
          <w:szCs w:val="24"/>
        </w:rPr>
      </w:pPr>
      <w:hyperlink r:id="rId26" w:history="1">
        <w:r w:rsidRPr="000253EC">
          <w:rPr>
            <w:rFonts w:ascii="TheSansOfficeLF" w:hAnsi="TheSansOfficeLF"/>
            <w:b w:val="0"/>
            <w:bCs/>
            <w:color w:val="007C89"/>
            <w:sz w:val="24"/>
            <w:szCs w:val="24"/>
            <w:u w:val="single"/>
          </w:rPr>
          <w:t>European Policy for Persons with Disabilities - EU Disabled Women</w:t>
        </w:r>
      </w:hyperlink>
    </w:p>
    <w:p w:rsidR="00726CE2" w:rsidRPr="00726CE2" w:rsidRDefault="000253EC" w:rsidP="00726CE2">
      <w:pPr>
        <w:rPr>
          <w:rStyle w:val="Strong"/>
          <w:rFonts w:ascii="TheSansOfficeLF" w:hAnsi="TheSansOfficeLF"/>
          <w:b w:val="0"/>
          <w:bCs w:val="0"/>
          <w:sz w:val="24"/>
          <w:szCs w:val="24"/>
        </w:rPr>
      </w:pPr>
      <w:r w:rsidRPr="000253EC">
        <w:rPr>
          <w:rFonts w:ascii="TheSansOfficeLF" w:hAnsi="TheSansOfficeLF"/>
          <w:color w:val="757575"/>
          <w:sz w:val="24"/>
          <w:szCs w:val="24"/>
        </w:rPr>
        <w:br/>
      </w:r>
      <w:r w:rsidRPr="000253EC">
        <w:rPr>
          <w:rFonts w:ascii="TheSansOfficeLF" w:hAnsi="TheSansOfficeLF"/>
          <w:color w:val="000000"/>
          <w:sz w:val="24"/>
          <w:szCs w:val="24"/>
        </w:rPr>
        <w:t>The European Disability Strategy 2010-2020 (EDS) constitutes a comprehensive multiannual framework for implementing the United Nations Convention on the Rights of Persons with Disabilities (CRPD) at EU level. The EDS and CRPD are thus closely intertwined.</w:t>
      </w:r>
      <w:bookmarkStart w:id="4" w:name="_Toc507249323"/>
      <w:bookmarkStart w:id="5" w:name="_Toc507249322"/>
    </w:p>
    <w:p w:rsidR="00F16D4A" w:rsidRPr="00F16D4A" w:rsidRDefault="00A86974" w:rsidP="00F16D4A">
      <w:pPr>
        <w:pStyle w:val="Heading1"/>
        <w:rPr>
          <w:rFonts w:asciiTheme="minorHAnsi" w:hAnsiTheme="minorHAnsi"/>
        </w:rPr>
      </w:pPr>
      <w:r w:rsidRPr="00A86974">
        <w:rPr>
          <w:rStyle w:val="Strong"/>
          <w:rFonts w:asciiTheme="minorHAnsi" w:hAnsiTheme="minorHAnsi"/>
          <w:b/>
          <w:bCs w:val="0"/>
        </w:rPr>
        <w:t xml:space="preserve">CONFERENCES, TRAINING </w:t>
      </w:r>
      <w:bookmarkStart w:id="6" w:name="ConferencesEvents"/>
      <w:bookmarkEnd w:id="6"/>
      <w:r w:rsidRPr="00A86974">
        <w:rPr>
          <w:rStyle w:val="Strong"/>
          <w:rFonts w:asciiTheme="minorHAnsi" w:hAnsiTheme="minorHAnsi"/>
          <w:b/>
          <w:bCs w:val="0"/>
        </w:rPr>
        <w:t>&amp; EVENTS</w:t>
      </w:r>
      <w:bookmarkEnd w:id="4"/>
      <w:r w:rsidR="00F16D4A">
        <w:rPr>
          <w:rStyle w:val="Strong"/>
          <w:rFonts w:asciiTheme="minorHAnsi" w:hAnsiTheme="minorHAnsi"/>
          <w:b/>
          <w:bCs w:val="0"/>
        </w:rPr>
        <w:br/>
      </w:r>
    </w:p>
    <w:p w:rsidR="00726CE2" w:rsidRPr="00726CE2" w:rsidRDefault="00726CE2" w:rsidP="00726CE2">
      <w:pPr>
        <w:spacing w:before="0" w:after="0" w:line="360" w:lineRule="auto"/>
        <w:jc w:val="center"/>
        <w:rPr>
          <w:rFonts w:ascii="TheSansOfficeLF" w:eastAsia="Times New Roman" w:hAnsi="TheSansOfficeLF"/>
          <w:color w:val="757575"/>
          <w:sz w:val="24"/>
          <w:szCs w:val="24"/>
          <w:lang w:val="en-AU" w:eastAsia="en-AU" w:bidi="ar-SA"/>
        </w:rPr>
      </w:pPr>
      <w:hyperlink r:id="rId27" w:tgtFrame="_blank" w:history="1">
        <w:r w:rsidRPr="00726CE2">
          <w:rPr>
            <w:rFonts w:ascii="TheSansOfficeLF" w:eastAsia="Times New Roman" w:hAnsi="TheSansOfficeLF"/>
            <w:color w:val="008DA8"/>
            <w:sz w:val="24"/>
            <w:szCs w:val="24"/>
            <w:u w:val="single"/>
            <w:lang w:val="en-AU" w:eastAsia="en-AU" w:bidi="ar-SA"/>
          </w:rPr>
          <w:t>The 6th Pacific Regional Conference of Disability</w:t>
        </w:r>
      </w:hyperlink>
    </w:p>
    <w:p w:rsidR="00726CE2" w:rsidRPr="00726CE2" w:rsidRDefault="00726CE2" w:rsidP="00726CE2">
      <w:pPr>
        <w:spacing w:before="0" w:after="0" w:line="360" w:lineRule="auto"/>
        <w:rPr>
          <w:rFonts w:ascii="TheSansOfficeLF" w:eastAsia="Times New Roman" w:hAnsi="TheSansOfficeLF"/>
          <w:color w:val="757575"/>
          <w:sz w:val="24"/>
          <w:szCs w:val="24"/>
          <w:lang w:val="en-AU" w:eastAsia="en-AU" w:bidi="ar-SA"/>
        </w:rPr>
      </w:pPr>
      <w:r w:rsidRPr="00726CE2">
        <w:rPr>
          <w:rFonts w:ascii="TheSansOfficeLF" w:eastAsia="Times New Roman" w:hAnsi="TheSansOfficeLF"/>
          <w:color w:val="000000"/>
          <w:sz w:val="24"/>
          <w:szCs w:val="24"/>
          <w:lang w:val="en-AU" w:eastAsia="en-AU" w:bidi="ar-SA"/>
        </w:rPr>
        <w:t>The 6</w:t>
      </w:r>
      <w:r w:rsidRPr="00726CE2">
        <w:rPr>
          <w:rFonts w:ascii="TheSansOfficeLF" w:eastAsia="Times New Roman" w:hAnsi="TheSansOfficeLF"/>
          <w:color w:val="000000"/>
          <w:sz w:val="24"/>
          <w:szCs w:val="24"/>
          <w:vertAlign w:val="superscript"/>
          <w:lang w:val="en-AU" w:eastAsia="en-AU" w:bidi="ar-SA"/>
        </w:rPr>
        <w:t>th</w:t>
      </w:r>
      <w:r w:rsidRPr="00726CE2">
        <w:rPr>
          <w:rFonts w:ascii="TheSansOfficeLF" w:eastAsia="Times New Roman" w:hAnsi="TheSansOfficeLF"/>
          <w:color w:val="000000"/>
          <w:sz w:val="24"/>
          <w:szCs w:val="24"/>
          <w:lang w:val="en-AU" w:eastAsia="en-AU" w:bidi="ar-SA"/>
        </w:rPr>
        <w:t xml:space="preserve"> Pacific Regional Conference on Disability will be from Monday, 25th February 2019 – Friday, 1st March 2019 at the Tanoa International Hotel, Nadi, Fiji. With the theme: ‘From Recognition to Realisation of Rights: Furthering Effective Partnership for an Inclusive Pacific 2030’, the program will include forums on women with disabilities, youth with disabilities, and a research roundtable</w:t>
      </w:r>
      <w:r w:rsidRPr="00726CE2">
        <w:rPr>
          <w:rFonts w:ascii="TheSansOfficeLF" w:eastAsia="Times New Roman" w:hAnsi="TheSansOfficeLF"/>
          <w:color w:val="000000"/>
          <w:sz w:val="24"/>
          <w:szCs w:val="24"/>
          <w:lang w:val="en-AU" w:eastAsia="en-AU" w:bidi="ar-SA"/>
        </w:rPr>
        <w:br/>
        <w:t>The 6th Pacific Regional Conference on Disability is organized by the Pacific Disability Forum in partnership with its member organisations of persons with disabilities (DPOs) in Fiji. Funding assistance is provided by the Australian Government through the Department of Foreign Affairs and Trade (DFAT).</w:t>
      </w:r>
      <w:r w:rsidRPr="00726CE2">
        <w:rPr>
          <w:rFonts w:ascii="TheSansOfficeLF" w:eastAsia="Times New Roman" w:hAnsi="TheSansOfficeLF"/>
          <w:color w:val="000000"/>
          <w:sz w:val="24"/>
          <w:szCs w:val="24"/>
          <w:lang w:val="en-AU" w:eastAsia="en-AU" w:bidi="ar-SA"/>
        </w:rPr>
        <w:br/>
        <w:t>For more information on the Conference, please contact The Manager, Finance and Cooperate, Mr. Raveen Chand on</w:t>
      </w:r>
      <w:r w:rsidRPr="00726CE2">
        <w:rPr>
          <w:rFonts w:ascii="TheSansOfficeLF" w:eastAsia="Times New Roman" w:hAnsi="TheSansOfficeLF"/>
          <w:color w:val="757575"/>
          <w:sz w:val="24"/>
          <w:szCs w:val="24"/>
          <w:lang w:val="en-AU" w:eastAsia="en-AU" w:bidi="ar-SA"/>
        </w:rPr>
        <w:t xml:space="preserve"> </w:t>
      </w:r>
      <w:hyperlink r:id="rId28" w:history="1">
        <w:r w:rsidRPr="00726CE2">
          <w:rPr>
            <w:rFonts w:ascii="TheSansOfficeLF" w:eastAsia="Times New Roman" w:hAnsi="TheSansOfficeLF"/>
            <w:color w:val="007C89"/>
            <w:sz w:val="24"/>
            <w:szCs w:val="24"/>
            <w:u w:val="single"/>
            <w:lang w:val="en-AU" w:eastAsia="en-AU" w:bidi="ar-SA"/>
          </w:rPr>
          <w:t>mfc@pacificdisability.org</w:t>
        </w:r>
      </w:hyperlink>
      <w:r w:rsidRPr="00726CE2">
        <w:rPr>
          <w:rFonts w:ascii="TheSansOfficeLF" w:eastAsia="Times New Roman" w:hAnsi="TheSansOfficeLF"/>
          <w:color w:val="757575"/>
          <w:sz w:val="24"/>
          <w:szCs w:val="24"/>
          <w:lang w:val="en-AU" w:eastAsia="en-AU" w:bidi="ar-SA"/>
        </w:rPr>
        <w:br/>
        <w:t> </w:t>
      </w:r>
    </w:p>
    <w:p w:rsidR="00726CE2" w:rsidRPr="00726CE2" w:rsidRDefault="00726CE2" w:rsidP="00726CE2">
      <w:pPr>
        <w:spacing w:before="0" w:after="0" w:line="360" w:lineRule="auto"/>
        <w:jc w:val="center"/>
        <w:rPr>
          <w:rFonts w:ascii="TheSansOfficeLF" w:eastAsia="Times New Roman" w:hAnsi="TheSansOfficeLF"/>
          <w:color w:val="757575"/>
          <w:sz w:val="24"/>
          <w:szCs w:val="24"/>
          <w:lang w:val="en-AU" w:eastAsia="en-AU" w:bidi="ar-SA"/>
        </w:rPr>
      </w:pPr>
      <w:hyperlink r:id="rId29" w:history="1">
        <w:r w:rsidRPr="00726CE2">
          <w:rPr>
            <w:rFonts w:ascii="TheSansOfficeLF" w:eastAsia="Times New Roman" w:hAnsi="TheSansOfficeLF"/>
            <w:color w:val="007C89"/>
            <w:sz w:val="24"/>
            <w:szCs w:val="24"/>
            <w:u w:val="single"/>
            <w:lang w:val="en-AU" w:eastAsia="en-AU" w:bidi="ar-SA"/>
          </w:rPr>
          <w:t>2019 Australasian Aid Conference at ANU 19-20 February</w:t>
        </w:r>
      </w:hyperlink>
      <w:r w:rsidRPr="00726CE2">
        <w:rPr>
          <w:rFonts w:ascii="TheSansOfficeLF" w:eastAsia="Times New Roman" w:hAnsi="TheSansOfficeLF"/>
          <w:color w:val="757575"/>
          <w:sz w:val="24"/>
          <w:szCs w:val="24"/>
          <w:lang w:val="en-AU" w:eastAsia="en-AU" w:bidi="ar-SA"/>
        </w:rPr>
        <w:br/>
        <w:t> </w:t>
      </w:r>
    </w:p>
    <w:p w:rsidR="00726CE2" w:rsidRPr="00726CE2" w:rsidRDefault="00726CE2" w:rsidP="00726CE2">
      <w:pPr>
        <w:spacing w:before="0" w:after="0" w:line="360" w:lineRule="auto"/>
        <w:rPr>
          <w:rFonts w:ascii="TheSansOfficeLF" w:eastAsia="Times New Roman" w:hAnsi="TheSansOfficeLF"/>
          <w:color w:val="757575"/>
          <w:sz w:val="24"/>
          <w:szCs w:val="24"/>
          <w:lang w:val="en-AU" w:eastAsia="en-AU" w:bidi="ar-SA"/>
        </w:rPr>
      </w:pPr>
      <w:r w:rsidRPr="00726CE2">
        <w:rPr>
          <w:rFonts w:ascii="TheSansOfficeLF" w:eastAsia="Times New Roman" w:hAnsi="TheSansOfficeLF"/>
          <w:color w:val="000000"/>
          <w:sz w:val="24"/>
          <w:szCs w:val="24"/>
          <w:lang w:val="en-AU" w:eastAsia="en-AU" w:bidi="ar-SA"/>
        </w:rPr>
        <w:t>The </w:t>
      </w:r>
      <w:hyperlink r:id="rId30" w:history="1">
        <w:r w:rsidRPr="00726CE2">
          <w:rPr>
            <w:rFonts w:ascii="TheSansOfficeLF" w:eastAsia="Times New Roman" w:hAnsi="TheSansOfficeLF"/>
            <w:color w:val="000000"/>
            <w:sz w:val="24"/>
            <w:szCs w:val="24"/>
            <w:u w:val="single"/>
            <w:lang w:val="en-AU" w:eastAsia="en-AU" w:bidi="ar-SA"/>
          </w:rPr>
          <w:t>Australasian Aid Conference</w:t>
        </w:r>
      </w:hyperlink>
      <w:r w:rsidRPr="00726CE2">
        <w:rPr>
          <w:rFonts w:ascii="TheSansOfficeLF" w:eastAsia="Times New Roman" w:hAnsi="TheSansOfficeLF"/>
          <w:color w:val="000000"/>
          <w:sz w:val="24"/>
          <w:szCs w:val="24"/>
          <w:lang w:val="en-AU" w:eastAsia="en-AU" w:bidi="ar-SA"/>
        </w:rPr>
        <w:t xml:space="preserve"> is asking people to improve Australian aid or development policy. You can submit your ideas into the </w:t>
      </w:r>
      <w:hyperlink r:id="rId31" w:history="1">
        <w:r w:rsidRPr="00726CE2">
          <w:rPr>
            <w:rFonts w:ascii="TheSansOfficeLF" w:eastAsia="Times New Roman" w:hAnsi="TheSansOfficeLF"/>
            <w:color w:val="000000"/>
            <w:sz w:val="24"/>
            <w:szCs w:val="24"/>
            <w:u w:val="single"/>
            <w:lang w:val="en-AU" w:eastAsia="en-AU" w:bidi="ar-SA"/>
          </w:rPr>
          <w:t>3-Minute Aid Pitch</w:t>
        </w:r>
      </w:hyperlink>
      <w:r w:rsidRPr="00726CE2">
        <w:rPr>
          <w:rFonts w:ascii="TheSansOfficeLF" w:eastAsia="Times New Roman" w:hAnsi="TheSansOfficeLF"/>
          <w:color w:val="000000"/>
          <w:sz w:val="24"/>
          <w:szCs w:val="24"/>
          <w:lang w:val="en-AU" w:eastAsia="en-AU" w:bidi="ar-SA"/>
        </w:rPr>
        <w:t xml:space="preserve"> competition. Would you rather listen or network with others in the sector? Register for the conference </w:t>
      </w:r>
      <w:hyperlink r:id="rId32" w:history="1">
        <w:r w:rsidRPr="00726CE2">
          <w:rPr>
            <w:rFonts w:ascii="TheSansOfficeLF" w:eastAsia="Times New Roman" w:hAnsi="TheSansOfficeLF"/>
            <w:color w:val="000000"/>
            <w:sz w:val="24"/>
            <w:szCs w:val="24"/>
            <w:u w:val="single"/>
            <w:lang w:val="en-AU" w:eastAsia="en-AU" w:bidi="ar-SA"/>
          </w:rPr>
          <w:t>here</w:t>
        </w:r>
      </w:hyperlink>
      <w:r w:rsidRPr="00726CE2">
        <w:rPr>
          <w:rFonts w:ascii="TheSansOfficeLF" w:eastAsia="Times New Roman" w:hAnsi="TheSansOfficeLF"/>
          <w:color w:val="000000"/>
          <w:sz w:val="24"/>
          <w:szCs w:val="24"/>
          <w:lang w:val="en-AU" w:eastAsia="en-AU" w:bidi="ar-SA"/>
        </w:rPr>
        <w:t>. There are also opportunities to sponsor the conference, details</w:t>
      </w:r>
      <w:r w:rsidRPr="00726CE2">
        <w:rPr>
          <w:rFonts w:ascii="TheSansOfficeLF" w:eastAsia="Times New Roman" w:hAnsi="TheSansOfficeLF"/>
          <w:color w:val="757575"/>
          <w:sz w:val="24"/>
          <w:szCs w:val="24"/>
          <w:lang w:val="en-AU" w:eastAsia="en-AU" w:bidi="ar-SA"/>
        </w:rPr>
        <w:t xml:space="preserve"> </w:t>
      </w:r>
      <w:hyperlink r:id="rId33" w:history="1">
        <w:r w:rsidRPr="00726CE2">
          <w:rPr>
            <w:rFonts w:ascii="TheSansOfficeLF" w:eastAsia="Times New Roman" w:hAnsi="TheSansOfficeLF"/>
            <w:color w:val="007C89"/>
            <w:sz w:val="24"/>
            <w:szCs w:val="24"/>
            <w:u w:val="single"/>
            <w:lang w:val="en-AU" w:eastAsia="en-AU" w:bidi="ar-SA"/>
          </w:rPr>
          <w:t>here</w:t>
        </w:r>
      </w:hyperlink>
      <w:r>
        <w:rPr>
          <w:rFonts w:ascii="TheSansOfficeLF" w:eastAsia="Times New Roman" w:hAnsi="TheSansOfficeLF"/>
          <w:color w:val="757575"/>
          <w:sz w:val="24"/>
          <w:szCs w:val="24"/>
          <w:lang w:val="en-AU" w:eastAsia="en-AU" w:bidi="ar-SA"/>
        </w:rPr>
        <w:t>.</w:t>
      </w:r>
      <w:r w:rsidRPr="00726CE2">
        <w:rPr>
          <w:rFonts w:ascii="TheSansOfficeLF" w:eastAsia="Times New Roman" w:hAnsi="TheSansOfficeLF"/>
          <w:color w:val="757575"/>
          <w:sz w:val="24"/>
          <w:szCs w:val="24"/>
          <w:lang w:val="en-AU" w:eastAsia="en-AU" w:bidi="ar-SA"/>
        </w:rPr>
        <w:br/>
        <w:t> </w:t>
      </w:r>
    </w:p>
    <w:p w:rsidR="00726CE2" w:rsidRPr="00726CE2" w:rsidRDefault="00726CE2" w:rsidP="00726CE2">
      <w:pPr>
        <w:spacing w:before="0" w:after="0" w:line="360" w:lineRule="auto"/>
        <w:jc w:val="center"/>
        <w:rPr>
          <w:rFonts w:ascii="TheSansOfficeLF" w:eastAsia="Times New Roman" w:hAnsi="TheSansOfficeLF"/>
          <w:color w:val="757575"/>
          <w:sz w:val="24"/>
          <w:szCs w:val="24"/>
          <w:lang w:val="en-AU" w:eastAsia="en-AU" w:bidi="ar-SA"/>
        </w:rPr>
      </w:pPr>
      <w:hyperlink r:id="rId34" w:history="1">
        <w:r w:rsidRPr="00726CE2">
          <w:rPr>
            <w:rFonts w:ascii="TheSansOfficeLF" w:eastAsia="Times New Roman" w:hAnsi="TheSansOfficeLF"/>
            <w:color w:val="007C89"/>
            <w:sz w:val="24"/>
            <w:szCs w:val="24"/>
            <w:u w:val="single"/>
            <w:lang w:val="en-AU" w:eastAsia="en-AU" w:bidi="ar-SA"/>
          </w:rPr>
          <w:t>Leadership for inclusive development RDI Conference 2019</w:t>
        </w:r>
      </w:hyperlink>
    </w:p>
    <w:p w:rsidR="000253EC" w:rsidRPr="00726CE2" w:rsidRDefault="00726CE2" w:rsidP="00726CE2">
      <w:pPr>
        <w:rPr>
          <w:rFonts w:ascii="TheSansOfficeLF" w:hAnsi="TheSansOfficeLF"/>
        </w:rPr>
      </w:pPr>
      <w:r w:rsidRPr="00726CE2">
        <w:rPr>
          <w:rFonts w:ascii="TheSansOfficeLF" w:eastAsia="Times New Roman" w:hAnsi="TheSansOfficeLF"/>
          <w:color w:val="000000"/>
          <w:sz w:val="24"/>
          <w:szCs w:val="24"/>
          <w:lang w:val="en-AU" w:eastAsia="en-AU" w:bidi="ar-SA"/>
        </w:rPr>
        <w:t>The Research for Development Impact Network will be hosting its 7</w:t>
      </w:r>
      <w:r w:rsidRPr="00726CE2">
        <w:rPr>
          <w:rFonts w:ascii="TheSansOfficeLF" w:eastAsia="Times New Roman" w:hAnsi="TheSansOfficeLF"/>
          <w:color w:val="000000"/>
          <w:sz w:val="24"/>
          <w:szCs w:val="24"/>
          <w:vertAlign w:val="superscript"/>
          <w:lang w:val="en-AU" w:eastAsia="en-AU" w:bidi="ar-SA"/>
        </w:rPr>
        <w:t>th</w:t>
      </w:r>
      <w:r w:rsidRPr="00726CE2">
        <w:rPr>
          <w:rFonts w:ascii="TheSansOfficeLF" w:eastAsia="Times New Roman" w:hAnsi="TheSansOfficeLF"/>
          <w:color w:val="000000"/>
          <w:sz w:val="24"/>
          <w:szCs w:val="24"/>
          <w:lang w:val="en-AU" w:eastAsia="en-AU" w:bidi="ar-SA"/>
        </w:rPr>
        <w:t xml:space="preserve"> conference at La Trobe University’s Bundoora Campus, 12-13 June 2019.  Centering on the theme ‘Leadership for Inclusive Development’, the Conference will examine what leadership looks like within the International </w:t>
      </w:r>
      <w:r w:rsidRPr="00726CE2">
        <w:rPr>
          <w:rFonts w:ascii="TheSansOfficeLF" w:eastAsia="Times New Roman" w:hAnsi="TheSansOfficeLF"/>
          <w:color w:val="000000"/>
          <w:sz w:val="24"/>
          <w:szCs w:val="24"/>
          <w:lang w:val="en-AU" w:eastAsia="en-AU" w:bidi="ar-SA"/>
        </w:rPr>
        <w:lastRenderedPageBreak/>
        <w:t>Development sector, and what ‘leave no one behind’ looks like. Registration is now open, and early bird ticket prices will be open until 18 March 2019. </w:t>
      </w:r>
      <w:r>
        <w:rPr>
          <w:rFonts w:ascii="TheSansOfficeLF" w:eastAsia="Times New Roman" w:hAnsi="TheSansOfficeLF"/>
          <w:color w:val="757575"/>
          <w:sz w:val="24"/>
          <w:szCs w:val="24"/>
          <w:lang w:val="en-AU" w:eastAsia="en-AU" w:bidi="ar-SA"/>
        </w:rPr>
        <w:br/>
      </w:r>
      <w:r w:rsidRPr="00726CE2">
        <w:rPr>
          <w:rFonts w:ascii="TheSansOfficeLF" w:eastAsia="Times New Roman" w:hAnsi="TheSansOfficeLF"/>
          <w:color w:val="757575"/>
          <w:sz w:val="24"/>
          <w:szCs w:val="24"/>
          <w:lang w:val="en-AU" w:eastAsia="en-AU" w:bidi="ar-SA"/>
        </w:rPr>
        <w:br/>
      </w:r>
      <w:hyperlink r:id="rId35" w:history="1">
        <w:r w:rsidRPr="00726CE2">
          <w:rPr>
            <w:rFonts w:ascii="TheSansOfficeLF" w:eastAsia="Times New Roman" w:hAnsi="TheSansOfficeLF"/>
            <w:color w:val="007C89"/>
            <w:sz w:val="24"/>
            <w:szCs w:val="24"/>
            <w:u w:val="single"/>
            <w:lang w:val="en-AU" w:eastAsia="en-AU" w:bidi="ar-SA"/>
          </w:rPr>
          <w:t>XVIII World Congress of the World Federation of the Deaf</w:t>
        </w:r>
      </w:hyperlink>
      <w:r w:rsidRPr="00726CE2">
        <w:rPr>
          <w:rFonts w:ascii="TheSansOfficeLF" w:eastAsia="Times New Roman" w:hAnsi="TheSansOfficeLF"/>
          <w:color w:val="757575"/>
          <w:sz w:val="24"/>
          <w:szCs w:val="24"/>
          <w:lang w:val="en-AU" w:eastAsia="en-AU" w:bidi="ar-SA"/>
        </w:rPr>
        <w:br/>
      </w:r>
      <w:r w:rsidRPr="00726CE2">
        <w:rPr>
          <w:rFonts w:ascii="TheSansOfficeLF" w:eastAsia="Times New Roman" w:hAnsi="TheSansOfficeLF"/>
          <w:b/>
          <w:bCs/>
          <w:color w:val="000000"/>
          <w:sz w:val="24"/>
          <w:szCs w:val="24"/>
          <w:lang w:val="en-AU" w:eastAsia="en-AU" w:bidi="ar-SA"/>
        </w:rPr>
        <w:t>23-27 July 2019, Paris, France</w:t>
      </w:r>
      <w:r w:rsidRPr="00726CE2">
        <w:rPr>
          <w:rFonts w:ascii="TheSansOfficeLF" w:eastAsia="Times New Roman" w:hAnsi="TheSansOfficeLF"/>
          <w:color w:val="000000"/>
          <w:sz w:val="24"/>
          <w:szCs w:val="24"/>
          <w:lang w:val="en-AU" w:eastAsia="en-AU" w:bidi="ar-SA"/>
        </w:rPr>
        <w:br/>
        <w:t>The Congress theme, "Sign Language Rights for All" highlights that linguistic rights are vital in facilitating the full inclusion of the Deaf Community within society. The official languages of the congress are International Sign Language, French Sign Language, English and French.</w:t>
      </w:r>
      <w:r w:rsidRPr="00726CE2">
        <w:rPr>
          <w:rFonts w:ascii="TheSansOfficeLF" w:eastAsia="Times New Roman" w:hAnsi="TheSansOfficeLF"/>
          <w:color w:val="000000"/>
          <w:sz w:val="24"/>
          <w:szCs w:val="24"/>
          <w:lang w:val="en-AU" w:eastAsia="en-AU" w:bidi="ar-SA"/>
        </w:rPr>
        <w:br/>
        <w:t>All information about the congress can be found on</w:t>
      </w:r>
      <w:r w:rsidRPr="00726CE2">
        <w:rPr>
          <w:rFonts w:ascii="TheSansOfficeLF" w:eastAsia="Times New Roman" w:hAnsi="TheSansOfficeLF"/>
          <w:color w:val="757575"/>
          <w:sz w:val="24"/>
          <w:szCs w:val="24"/>
          <w:lang w:val="en-AU" w:eastAsia="en-AU" w:bidi="ar-SA"/>
        </w:rPr>
        <w:t xml:space="preserve"> </w:t>
      </w:r>
      <w:hyperlink r:id="rId36" w:history="1">
        <w:r w:rsidRPr="00726CE2">
          <w:rPr>
            <w:rFonts w:ascii="TheSansOfficeLF" w:eastAsia="Times New Roman" w:hAnsi="TheSansOfficeLF"/>
            <w:color w:val="007C89"/>
            <w:sz w:val="24"/>
            <w:szCs w:val="24"/>
            <w:u w:val="single"/>
            <w:lang w:val="en-AU" w:eastAsia="en-AU" w:bidi="ar-SA"/>
          </w:rPr>
          <w:t>www.wfdcongress2019.org</w:t>
        </w:r>
      </w:hyperlink>
    </w:p>
    <w:p w:rsidR="00335EF6" w:rsidRDefault="00C10A99" w:rsidP="006D260A">
      <w:pPr>
        <w:pStyle w:val="Heading1"/>
        <w:rPr>
          <w:rStyle w:val="Strong"/>
          <w:rFonts w:asciiTheme="minorHAnsi" w:hAnsiTheme="minorHAnsi"/>
          <w:b/>
          <w:bCs w:val="0"/>
        </w:rPr>
      </w:pPr>
      <w:r w:rsidRPr="00A86974">
        <w:rPr>
          <w:rStyle w:val="Strong"/>
          <w:rFonts w:asciiTheme="minorHAnsi" w:hAnsiTheme="minorHAnsi"/>
          <w:b/>
          <w:bCs w:val="0"/>
        </w:rPr>
        <w:t>E</w:t>
      </w:r>
      <w:r w:rsidR="00335EF6" w:rsidRPr="00A86974">
        <w:rPr>
          <w:rStyle w:val="Strong"/>
          <w:rFonts w:asciiTheme="minorHAnsi" w:hAnsiTheme="minorHAnsi"/>
          <w:b/>
          <w:bCs w:val="0"/>
        </w:rPr>
        <w:t xml:space="preserve">MPLOYMENT and </w:t>
      </w:r>
      <w:bookmarkStart w:id="7" w:name="EmploymentFunding"/>
      <w:bookmarkEnd w:id="7"/>
      <w:r w:rsidR="00335EF6" w:rsidRPr="00A86974">
        <w:rPr>
          <w:rStyle w:val="Strong"/>
          <w:rFonts w:asciiTheme="minorHAnsi" w:hAnsiTheme="minorHAnsi"/>
          <w:b/>
          <w:bCs w:val="0"/>
        </w:rPr>
        <w:t>FUNDING OPPORTUNITIES</w:t>
      </w:r>
      <w:bookmarkEnd w:id="5"/>
    </w:p>
    <w:p w:rsidR="00726CE2" w:rsidRPr="00146718" w:rsidRDefault="00726CE2" w:rsidP="00726CE2">
      <w:pPr>
        <w:pStyle w:val="Heading2"/>
        <w:jc w:val="center"/>
        <w:rPr>
          <w:rFonts w:ascii="TheSansOfficeLF" w:eastAsia="Times New Roman" w:hAnsi="TheSansOfficeLF"/>
          <w:sz w:val="24"/>
          <w:szCs w:val="24"/>
          <w:lang w:val="en-AU" w:bidi="ar-SA"/>
        </w:rPr>
      </w:pPr>
      <w:hyperlink r:id="rId37" w:history="1">
        <w:r w:rsidRPr="00146718">
          <w:rPr>
            <w:rStyle w:val="Strong"/>
            <w:rFonts w:ascii="TheSansOfficeLF" w:hAnsi="TheSansOfficeLF" w:cs="Open Sans"/>
            <w:b/>
            <w:bCs w:val="0"/>
            <w:color w:val="007C89"/>
            <w:sz w:val="24"/>
            <w:szCs w:val="24"/>
            <w:u w:val="single"/>
          </w:rPr>
          <w:t>Inclusive Development Project Officer, International Disability Alliance</w:t>
        </w:r>
      </w:hyperlink>
    </w:p>
    <w:p w:rsidR="00726CE2" w:rsidRPr="00146718" w:rsidRDefault="00726CE2" w:rsidP="00726CE2">
      <w:pPr>
        <w:rPr>
          <w:rFonts w:ascii="TheSansOfficeLF" w:hAnsi="TheSansOfficeLF" w:cs="Open Sans"/>
          <w:color w:val="000000"/>
          <w:sz w:val="24"/>
          <w:szCs w:val="24"/>
        </w:rPr>
      </w:pPr>
      <w:r w:rsidRPr="00146718">
        <w:rPr>
          <w:rFonts w:ascii="TheSansOfficeLF" w:hAnsi="TheSansOfficeLF" w:cs="Open Sans"/>
          <w:color w:val="000000"/>
          <w:sz w:val="24"/>
          <w:szCs w:val="24"/>
        </w:rPr>
        <w:t>The International Disability Alliance (IDA) seeks an Inclusive Development Project Officer, responsible for ensuring the timely and quality implementation of specific IDA projects or IDA components of broader inclusive development projects, with a focus on inclusive education, inclusive livelihoods and inclusive health.</w:t>
      </w:r>
      <w:r w:rsidRPr="00146718">
        <w:rPr>
          <w:rFonts w:ascii="TheSansOfficeLF" w:hAnsi="TheSansOfficeLF" w:cs="Open Sans"/>
          <w:color w:val="000000"/>
          <w:sz w:val="24"/>
          <w:szCs w:val="24"/>
        </w:rPr>
        <w:br/>
      </w:r>
      <w:r w:rsidRPr="00146718">
        <w:rPr>
          <w:rStyle w:val="Strong"/>
          <w:rFonts w:ascii="TheSansOfficeLF" w:hAnsi="TheSansOfficeLF" w:cs="Open Sans"/>
          <w:color w:val="000000"/>
          <w:sz w:val="24"/>
          <w:szCs w:val="24"/>
        </w:rPr>
        <w:t>Application deadline</w:t>
      </w:r>
      <w:r w:rsidRPr="00146718">
        <w:rPr>
          <w:rFonts w:ascii="TheSansOfficeLF" w:hAnsi="TheSansOfficeLF" w:cs="Open Sans"/>
          <w:color w:val="000000"/>
          <w:sz w:val="24"/>
          <w:szCs w:val="24"/>
        </w:rPr>
        <w:t>: 22 February 2019.</w:t>
      </w:r>
    </w:p>
    <w:p w:rsidR="00726CE2" w:rsidRPr="00726CE2" w:rsidRDefault="00726CE2" w:rsidP="00726CE2">
      <w:pPr>
        <w:spacing w:before="0" w:after="0" w:line="360" w:lineRule="auto"/>
        <w:jc w:val="center"/>
        <w:rPr>
          <w:rFonts w:ascii="TheSansOfficeLF" w:eastAsia="Times New Roman" w:hAnsi="TheSansOfficeLF"/>
          <w:color w:val="757575"/>
          <w:sz w:val="24"/>
          <w:szCs w:val="24"/>
          <w:lang w:val="en-AU" w:eastAsia="en-AU" w:bidi="ar-SA"/>
        </w:rPr>
      </w:pPr>
      <w:hyperlink r:id="rId38" w:history="1">
        <w:r w:rsidRPr="00146718">
          <w:rPr>
            <w:rFonts w:ascii="TheSansOfficeLF" w:eastAsia="Times New Roman" w:hAnsi="TheSansOfficeLF"/>
            <w:color w:val="0066CC"/>
            <w:sz w:val="24"/>
            <w:szCs w:val="24"/>
            <w:u w:val="single"/>
            <w:lang w:val="en-AU" w:eastAsia="en-AU" w:bidi="ar-SA"/>
          </w:rPr>
          <w:t xml:space="preserve">UNICEF Vietnam Consultancy Position </w:t>
        </w:r>
      </w:hyperlink>
    </w:p>
    <w:p w:rsidR="00726CE2" w:rsidRPr="00146718" w:rsidRDefault="00726CE2" w:rsidP="00726CE2">
      <w:pPr>
        <w:rPr>
          <w:rFonts w:ascii="TheSansOfficeLF" w:hAnsi="TheSansOfficeLF"/>
          <w:sz w:val="24"/>
          <w:szCs w:val="24"/>
        </w:rPr>
      </w:pPr>
      <w:r w:rsidRPr="00146718">
        <w:rPr>
          <w:rFonts w:ascii="TheSansOfficeLF" w:eastAsia="Times New Roman" w:hAnsi="TheSansOfficeLF"/>
          <w:color w:val="000000"/>
          <w:sz w:val="24"/>
          <w:szCs w:val="24"/>
          <w:lang w:val="en-AU" w:eastAsia="en-AU" w:bidi="ar-SA"/>
        </w:rPr>
        <w:t>UNICEF Viet Nam is looking for an individual international consultant. The assignment title is named "Individual International Consultancy for Social Inclusion for Children with Disabilities: An in-depth analysis of the Viet Nam National Survey on People with Disabilities". </w:t>
      </w:r>
      <w:r w:rsidRPr="00146718">
        <w:rPr>
          <w:rFonts w:ascii="TheSansOfficeLF" w:eastAsia="Times New Roman" w:hAnsi="TheSansOfficeLF"/>
          <w:color w:val="000000"/>
          <w:sz w:val="24"/>
          <w:szCs w:val="24"/>
          <w:lang w:val="en-AU" w:eastAsia="en-AU" w:bidi="ar-SA"/>
        </w:rPr>
        <w:br/>
      </w:r>
      <w:r w:rsidRPr="00146718">
        <w:rPr>
          <w:rFonts w:ascii="TheSansOfficeLF" w:eastAsia="Times New Roman" w:hAnsi="TheSansOfficeLF"/>
          <w:b/>
          <w:bCs/>
          <w:color w:val="000000"/>
          <w:sz w:val="24"/>
          <w:szCs w:val="24"/>
          <w:lang w:val="en-AU" w:eastAsia="en-AU" w:bidi="ar-SA"/>
        </w:rPr>
        <w:t>Application deadline:</w:t>
      </w:r>
      <w:r w:rsidRPr="00146718">
        <w:rPr>
          <w:rFonts w:ascii="TheSansOfficeLF" w:eastAsia="Times New Roman" w:hAnsi="TheSansOfficeLF"/>
          <w:color w:val="000000"/>
          <w:sz w:val="24"/>
          <w:szCs w:val="24"/>
          <w:lang w:val="en-AU" w:eastAsia="en-AU" w:bidi="ar-SA"/>
        </w:rPr>
        <w:t xml:space="preserve"> Monday, 25 Feb.  More info in the link above.</w:t>
      </w:r>
    </w:p>
    <w:p w:rsidR="00E1357D" w:rsidRPr="00A86974" w:rsidRDefault="00E1357D" w:rsidP="006D260A">
      <w:pPr>
        <w:pStyle w:val="Heading1"/>
        <w:rPr>
          <w:rFonts w:asciiTheme="minorHAnsi" w:hAnsiTheme="minorHAnsi"/>
        </w:rPr>
      </w:pPr>
      <w:bookmarkStart w:id="8" w:name="_Toc507249324"/>
      <w:r w:rsidRPr="00A86974">
        <w:rPr>
          <w:rStyle w:val="Strong"/>
          <w:rFonts w:asciiTheme="minorHAnsi" w:hAnsiTheme="minorHAnsi"/>
          <w:b/>
          <w:bCs w:val="0"/>
        </w:rPr>
        <w:t>NEWSLETTER</w:t>
      </w:r>
      <w:bookmarkStart w:id="9" w:name="Newsletter"/>
      <w:bookmarkEnd w:id="9"/>
      <w:r w:rsidR="00ED419D" w:rsidRPr="00A86974">
        <w:rPr>
          <w:rStyle w:val="Strong"/>
          <w:rFonts w:asciiTheme="minorHAnsi" w:hAnsiTheme="minorHAnsi"/>
          <w:b/>
          <w:bCs w:val="0"/>
        </w:rPr>
        <w:t>S FROM</w:t>
      </w:r>
      <w:r w:rsidRPr="00A86974">
        <w:rPr>
          <w:rStyle w:val="Strong"/>
          <w:rFonts w:asciiTheme="minorHAnsi" w:hAnsiTheme="minorHAnsi"/>
          <w:b/>
          <w:bCs w:val="0"/>
        </w:rPr>
        <w:t xml:space="preserve"> OTHER ORGANISATIONS</w:t>
      </w:r>
      <w:bookmarkEnd w:id="8"/>
    </w:p>
    <w:p w:rsidR="00146718" w:rsidRPr="00146718" w:rsidRDefault="00146718" w:rsidP="00146718">
      <w:pPr>
        <w:pStyle w:val="Heading2"/>
        <w:jc w:val="center"/>
        <w:rPr>
          <w:rFonts w:ascii="TheSansOfficeLF" w:eastAsia="Times New Roman" w:hAnsi="TheSansOfficeLF"/>
          <w:sz w:val="24"/>
          <w:szCs w:val="24"/>
          <w:lang w:val="en-AU" w:bidi="ar-SA"/>
        </w:rPr>
      </w:pPr>
      <w:hyperlink r:id="rId39" w:history="1">
        <w:r w:rsidRPr="00146718">
          <w:rPr>
            <w:rFonts w:ascii="TheSansOfficeLF" w:hAnsi="TheSansOfficeLF"/>
            <w:b w:val="0"/>
            <w:bCs/>
            <w:color w:val="007C89"/>
            <w:sz w:val="24"/>
            <w:szCs w:val="24"/>
            <w:u w:val="single"/>
          </w:rPr>
          <w:t>Source E-Bulletin on Disability and Inclusion</w:t>
        </w:r>
      </w:hyperlink>
      <w:r w:rsidRPr="00146718">
        <w:rPr>
          <w:rFonts w:ascii="TheSansOfficeLF" w:hAnsi="TheSansOfficeLF"/>
          <w:sz w:val="24"/>
          <w:szCs w:val="24"/>
        </w:rPr>
        <w:t xml:space="preserve"> </w:t>
      </w:r>
    </w:p>
    <w:p w:rsidR="00146718" w:rsidRPr="00146718" w:rsidRDefault="00146718" w:rsidP="00146718">
      <w:pPr>
        <w:spacing w:line="360" w:lineRule="auto"/>
        <w:rPr>
          <w:rFonts w:ascii="TheSansOfficeLF" w:hAnsi="TheSansOfficeLF"/>
          <w:color w:val="757575"/>
          <w:sz w:val="24"/>
          <w:szCs w:val="24"/>
        </w:rPr>
      </w:pPr>
      <w:r w:rsidRPr="00146718">
        <w:rPr>
          <w:rFonts w:ascii="TheSansOfficeLF" w:hAnsi="TheSansOfficeLF"/>
          <w:color w:val="000000"/>
          <w:sz w:val="24"/>
          <w:szCs w:val="24"/>
        </w:rPr>
        <w:t>Selection of 25 resources uploaded recently on Source.</w:t>
      </w:r>
    </w:p>
    <w:p w:rsidR="00146718" w:rsidRPr="00146718" w:rsidRDefault="00146718" w:rsidP="00146718">
      <w:pPr>
        <w:spacing w:line="360" w:lineRule="auto"/>
        <w:jc w:val="center"/>
        <w:rPr>
          <w:rFonts w:ascii="TheSansOfficeLF" w:hAnsi="TheSansOfficeLF"/>
          <w:color w:val="757575"/>
          <w:sz w:val="24"/>
          <w:szCs w:val="24"/>
        </w:rPr>
      </w:pPr>
      <w:hyperlink r:id="rId40" w:history="1">
        <w:r w:rsidRPr="00146718">
          <w:rPr>
            <w:rStyle w:val="Strong"/>
            <w:rFonts w:ascii="TheSansOfficeLF" w:hAnsi="TheSansOfficeLF"/>
            <w:b w:val="0"/>
            <w:bCs w:val="0"/>
            <w:color w:val="007C89"/>
            <w:sz w:val="24"/>
            <w:szCs w:val="24"/>
            <w:u w:val="single"/>
          </w:rPr>
          <w:t>UN DESA Voice January 2019</w:t>
        </w:r>
      </w:hyperlink>
    </w:p>
    <w:p w:rsidR="00146718" w:rsidRPr="00146718" w:rsidRDefault="00146718" w:rsidP="00146718">
      <w:pPr>
        <w:spacing w:line="360" w:lineRule="auto"/>
        <w:rPr>
          <w:rFonts w:ascii="TheSansOfficeLF" w:hAnsi="TheSansOfficeLF"/>
          <w:color w:val="757575"/>
          <w:sz w:val="24"/>
          <w:szCs w:val="24"/>
        </w:rPr>
      </w:pPr>
      <w:r w:rsidRPr="00146718">
        <w:rPr>
          <w:rFonts w:ascii="TheSansOfficeLF" w:hAnsi="TheSansOfficeLF"/>
          <w:color w:val="000000"/>
          <w:sz w:val="24"/>
          <w:szCs w:val="24"/>
        </w:rPr>
        <w:t>Newsletter of the United Nations Department of Economic and Social Affairs.</w:t>
      </w:r>
    </w:p>
    <w:p w:rsidR="00146718" w:rsidRPr="00146718" w:rsidRDefault="00146718" w:rsidP="00146718">
      <w:pPr>
        <w:spacing w:line="360" w:lineRule="auto"/>
        <w:jc w:val="center"/>
        <w:rPr>
          <w:rFonts w:ascii="TheSansOfficeLF" w:hAnsi="TheSansOfficeLF"/>
          <w:color w:val="757575"/>
          <w:sz w:val="24"/>
          <w:szCs w:val="24"/>
        </w:rPr>
      </w:pPr>
      <w:hyperlink r:id="rId41" w:history="1">
        <w:r w:rsidRPr="00146718">
          <w:rPr>
            <w:rStyle w:val="Strong"/>
            <w:rFonts w:ascii="TheSansOfficeLF" w:hAnsi="TheSansOfficeLF"/>
            <w:b w:val="0"/>
            <w:bCs w:val="0"/>
            <w:color w:val="007C89"/>
            <w:sz w:val="24"/>
            <w:szCs w:val="24"/>
            <w:u w:val="single"/>
          </w:rPr>
          <w:t>HLPF 2019 Bulletin #1</w:t>
        </w:r>
      </w:hyperlink>
    </w:p>
    <w:p w:rsidR="00146718" w:rsidRDefault="00146718" w:rsidP="00146718">
      <w:pPr>
        <w:spacing w:line="360" w:lineRule="auto"/>
        <w:rPr>
          <w:rFonts w:ascii="TheSansOfficeLF" w:hAnsi="TheSansOfficeLF"/>
          <w:color w:val="000000"/>
          <w:sz w:val="24"/>
          <w:szCs w:val="24"/>
        </w:rPr>
      </w:pPr>
      <w:r w:rsidRPr="00146718">
        <w:rPr>
          <w:rFonts w:ascii="TheSansOfficeLF" w:hAnsi="TheSansOfficeLF"/>
          <w:color w:val="000000"/>
          <w:sz w:val="24"/>
          <w:szCs w:val="24"/>
        </w:rPr>
        <w:t>The meeting of the High-level Political Forum on Sustainable Development convened under the auspices of the Economic and Social Council will be held from Tuesday, 9 July, to Thursday, 18 July 2019; including a three-day ministerial meeting of the forum from Tuesday, 16 July, to Thursday, 18 July 2019. The theme of the forum will be “Empowering people and ensuring inclusiveness and equality”</w:t>
      </w:r>
    </w:p>
    <w:p w:rsidR="00F16D4A" w:rsidRDefault="00F16D4A" w:rsidP="00146718">
      <w:pPr>
        <w:spacing w:line="360" w:lineRule="auto"/>
        <w:rPr>
          <w:rFonts w:ascii="TheSansOfficeLF" w:hAnsi="TheSansOfficeLF"/>
          <w:color w:val="000000"/>
          <w:sz w:val="24"/>
          <w:szCs w:val="24"/>
        </w:rPr>
      </w:pPr>
    </w:p>
    <w:p w:rsidR="00F16D4A" w:rsidRPr="00146718" w:rsidRDefault="00F16D4A" w:rsidP="00146718">
      <w:pPr>
        <w:spacing w:line="360" w:lineRule="auto"/>
        <w:rPr>
          <w:rFonts w:ascii="TheSansOfficeLF" w:hAnsi="TheSansOfficeLF"/>
          <w:color w:val="757575"/>
          <w:sz w:val="24"/>
          <w:szCs w:val="24"/>
        </w:rPr>
      </w:pPr>
      <w:bookmarkStart w:id="10" w:name="_GoBack"/>
      <w:bookmarkEnd w:id="10"/>
    </w:p>
    <w:p w:rsidR="00146718" w:rsidRPr="00146718" w:rsidRDefault="00146718" w:rsidP="00146718">
      <w:pPr>
        <w:spacing w:line="360" w:lineRule="auto"/>
        <w:jc w:val="center"/>
        <w:rPr>
          <w:rFonts w:ascii="TheSansOfficeLF" w:hAnsi="TheSansOfficeLF"/>
          <w:color w:val="757575"/>
          <w:sz w:val="24"/>
          <w:szCs w:val="24"/>
        </w:rPr>
      </w:pPr>
      <w:hyperlink r:id="rId42" w:history="1">
        <w:r w:rsidRPr="00146718">
          <w:rPr>
            <w:rStyle w:val="Strong"/>
            <w:rFonts w:ascii="TheSansOfficeLF" w:hAnsi="TheSansOfficeLF"/>
            <w:b w:val="0"/>
            <w:bCs w:val="0"/>
            <w:color w:val="007C89"/>
            <w:sz w:val="24"/>
            <w:szCs w:val="24"/>
            <w:u w:val="single"/>
          </w:rPr>
          <w:t>East Wind No. 27, December 2018</w:t>
        </w:r>
      </w:hyperlink>
    </w:p>
    <w:p w:rsidR="00146718" w:rsidRPr="00146718" w:rsidRDefault="00146718" w:rsidP="00146718">
      <w:pPr>
        <w:spacing w:line="360" w:lineRule="auto"/>
        <w:rPr>
          <w:rFonts w:ascii="TheSansOfficeLF" w:hAnsi="TheSansOfficeLF"/>
          <w:color w:val="757575"/>
          <w:sz w:val="24"/>
          <w:szCs w:val="24"/>
        </w:rPr>
      </w:pPr>
      <w:r w:rsidRPr="00146718">
        <w:rPr>
          <w:rFonts w:ascii="TheSansOfficeLF" w:hAnsi="TheSansOfficeLF"/>
          <w:color w:val="000000"/>
          <w:sz w:val="24"/>
          <w:szCs w:val="24"/>
        </w:rPr>
        <w:t>East Wind, the newsletter of the World Blind Union Asia Pacific Region. The newsletter is available in both word and pdf versions</w:t>
      </w:r>
      <w:r w:rsidRPr="00146718">
        <w:rPr>
          <w:rFonts w:ascii="TheSansOfficeLF" w:hAnsi="TheSansOfficeLF"/>
          <w:color w:val="757575"/>
          <w:sz w:val="24"/>
          <w:szCs w:val="24"/>
        </w:rPr>
        <w:br/>
        <w:t> </w:t>
      </w:r>
      <w:r w:rsidRPr="00146718">
        <w:rPr>
          <w:rFonts w:ascii="TheSansOfficeLF" w:hAnsi="TheSansOfficeLF"/>
          <w:color w:val="757575"/>
          <w:sz w:val="24"/>
          <w:szCs w:val="24"/>
        </w:rPr>
        <w:br/>
      </w:r>
      <w:r w:rsidRPr="00146718">
        <w:rPr>
          <w:rFonts w:ascii="TheSansOfficeLF" w:hAnsi="TheSansOfficeLF"/>
          <w:color w:val="000000"/>
          <w:sz w:val="24"/>
          <w:szCs w:val="24"/>
        </w:rPr>
        <w:t>This issue includes:</w:t>
      </w:r>
      <w:r w:rsidRPr="00146718">
        <w:rPr>
          <w:rFonts w:ascii="TheSansOfficeLF" w:hAnsi="TheSansOfficeLF"/>
          <w:color w:val="757575"/>
          <w:sz w:val="24"/>
          <w:szCs w:val="24"/>
        </w:rPr>
        <w:t xml:space="preserve"> </w:t>
      </w:r>
    </w:p>
    <w:p w:rsidR="00146718" w:rsidRPr="00146718" w:rsidRDefault="00146718" w:rsidP="00146718">
      <w:pPr>
        <w:numPr>
          <w:ilvl w:val="0"/>
          <w:numId w:val="18"/>
        </w:numPr>
        <w:spacing w:before="100" w:beforeAutospacing="1" w:after="100" w:afterAutospacing="1" w:line="360" w:lineRule="auto"/>
        <w:rPr>
          <w:rFonts w:ascii="TheSansOfficeLF" w:hAnsi="TheSansOfficeLF"/>
          <w:color w:val="757575"/>
          <w:sz w:val="24"/>
          <w:szCs w:val="24"/>
        </w:rPr>
      </w:pPr>
      <w:r w:rsidRPr="00146718">
        <w:rPr>
          <w:rFonts w:ascii="TheSansOfficeLF" w:hAnsi="TheSansOfficeLF"/>
          <w:color w:val="000000"/>
          <w:sz w:val="24"/>
          <w:szCs w:val="24"/>
        </w:rPr>
        <w:t>2018 WBUAP Regional Assembly Women's Forum</w:t>
      </w:r>
    </w:p>
    <w:p w:rsidR="00146718" w:rsidRPr="00146718" w:rsidRDefault="00146718" w:rsidP="00146718">
      <w:pPr>
        <w:numPr>
          <w:ilvl w:val="0"/>
          <w:numId w:val="18"/>
        </w:numPr>
        <w:spacing w:before="100" w:beforeAutospacing="1" w:after="100" w:afterAutospacing="1" w:line="360" w:lineRule="auto"/>
        <w:rPr>
          <w:rFonts w:ascii="TheSansOfficeLF" w:hAnsi="TheSansOfficeLF"/>
          <w:color w:val="757575"/>
          <w:sz w:val="24"/>
          <w:szCs w:val="24"/>
        </w:rPr>
      </w:pPr>
      <w:r w:rsidRPr="00146718">
        <w:rPr>
          <w:rFonts w:ascii="TheSansOfficeLF" w:hAnsi="TheSansOfficeLF"/>
          <w:color w:val="000000"/>
          <w:sz w:val="24"/>
          <w:szCs w:val="24"/>
        </w:rPr>
        <w:t>WBUAP Country Reports</w:t>
      </w:r>
    </w:p>
    <w:p w:rsidR="00146718" w:rsidRPr="00146718" w:rsidRDefault="00146718" w:rsidP="00146718">
      <w:pPr>
        <w:numPr>
          <w:ilvl w:val="0"/>
          <w:numId w:val="18"/>
        </w:numPr>
        <w:spacing w:before="100" w:beforeAutospacing="1" w:after="100" w:afterAutospacing="1" w:line="360" w:lineRule="auto"/>
        <w:rPr>
          <w:rFonts w:ascii="TheSansOfficeLF" w:hAnsi="TheSansOfficeLF"/>
          <w:color w:val="757575"/>
          <w:sz w:val="24"/>
          <w:szCs w:val="24"/>
        </w:rPr>
      </w:pPr>
      <w:r w:rsidRPr="00146718">
        <w:rPr>
          <w:rFonts w:ascii="TheSansOfficeLF" w:hAnsi="TheSansOfficeLF"/>
          <w:color w:val="000000"/>
          <w:sz w:val="24"/>
          <w:szCs w:val="24"/>
        </w:rPr>
        <w:t>Making a Dream Real: Text to Speech</w:t>
      </w:r>
    </w:p>
    <w:p w:rsidR="00146718" w:rsidRPr="00146718" w:rsidRDefault="00146718" w:rsidP="00146718">
      <w:pPr>
        <w:numPr>
          <w:ilvl w:val="0"/>
          <w:numId w:val="18"/>
        </w:numPr>
        <w:spacing w:before="100" w:beforeAutospacing="1" w:after="100" w:afterAutospacing="1" w:line="360" w:lineRule="auto"/>
        <w:rPr>
          <w:rFonts w:ascii="TheSansOfficeLF" w:hAnsi="TheSansOfficeLF"/>
          <w:color w:val="757575"/>
          <w:sz w:val="24"/>
          <w:szCs w:val="24"/>
        </w:rPr>
      </w:pPr>
      <w:r w:rsidRPr="00146718">
        <w:rPr>
          <w:rFonts w:ascii="TheSansOfficeLF" w:hAnsi="TheSansOfficeLF"/>
          <w:color w:val="000000"/>
          <w:sz w:val="24"/>
          <w:szCs w:val="24"/>
        </w:rPr>
        <w:t>An Attempt to Break a World Record in Celebration of International White Cane Day</w:t>
      </w:r>
    </w:p>
    <w:p w:rsidR="00146718" w:rsidRPr="00146718" w:rsidRDefault="00146718" w:rsidP="00146718">
      <w:pPr>
        <w:numPr>
          <w:ilvl w:val="0"/>
          <w:numId w:val="18"/>
        </w:numPr>
        <w:spacing w:before="100" w:beforeAutospacing="1" w:after="100" w:afterAutospacing="1" w:line="360" w:lineRule="auto"/>
        <w:rPr>
          <w:rFonts w:ascii="TheSansOfficeLF" w:hAnsi="TheSansOfficeLF"/>
          <w:color w:val="757575"/>
          <w:sz w:val="24"/>
          <w:szCs w:val="24"/>
        </w:rPr>
      </w:pPr>
      <w:r w:rsidRPr="00146718">
        <w:rPr>
          <w:rFonts w:ascii="TheSansOfficeLF" w:hAnsi="TheSansOfficeLF"/>
          <w:color w:val="000000"/>
          <w:sz w:val="24"/>
          <w:szCs w:val="24"/>
        </w:rPr>
        <w:t>S2S Fly High Mini Concert on White Cane Safety Day 2018</w:t>
      </w:r>
    </w:p>
    <w:p w:rsidR="00146718" w:rsidRPr="00146718" w:rsidRDefault="00146718" w:rsidP="00146718">
      <w:pPr>
        <w:numPr>
          <w:ilvl w:val="0"/>
          <w:numId w:val="18"/>
        </w:numPr>
        <w:spacing w:before="100" w:beforeAutospacing="1" w:after="100" w:afterAutospacing="1" w:line="360" w:lineRule="auto"/>
        <w:rPr>
          <w:rFonts w:ascii="TheSansOfficeLF" w:hAnsi="TheSansOfficeLF"/>
          <w:color w:val="757575"/>
          <w:sz w:val="24"/>
          <w:szCs w:val="24"/>
        </w:rPr>
      </w:pPr>
      <w:r w:rsidRPr="00146718">
        <w:rPr>
          <w:rFonts w:ascii="TheSansOfficeLF" w:hAnsi="TheSansOfficeLF"/>
          <w:color w:val="000000"/>
          <w:sz w:val="24"/>
          <w:szCs w:val="24"/>
        </w:rPr>
        <w:t>News from Tonga</w:t>
      </w:r>
    </w:p>
    <w:p w:rsidR="00146718" w:rsidRPr="00146718" w:rsidRDefault="00146718" w:rsidP="00146718">
      <w:pPr>
        <w:numPr>
          <w:ilvl w:val="0"/>
          <w:numId w:val="18"/>
        </w:numPr>
        <w:spacing w:before="100" w:beforeAutospacing="1" w:after="100" w:afterAutospacing="1" w:line="360" w:lineRule="auto"/>
        <w:rPr>
          <w:rFonts w:ascii="TheSansOfficeLF" w:hAnsi="TheSansOfficeLF"/>
          <w:color w:val="757575"/>
          <w:sz w:val="24"/>
          <w:szCs w:val="24"/>
        </w:rPr>
      </w:pPr>
      <w:r w:rsidRPr="00146718">
        <w:rPr>
          <w:rFonts w:ascii="TheSansOfficeLF" w:hAnsi="TheSansOfficeLF"/>
          <w:color w:val="000000"/>
          <w:sz w:val="24"/>
          <w:szCs w:val="24"/>
        </w:rPr>
        <w:t>Martine Abel-Williamson Honoured with New Zealand's Leading Disability Awards</w:t>
      </w:r>
    </w:p>
    <w:p w:rsidR="00146718" w:rsidRPr="00146718" w:rsidRDefault="00146718" w:rsidP="00146718">
      <w:pPr>
        <w:numPr>
          <w:ilvl w:val="0"/>
          <w:numId w:val="18"/>
        </w:numPr>
        <w:spacing w:before="100" w:beforeAutospacing="1" w:after="100" w:afterAutospacing="1" w:line="360" w:lineRule="auto"/>
        <w:rPr>
          <w:rFonts w:ascii="TheSansOfficeLF" w:hAnsi="TheSansOfficeLF"/>
          <w:color w:val="757575"/>
          <w:sz w:val="24"/>
          <w:szCs w:val="24"/>
        </w:rPr>
      </w:pPr>
      <w:r w:rsidRPr="00146718">
        <w:rPr>
          <w:rFonts w:ascii="TheSansOfficeLF" w:hAnsi="TheSansOfficeLF"/>
          <w:color w:val="000000"/>
          <w:sz w:val="24"/>
          <w:szCs w:val="24"/>
        </w:rPr>
        <w:t>Update on Marrakesh Treaty</w:t>
      </w:r>
    </w:p>
    <w:p w:rsidR="00146718" w:rsidRPr="00146718" w:rsidRDefault="00146718" w:rsidP="00146718">
      <w:pPr>
        <w:numPr>
          <w:ilvl w:val="0"/>
          <w:numId w:val="18"/>
        </w:numPr>
        <w:spacing w:before="100" w:beforeAutospacing="1" w:after="100" w:afterAutospacing="1" w:line="360" w:lineRule="auto"/>
        <w:rPr>
          <w:rFonts w:ascii="TheSansOfficeLF" w:hAnsi="TheSansOfficeLF"/>
          <w:color w:val="757575"/>
          <w:sz w:val="24"/>
          <w:szCs w:val="24"/>
        </w:rPr>
      </w:pPr>
      <w:r w:rsidRPr="00146718">
        <w:rPr>
          <w:rFonts w:ascii="TheSansOfficeLF" w:hAnsi="TheSansOfficeLF"/>
          <w:color w:val="000000"/>
          <w:sz w:val="24"/>
          <w:szCs w:val="24"/>
        </w:rPr>
        <w:t>The First Seminar on Marrakesh Treaty in Viet Nam</w:t>
      </w:r>
    </w:p>
    <w:p w:rsidR="00146718" w:rsidRPr="00146718" w:rsidRDefault="00146718" w:rsidP="00146718">
      <w:pPr>
        <w:numPr>
          <w:ilvl w:val="0"/>
          <w:numId w:val="18"/>
        </w:numPr>
        <w:spacing w:before="100" w:beforeAutospacing="1" w:after="100" w:afterAutospacing="1" w:line="360" w:lineRule="auto"/>
        <w:rPr>
          <w:rFonts w:ascii="TheSansOfficeLF" w:hAnsi="TheSansOfficeLF"/>
          <w:color w:val="757575"/>
          <w:sz w:val="24"/>
          <w:szCs w:val="24"/>
        </w:rPr>
      </w:pPr>
      <w:r w:rsidRPr="00146718">
        <w:rPr>
          <w:rFonts w:ascii="TheSansOfficeLF" w:hAnsi="TheSansOfficeLF"/>
          <w:color w:val="000000"/>
          <w:sz w:val="24"/>
          <w:szCs w:val="24"/>
        </w:rPr>
        <w:t>2018 Onkyo World Braille Essay Regional Results</w:t>
      </w:r>
    </w:p>
    <w:p w:rsidR="00146718" w:rsidRPr="00146718" w:rsidRDefault="00146718" w:rsidP="00146718">
      <w:pPr>
        <w:numPr>
          <w:ilvl w:val="0"/>
          <w:numId w:val="18"/>
        </w:numPr>
        <w:spacing w:before="100" w:beforeAutospacing="1" w:after="100" w:afterAutospacing="1" w:line="360" w:lineRule="auto"/>
        <w:rPr>
          <w:rFonts w:ascii="TheSansOfficeLF" w:hAnsi="TheSansOfficeLF"/>
          <w:color w:val="757575"/>
          <w:sz w:val="24"/>
          <w:szCs w:val="24"/>
        </w:rPr>
      </w:pPr>
      <w:r w:rsidRPr="00146718">
        <w:rPr>
          <w:rFonts w:ascii="TheSansOfficeLF" w:hAnsi="TheSansOfficeLF"/>
          <w:color w:val="000000"/>
          <w:sz w:val="24"/>
          <w:szCs w:val="24"/>
        </w:rPr>
        <w:t>Regional Update for WBU Offices meeting</w:t>
      </w:r>
    </w:p>
    <w:p w:rsidR="00AC75EC" w:rsidRPr="00146718" w:rsidRDefault="00146718" w:rsidP="00146718">
      <w:pPr>
        <w:spacing w:before="0" w:after="0" w:line="240" w:lineRule="auto"/>
        <w:rPr>
          <w:rFonts w:ascii="TheSansOfficeLF" w:hAnsi="TheSansOfficeLF"/>
          <w:b/>
          <w:sz w:val="24"/>
          <w:szCs w:val="24"/>
        </w:rPr>
      </w:pPr>
      <w:r w:rsidRPr="00146718">
        <w:rPr>
          <w:rFonts w:ascii="TheSansOfficeLF" w:hAnsi="TheSansOfficeLF"/>
          <w:color w:val="000000"/>
          <w:sz w:val="24"/>
          <w:szCs w:val="24"/>
        </w:rPr>
        <w:t>Western Australia Based Mobility Project Receives Top Honours at National Awards</w:t>
      </w:r>
    </w:p>
    <w:p w:rsidR="009E7861" w:rsidRPr="00D42CC1" w:rsidRDefault="009E7861" w:rsidP="00AC75EC">
      <w:pPr>
        <w:spacing w:before="0" w:after="0" w:line="240" w:lineRule="auto"/>
        <w:rPr>
          <w:rFonts w:asciiTheme="minorHAnsi" w:hAnsiTheme="minorHAnsi"/>
          <w:b/>
          <w:sz w:val="24"/>
          <w:szCs w:val="24"/>
        </w:rPr>
      </w:pPr>
    </w:p>
    <w:p w:rsidR="00ED419D" w:rsidRPr="00A86974" w:rsidRDefault="00ED419D" w:rsidP="006D260A">
      <w:pPr>
        <w:pStyle w:val="Heading1"/>
        <w:rPr>
          <w:rFonts w:asciiTheme="minorHAnsi" w:hAnsiTheme="minorHAnsi"/>
        </w:rPr>
      </w:pPr>
      <w:r w:rsidRPr="00A86974">
        <w:rPr>
          <w:rFonts w:asciiTheme="minorHAnsi" w:hAnsiTheme="minorHAnsi"/>
        </w:rPr>
        <w:t>ABOUT US</w:t>
      </w:r>
    </w:p>
    <w:p w:rsidR="00C74103" w:rsidRPr="00A86974" w:rsidRDefault="00ED419D" w:rsidP="00ED419D">
      <w:pPr>
        <w:rPr>
          <w:rFonts w:asciiTheme="minorHAnsi" w:hAnsiTheme="minorHAnsi"/>
        </w:rPr>
      </w:pPr>
      <w:r w:rsidRPr="00A86974">
        <w:rPr>
          <w:rStyle w:val="Strong"/>
          <w:rFonts w:asciiTheme="minorHAnsi" w:hAnsiTheme="minorHAnsi"/>
          <w:color w:val="333333"/>
        </w:rPr>
        <w:t>ADDC</w:t>
      </w:r>
      <w:r w:rsidRPr="00A86974">
        <w:rPr>
          <w:rFonts w:asciiTheme="minorHAnsi" w:hAnsiTheme="minorHAnsi"/>
        </w:rPr>
        <w:t> is an Australian, international network focusing attention, expertise and action on disability issues in developing countries; building on a human rights platform for disability advocacy.</w:t>
      </w:r>
      <w:r w:rsidRPr="00A86974">
        <w:rPr>
          <w:rFonts w:asciiTheme="minorHAnsi" w:hAnsiTheme="minorHAnsi"/>
        </w:rPr>
        <w:br/>
        <w:t>To join ADDC (membership is free) or find out more, please visit www.addc.org.au</w:t>
      </w:r>
      <w:r w:rsidRPr="00A86974">
        <w:rPr>
          <w:rFonts w:asciiTheme="minorHAnsi" w:hAnsiTheme="minorHAnsi"/>
        </w:rPr>
        <w:br/>
      </w:r>
      <w:r w:rsidRPr="00A86974">
        <w:rPr>
          <w:rFonts w:asciiTheme="minorHAnsi" w:hAnsiTheme="minorHAnsi"/>
        </w:rPr>
        <w:br/>
      </w:r>
      <w:r w:rsidRPr="00A86974">
        <w:rPr>
          <w:rFonts w:asciiTheme="minorHAnsi" w:hAnsiTheme="minorHAnsi"/>
          <w:vanish/>
        </w:rPr>
        <w:t> </w:t>
      </w:r>
      <w:r w:rsidRPr="00A86974">
        <w:rPr>
          <w:rStyle w:val="Strong"/>
          <w:rFonts w:asciiTheme="minorHAnsi" w:hAnsiTheme="minorHAnsi"/>
          <w:color w:val="333333"/>
        </w:rPr>
        <w:t xml:space="preserve">This bulletin </w:t>
      </w:r>
      <w:r w:rsidRPr="00A86974">
        <w:rPr>
          <w:rFonts w:asciiTheme="minorHAnsi" w:hAnsiTheme="minorHAnsi"/>
        </w:rPr>
        <w:t>aims to provide information on Disability Inclusive Development across organisations working to improve the quality of life for people with disabilities both here in Australia and across the world. Generic disability and domestic information will be included in our Bulletins when possible as part of our commitment to disability advocacy and strengthening partnerships; however, our focus remains on disability and development issues.</w:t>
      </w:r>
      <w:r w:rsidRPr="00A86974">
        <w:rPr>
          <w:rFonts w:asciiTheme="minorHAnsi" w:hAnsiTheme="minorHAnsi"/>
        </w:rPr>
        <w:br/>
      </w:r>
      <w:r w:rsidRPr="00A86974">
        <w:rPr>
          <w:rFonts w:asciiTheme="minorHAnsi" w:hAnsiTheme="minorHAnsi"/>
        </w:rPr>
        <w:br/>
      </w:r>
      <w:r w:rsidRPr="00A86974">
        <w:rPr>
          <w:rStyle w:val="Strong"/>
          <w:rFonts w:asciiTheme="minorHAnsi" w:hAnsiTheme="minorHAnsi"/>
          <w:color w:val="333333"/>
        </w:rPr>
        <w:t>Disclaimer:</w:t>
      </w:r>
      <w:r w:rsidRPr="00A86974">
        <w:rPr>
          <w:rFonts w:asciiTheme="minorHAnsi" w:hAnsiTheme="minorHAnsi"/>
        </w:rPr>
        <w:t xml:space="preserve"> The ADDC Bulletin is a compilation of other </w:t>
      </w:r>
      <w:r w:rsidR="00445EEF" w:rsidRPr="00A86974">
        <w:rPr>
          <w:rFonts w:asciiTheme="minorHAnsi" w:hAnsiTheme="minorHAnsi"/>
        </w:rPr>
        <w:t>organisation’s</w:t>
      </w:r>
      <w:r w:rsidRPr="00A86974">
        <w:rPr>
          <w:rFonts w:asciiTheme="minorHAnsi" w:hAnsiTheme="minorHAnsi"/>
        </w:rPr>
        <w:t xml:space="preserve"> articles and ma</w:t>
      </w:r>
      <w:r w:rsidR="00D24096">
        <w:rPr>
          <w:rFonts w:asciiTheme="minorHAnsi" w:hAnsiTheme="minorHAnsi"/>
        </w:rPr>
        <w:t xml:space="preserve">terial. While every effort is </w:t>
      </w:r>
      <w:r w:rsidRPr="00A86974">
        <w:rPr>
          <w:rFonts w:asciiTheme="minorHAnsi" w:hAnsiTheme="minorHAnsi"/>
        </w:rPr>
        <w:t>made to validate content ADDC does not endorse all opinions and views contacted within the Bulletin.</w:t>
      </w:r>
    </w:p>
    <w:sectPr w:rsidR="00C74103" w:rsidRPr="00A86974" w:rsidSect="00ED419D">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2254" w:rsidRDefault="00712254" w:rsidP="00F7612E">
      <w:r>
        <w:separator/>
      </w:r>
    </w:p>
  </w:endnote>
  <w:endnote w:type="continuationSeparator" w:id="0">
    <w:p w:rsidR="00712254" w:rsidRDefault="00712254" w:rsidP="00F761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heSansOfficeLF">
    <w:panose1 w:val="020B0502060101020104"/>
    <w:charset w:val="00"/>
    <w:family w:val="swiss"/>
    <w:pitch w:val="variable"/>
    <w:sig w:usb0="800000A7" w:usb1="00000040" w:usb2="00000000" w:usb3="00000000" w:csb0="00000001" w:csb1="00000000"/>
  </w:font>
  <w:font w:name="Open Sans">
    <w:panose1 w:val="020B0606030504020204"/>
    <w:charset w:val="00"/>
    <w:family w:val="swiss"/>
    <w:pitch w:val="variable"/>
    <w:sig w:usb0="E00002EF" w:usb1="4000205B" w:usb2="00000028"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2254" w:rsidRDefault="00712254" w:rsidP="00F7612E">
      <w:r>
        <w:separator/>
      </w:r>
    </w:p>
  </w:footnote>
  <w:footnote w:type="continuationSeparator" w:id="0">
    <w:p w:rsidR="00712254" w:rsidRDefault="00712254" w:rsidP="00F761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D1C6C"/>
    <w:multiLevelType w:val="hybridMultilevel"/>
    <w:tmpl w:val="49F479F2"/>
    <w:lvl w:ilvl="0" w:tplc="0C090001">
      <w:start w:val="1"/>
      <w:numFmt w:val="bullet"/>
      <w:lvlText w:val=""/>
      <w:lvlJc w:val="left"/>
      <w:pPr>
        <w:ind w:left="1145" w:hanging="360"/>
      </w:pPr>
      <w:rPr>
        <w:rFonts w:ascii="Symbol" w:hAnsi="Symbol" w:hint="default"/>
      </w:rPr>
    </w:lvl>
    <w:lvl w:ilvl="1" w:tplc="0C090003" w:tentative="1">
      <w:start w:val="1"/>
      <w:numFmt w:val="bullet"/>
      <w:lvlText w:val="o"/>
      <w:lvlJc w:val="left"/>
      <w:pPr>
        <w:ind w:left="1865" w:hanging="360"/>
      </w:pPr>
      <w:rPr>
        <w:rFonts w:ascii="Courier New" w:hAnsi="Courier New" w:cs="Courier New" w:hint="default"/>
      </w:rPr>
    </w:lvl>
    <w:lvl w:ilvl="2" w:tplc="0C090005" w:tentative="1">
      <w:start w:val="1"/>
      <w:numFmt w:val="bullet"/>
      <w:lvlText w:val=""/>
      <w:lvlJc w:val="left"/>
      <w:pPr>
        <w:ind w:left="2585" w:hanging="360"/>
      </w:pPr>
      <w:rPr>
        <w:rFonts w:ascii="Wingdings" w:hAnsi="Wingdings" w:hint="default"/>
      </w:rPr>
    </w:lvl>
    <w:lvl w:ilvl="3" w:tplc="0C090001" w:tentative="1">
      <w:start w:val="1"/>
      <w:numFmt w:val="bullet"/>
      <w:lvlText w:val=""/>
      <w:lvlJc w:val="left"/>
      <w:pPr>
        <w:ind w:left="3305" w:hanging="360"/>
      </w:pPr>
      <w:rPr>
        <w:rFonts w:ascii="Symbol" w:hAnsi="Symbol" w:hint="default"/>
      </w:rPr>
    </w:lvl>
    <w:lvl w:ilvl="4" w:tplc="0C090003" w:tentative="1">
      <w:start w:val="1"/>
      <w:numFmt w:val="bullet"/>
      <w:lvlText w:val="o"/>
      <w:lvlJc w:val="left"/>
      <w:pPr>
        <w:ind w:left="4025" w:hanging="360"/>
      </w:pPr>
      <w:rPr>
        <w:rFonts w:ascii="Courier New" w:hAnsi="Courier New" w:cs="Courier New" w:hint="default"/>
      </w:rPr>
    </w:lvl>
    <w:lvl w:ilvl="5" w:tplc="0C090005" w:tentative="1">
      <w:start w:val="1"/>
      <w:numFmt w:val="bullet"/>
      <w:lvlText w:val=""/>
      <w:lvlJc w:val="left"/>
      <w:pPr>
        <w:ind w:left="4745" w:hanging="360"/>
      </w:pPr>
      <w:rPr>
        <w:rFonts w:ascii="Wingdings" w:hAnsi="Wingdings" w:hint="default"/>
      </w:rPr>
    </w:lvl>
    <w:lvl w:ilvl="6" w:tplc="0C090001" w:tentative="1">
      <w:start w:val="1"/>
      <w:numFmt w:val="bullet"/>
      <w:lvlText w:val=""/>
      <w:lvlJc w:val="left"/>
      <w:pPr>
        <w:ind w:left="5465" w:hanging="360"/>
      </w:pPr>
      <w:rPr>
        <w:rFonts w:ascii="Symbol" w:hAnsi="Symbol" w:hint="default"/>
      </w:rPr>
    </w:lvl>
    <w:lvl w:ilvl="7" w:tplc="0C090003" w:tentative="1">
      <w:start w:val="1"/>
      <w:numFmt w:val="bullet"/>
      <w:lvlText w:val="o"/>
      <w:lvlJc w:val="left"/>
      <w:pPr>
        <w:ind w:left="6185" w:hanging="360"/>
      </w:pPr>
      <w:rPr>
        <w:rFonts w:ascii="Courier New" w:hAnsi="Courier New" w:cs="Courier New" w:hint="default"/>
      </w:rPr>
    </w:lvl>
    <w:lvl w:ilvl="8" w:tplc="0C090005" w:tentative="1">
      <w:start w:val="1"/>
      <w:numFmt w:val="bullet"/>
      <w:lvlText w:val=""/>
      <w:lvlJc w:val="left"/>
      <w:pPr>
        <w:ind w:left="6905" w:hanging="360"/>
      </w:pPr>
      <w:rPr>
        <w:rFonts w:ascii="Wingdings" w:hAnsi="Wingdings" w:hint="default"/>
      </w:rPr>
    </w:lvl>
  </w:abstractNum>
  <w:abstractNum w:abstractNumId="1" w15:restartNumberingAfterBreak="0">
    <w:nsid w:val="07B85CC4"/>
    <w:multiLevelType w:val="hybridMultilevel"/>
    <w:tmpl w:val="76D670FE"/>
    <w:lvl w:ilvl="0" w:tplc="865E5ECE">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F3936EC"/>
    <w:multiLevelType w:val="hybridMultilevel"/>
    <w:tmpl w:val="7C22B74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 w15:restartNumberingAfterBreak="0">
    <w:nsid w:val="19E943CA"/>
    <w:multiLevelType w:val="hybridMultilevel"/>
    <w:tmpl w:val="CFFC89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06B6792"/>
    <w:multiLevelType w:val="multilevel"/>
    <w:tmpl w:val="1FDE1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1521226"/>
    <w:multiLevelType w:val="multilevel"/>
    <w:tmpl w:val="E5B0415C"/>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6" w15:restartNumberingAfterBreak="0">
    <w:nsid w:val="34862499"/>
    <w:multiLevelType w:val="hybridMultilevel"/>
    <w:tmpl w:val="6262DC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67A2B70"/>
    <w:multiLevelType w:val="hybridMultilevel"/>
    <w:tmpl w:val="4CD4D1B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 w15:restartNumberingAfterBreak="0">
    <w:nsid w:val="36F76036"/>
    <w:multiLevelType w:val="hybridMultilevel"/>
    <w:tmpl w:val="9304A916"/>
    <w:lvl w:ilvl="0" w:tplc="040C0001">
      <w:start w:val="1"/>
      <w:numFmt w:val="bullet"/>
      <w:lvlText w:val=""/>
      <w:lvlJc w:val="left"/>
      <w:pPr>
        <w:ind w:left="1440" w:hanging="360"/>
      </w:pPr>
      <w:rPr>
        <w:rFonts w:ascii="Symbol" w:hAnsi="Symbol" w:hint="default"/>
      </w:rPr>
    </w:lvl>
    <w:lvl w:ilvl="1" w:tplc="040C0003">
      <w:start w:val="1"/>
      <w:numFmt w:val="bullet"/>
      <w:lvlText w:val="o"/>
      <w:lvlJc w:val="left"/>
      <w:pPr>
        <w:ind w:left="2160" w:hanging="360"/>
      </w:pPr>
      <w:rPr>
        <w:rFonts w:ascii="Courier New" w:hAnsi="Courier New" w:cs="Courier New" w:hint="default"/>
      </w:rPr>
    </w:lvl>
    <w:lvl w:ilvl="2" w:tplc="040C0005">
      <w:start w:val="1"/>
      <w:numFmt w:val="bullet"/>
      <w:lvlText w:val=""/>
      <w:lvlJc w:val="left"/>
      <w:pPr>
        <w:ind w:left="2880" w:hanging="360"/>
      </w:pPr>
      <w:rPr>
        <w:rFonts w:ascii="Wingdings" w:hAnsi="Wingdings" w:hint="default"/>
      </w:rPr>
    </w:lvl>
    <w:lvl w:ilvl="3" w:tplc="040C0001">
      <w:start w:val="1"/>
      <w:numFmt w:val="bullet"/>
      <w:lvlText w:val=""/>
      <w:lvlJc w:val="left"/>
      <w:pPr>
        <w:ind w:left="3600" w:hanging="360"/>
      </w:pPr>
      <w:rPr>
        <w:rFonts w:ascii="Symbol" w:hAnsi="Symbol" w:hint="default"/>
      </w:rPr>
    </w:lvl>
    <w:lvl w:ilvl="4" w:tplc="040C0003">
      <w:start w:val="1"/>
      <w:numFmt w:val="bullet"/>
      <w:lvlText w:val="o"/>
      <w:lvlJc w:val="left"/>
      <w:pPr>
        <w:ind w:left="4320" w:hanging="360"/>
      </w:pPr>
      <w:rPr>
        <w:rFonts w:ascii="Courier New" w:hAnsi="Courier New" w:cs="Courier New" w:hint="default"/>
      </w:rPr>
    </w:lvl>
    <w:lvl w:ilvl="5" w:tplc="040C0005">
      <w:start w:val="1"/>
      <w:numFmt w:val="bullet"/>
      <w:lvlText w:val=""/>
      <w:lvlJc w:val="left"/>
      <w:pPr>
        <w:ind w:left="5040" w:hanging="360"/>
      </w:pPr>
      <w:rPr>
        <w:rFonts w:ascii="Wingdings" w:hAnsi="Wingdings" w:hint="default"/>
      </w:rPr>
    </w:lvl>
    <w:lvl w:ilvl="6" w:tplc="040C0001">
      <w:start w:val="1"/>
      <w:numFmt w:val="bullet"/>
      <w:lvlText w:val=""/>
      <w:lvlJc w:val="left"/>
      <w:pPr>
        <w:ind w:left="5760" w:hanging="360"/>
      </w:pPr>
      <w:rPr>
        <w:rFonts w:ascii="Symbol" w:hAnsi="Symbol" w:hint="default"/>
      </w:rPr>
    </w:lvl>
    <w:lvl w:ilvl="7" w:tplc="040C0003">
      <w:start w:val="1"/>
      <w:numFmt w:val="bullet"/>
      <w:lvlText w:val="o"/>
      <w:lvlJc w:val="left"/>
      <w:pPr>
        <w:ind w:left="6480" w:hanging="360"/>
      </w:pPr>
      <w:rPr>
        <w:rFonts w:ascii="Courier New" w:hAnsi="Courier New" w:cs="Courier New" w:hint="default"/>
      </w:rPr>
    </w:lvl>
    <w:lvl w:ilvl="8" w:tplc="040C0005">
      <w:start w:val="1"/>
      <w:numFmt w:val="bullet"/>
      <w:lvlText w:val=""/>
      <w:lvlJc w:val="left"/>
      <w:pPr>
        <w:ind w:left="7200" w:hanging="360"/>
      </w:pPr>
      <w:rPr>
        <w:rFonts w:ascii="Wingdings" w:hAnsi="Wingdings" w:hint="default"/>
      </w:rPr>
    </w:lvl>
  </w:abstractNum>
  <w:abstractNum w:abstractNumId="9" w15:restartNumberingAfterBreak="0">
    <w:nsid w:val="3EC01FC9"/>
    <w:multiLevelType w:val="hybridMultilevel"/>
    <w:tmpl w:val="1FF20E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4F22D23"/>
    <w:multiLevelType w:val="hybridMultilevel"/>
    <w:tmpl w:val="9216D45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15:restartNumberingAfterBreak="0">
    <w:nsid w:val="488D160E"/>
    <w:multiLevelType w:val="hybridMultilevel"/>
    <w:tmpl w:val="A51EF810"/>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12" w15:restartNumberingAfterBreak="0">
    <w:nsid w:val="4A0E4CB5"/>
    <w:multiLevelType w:val="hybridMultilevel"/>
    <w:tmpl w:val="083C62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C15144D"/>
    <w:multiLevelType w:val="hybridMultilevel"/>
    <w:tmpl w:val="0814664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4" w15:restartNumberingAfterBreak="0">
    <w:nsid w:val="67FB56F4"/>
    <w:multiLevelType w:val="multilevel"/>
    <w:tmpl w:val="0E5AF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9AD6503"/>
    <w:multiLevelType w:val="multilevel"/>
    <w:tmpl w:val="C02C1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6235C95"/>
    <w:multiLevelType w:val="hybridMultilevel"/>
    <w:tmpl w:val="4DE4BD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FF235EE"/>
    <w:multiLevelType w:val="multilevel"/>
    <w:tmpl w:val="59A0B336"/>
    <w:lvl w:ilvl="0">
      <w:start w:val="1"/>
      <w:numFmt w:val="bullet"/>
      <w:lvlText w:val=""/>
      <w:lvlJc w:val="left"/>
      <w:pPr>
        <w:tabs>
          <w:tab w:val="num" w:pos="3660"/>
        </w:tabs>
        <w:ind w:left="3660" w:hanging="360"/>
      </w:pPr>
      <w:rPr>
        <w:rFonts w:ascii="Symbol" w:hAnsi="Symbol" w:hint="default"/>
        <w:sz w:val="20"/>
      </w:rPr>
    </w:lvl>
    <w:lvl w:ilvl="1">
      <w:start w:val="1"/>
      <w:numFmt w:val="bullet"/>
      <w:lvlText w:val=""/>
      <w:lvlJc w:val="left"/>
      <w:pPr>
        <w:tabs>
          <w:tab w:val="num" w:pos="4380"/>
        </w:tabs>
        <w:ind w:left="4380" w:hanging="360"/>
      </w:pPr>
      <w:rPr>
        <w:rFonts w:ascii="Symbol" w:hAnsi="Symbol" w:hint="default"/>
        <w:sz w:val="20"/>
      </w:rPr>
    </w:lvl>
    <w:lvl w:ilvl="2">
      <w:start w:val="1"/>
      <w:numFmt w:val="bullet"/>
      <w:lvlText w:val=""/>
      <w:lvlJc w:val="left"/>
      <w:pPr>
        <w:tabs>
          <w:tab w:val="num" w:pos="5100"/>
        </w:tabs>
        <w:ind w:left="5100" w:hanging="360"/>
      </w:pPr>
      <w:rPr>
        <w:rFonts w:ascii="Symbol" w:hAnsi="Symbol" w:hint="default"/>
        <w:sz w:val="20"/>
      </w:rPr>
    </w:lvl>
    <w:lvl w:ilvl="3">
      <w:start w:val="1"/>
      <w:numFmt w:val="bullet"/>
      <w:lvlText w:val=""/>
      <w:lvlJc w:val="left"/>
      <w:pPr>
        <w:tabs>
          <w:tab w:val="num" w:pos="5820"/>
        </w:tabs>
        <w:ind w:left="5820" w:hanging="360"/>
      </w:pPr>
      <w:rPr>
        <w:rFonts w:ascii="Symbol" w:hAnsi="Symbol" w:hint="default"/>
        <w:sz w:val="20"/>
      </w:rPr>
    </w:lvl>
    <w:lvl w:ilvl="4">
      <w:start w:val="1"/>
      <w:numFmt w:val="bullet"/>
      <w:lvlText w:val=""/>
      <w:lvlJc w:val="left"/>
      <w:pPr>
        <w:tabs>
          <w:tab w:val="num" w:pos="6540"/>
        </w:tabs>
        <w:ind w:left="6540" w:hanging="360"/>
      </w:pPr>
      <w:rPr>
        <w:rFonts w:ascii="Symbol" w:hAnsi="Symbol" w:hint="default"/>
        <w:sz w:val="20"/>
      </w:rPr>
    </w:lvl>
    <w:lvl w:ilvl="5">
      <w:start w:val="1"/>
      <w:numFmt w:val="bullet"/>
      <w:lvlText w:val=""/>
      <w:lvlJc w:val="left"/>
      <w:pPr>
        <w:tabs>
          <w:tab w:val="num" w:pos="7260"/>
        </w:tabs>
        <w:ind w:left="7260" w:hanging="360"/>
      </w:pPr>
      <w:rPr>
        <w:rFonts w:ascii="Symbol" w:hAnsi="Symbol" w:hint="default"/>
        <w:sz w:val="20"/>
      </w:rPr>
    </w:lvl>
    <w:lvl w:ilvl="6">
      <w:start w:val="1"/>
      <w:numFmt w:val="bullet"/>
      <w:lvlText w:val=""/>
      <w:lvlJc w:val="left"/>
      <w:pPr>
        <w:tabs>
          <w:tab w:val="num" w:pos="7980"/>
        </w:tabs>
        <w:ind w:left="7980" w:hanging="360"/>
      </w:pPr>
      <w:rPr>
        <w:rFonts w:ascii="Symbol" w:hAnsi="Symbol" w:hint="default"/>
        <w:sz w:val="20"/>
      </w:rPr>
    </w:lvl>
    <w:lvl w:ilvl="7">
      <w:start w:val="1"/>
      <w:numFmt w:val="bullet"/>
      <w:lvlText w:val=""/>
      <w:lvlJc w:val="left"/>
      <w:pPr>
        <w:tabs>
          <w:tab w:val="num" w:pos="8700"/>
        </w:tabs>
        <w:ind w:left="8700" w:hanging="360"/>
      </w:pPr>
      <w:rPr>
        <w:rFonts w:ascii="Symbol" w:hAnsi="Symbol" w:hint="default"/>
        <w:sz w:val="20"/>
      </w:rPr>
    </w:lvl>
    <w:lvl w:ilvl="8">
      <w:start w:val="1"/>
      <w:numFmt w:val="bullet"/>
      <w:lvlText w:val=""/>
      <w:lvlJc w:val="left"/>
      <w:pPr>
        <w:tabs>
          <w:tab w:val="num" w:pos="9420"/>
        </w:tabs>
        <w:ind w:left="9420" w:hanging="360"/>
      </w:pPr>
      <w:rPr>
        <w:rFonts w:ascii="Symbol" w:hAnsi="Symbol" w:hint="default"/>
        <w:sz w:val="20"/>
      </w:rPr>
    </w:lvl>
  </w:abstractNum>
  <w:num w:numId="1">
    <w:abstractNumId w:val="1"/>
  </w:num>
  <w:num w:numId="2">
    <w:abstractNumId w:val="11"/>
  </w:num>
  <w:num w:numId="3">
    <w:abstractNumId w:val="5"/>
  </w:num>
  <w:num w:numId="4">
    <w:abstractNumId w:val="8"/>
  </w:num>
  <w:num w:numId="5">
    <w:abstractNumId w:val="2"/>
  </w:num>
  <w:num w:numId="6">
    <w:abstractNumId w:val="17"/>
  </w:num>
  <w:num w:numId="7">
    <w:abstractNumId w:val="13"/>
  </w:num>
  <w:num w:numId="8">
    <w:abstractNumId w:val="7"/>
  </w:num>
  <w:num w:numId="9">
    <w:abstractNumId w:val="0"/>
  </w:num>
  <w:num w:numId="10">
    <w:abstractNumId w:val="10"/>
  </w:num>
  <w:num w:numId="11">
    <w:abstractNumId w:val="16"/>
  </w:num>
  <w:num w:numId="12">
    <w:abstractNumId w:val="6"/>
  </w:num>
  <w:num w:numId="13">
    <w:abstractNumId w:val="12"/>
  </w:num>
  <w:num w:numId="14">
    <w:abstractNumId w:val="3"/>
  </w:num>
  <w:num w:numId="15">
    <w:abstractNumId w:val="14"/>
  </w:num>
  <w:num w:numId="16">
    <w:abstractNumId w:val="9"/>
  </w:num>
  <w:num w:numId="17">
    <w:abstractNumId w:val="4"/>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0ADD"/>
    <w:rsid w:val="000007F9"/>
    <w:rsid w:val="00003B83"/>
    <w:rsid w:val="00005EC1"/>
    <w:rsid w:val="000228B6"/>
    <w:rsid w:val="000253EC"/>
    <w:rsid w:val="0005275F"/>
    <w:rsid w:val="000651F1"/>
    <w:rsid w:val="00065D78"/>
    <w:rsid w:val="00087868"/>
    <w:rsid w:val="000A018B"/>
    <w:rsid w:val="000C1B66"/>
    <w:rsid w:val="00137538"/>
    <w:rsid w:val="00146718"/>
    <w:rsid w:val="00151118"/>
    <w:rsid w:val="00155B43"/>
    <w:rsid w:val="001574D4"/>
    <w:rsid w:val="0016111A"/>
    <w:rsid w:val="001D15C5"/>
    <w:rsid w:val="001F192A"/>
    <w:rsid w:val="001F25A0"/>
    <w:rsid w:val="001F596F"/>
    <w:rsid w:val="00206F3B"/>
    <w:rsid w:val="00207B60"/>
    <w:rsid w:val="00211C8B"/>
    <w:rsid w:val="00217884"/>
    <w:rsid w:val="00220F67"/>
    <w:rsid w:val="0023308C"/>
    <w:rsid w:val="00255365"/>
    <w:rsid w:val="00281BE1"/>
    <w:rsid w:val="002851F4"/>
    <w:rsid w:val="002973F4"/>
    <w:rsid w:val="002A2263"/>
    <w:rsid w:val="002B6D93"/>
    <w:rsid w:val="002F39B8"/>
    <w:rsid w:val="00301B1E"/>
    <w:rsid w:val="00305C68"/>
    <w:rsid w:val="00312EE4"/>
    <w:rsid w:val="003150D7"/>
    <w:rsid w:val="00317881"/>
    <w:rsid w:val="00317E16"/>
    <w:rsid w:val="00326710"/>
    <w:rsid w:val="00335EF6"/>
    <w:rsid w:val="00343214"/>
    <w:rsid w:val="00347D82"/>
    <w:rsid w:val="00351A09"/>
    <w:rsid w:val="003728C3"/>
    <w:rsid w:val="0039579D"/>
    <w:rsid w:val="003A0446"/>
    <w:rsid w:val="003A3901"/>
    <w:rsid w:val="003B1C4D"/>
    <w:rsid w:val="003C4ED5"/>
    <w:rsid w:val="003D3BBB"/>
    <w:rsid w:val="003E65E8"/>
    <w:rsid w:val="0041443C"/>
    <w:rsid w:val="00415EEB"/>
    <w:rsid w:val="00436D7D"/>
    <w:rsid w:val="00445EEF"/>
    <w:rsid w:val="00453B50"/>
    <w:rsid w:val="00462F52"/>
    <w:rsid w:val="00484FF0"/>
    <w:rsid w:val="00486972"/>
    <w:rsid w:val="004C0711"/>
    <w:rsid w:val="004D33BE"/>
    <w:rsid w:val="004D6ECC"/>
    <w:rsid w:val="004F2358"/>
    <w:rsid w:val="005405AB"/>
    <w:rsid w:val="00552597"/>
    <w:rsid w:val="00561AEB"/>
    <w:rsid w:val="00571861"/>
    <w:rsid w:val="0059351B"/>
    <w:rsid w:val="005B05AE"/>
    <w:rsid w:val="005B2E9C"/>
    <w:rsid w:val="005D43D5"/>
    <w:rsid w:val="0060015E"/>
    <w:rsid w:val="006011B5"/>
    <w:rsid w:val="0061538A"/>
    <w:rsid w:val="006624C4"/>
    <w:rsid w:val="00664451"/>
    <w:rsid w:val="006775BB"/>
    <w:rsid w:val="006A47E5"/>
    <w:rsid w:val="006B607A"/>
    <w:rsid w:val="006D260A"/>
    <w:rsid w:val="006D7E14"/>
    <w:rsid w:val="006E23AB"/>
    <w:rsid w:val="006F559A"/>
    <w:rsid w:val="00712254"/>
    <w:rsid w:val="007266BF"/>
    <w:rsid w:val="00726CE2"/>
    <w:rsid w:val="00742BF1"/>
    <w:rsid w:val="00743EB1"/>
    <w:rsid w:val="00746876"/>
    <w:rsid w:val="00777146"/>
    <w:rsid w:val="00781B84"/>
    <w:rsid w:val="0079452D"/>
    <w:rsid w:val="007A087E"/>
    <w:rsid w:val="007B3D53"/>
    <w:rsid w:val="007E0C51"/>
    <w:rsid w:val="007E3FEB"/>
    <w:rsid w:val="00804285"/>
    <w:rsid w:val="00834F80"/>
    <w:rsid w:val="00843E86"/>
    <w:rsid w:val="00863A94"/>
    <w:rsid w:val="0086416A"/>
    <w:rsid w:val="008A6910"/>
    <w:rsid w:val="008D38DC"/>
    <w:rsid w:val="008D6F7F"/>
    <w:rsid w:val="008E2AAE"/>
    <w:rsid w:val="008E477E"/>
    <w:rsid w:val="009424D3"/>
    <w:rsid w:val="009511AF"/>
    <w:rsid w:val="0097171C"/>
    <w:rsid w:val="00983B55"/>
    <w:rsid w:val="009A217C"/>
    <w:rsid w:val="009C3B2D"/>
    <w:rsid w:val="009C67B7"/>
    <w:rsid w:val="009E7861"/>
    <w:rsid w:val="00A06965"/>
    <w:rsid w:val="00A12A44"/>
    <w:rsid w:val="00A17113"/>
    <w:rsid w:val="00A1726D"/>
    <w:rsid w:val="00A2659B"/>
    <w:rsid w:val="00A4091D"/>
    <w:rsid w:val="00A431BA"/>
    <w:rsid w:val="00A74A6B"/>
    <w:rsid w:val="00A86974"/>
    <w:rsid w:val="00A907B3"/>
    <w:rsid w:val="00A95173"/>
    <w:rsid w:val="00A96992"/>
    <w:rsid w:val="00A97212"/>
    <w:rsid w:val="00AB3DD4"/>
    <w:rsid w:val="00AB45D5"/>
    <w:rsid w:val="00AC75EC"/>
    <w:rsid w:val="00B20D48"/>
    <w:rsid w:val="00B877A7"/>
    <w:rsid w:val="00B94182"/>
    <w:rsid w:val="00B9560A"/>
    <w:rsid w:val="00BE628D"/>
    <w:rsid w:val="00BF5C4C"/>
    <w:rsid w:val="00C10A99"/>
    <w:rsid w:val="00C26B82"/>
    <w:rsid w:val="00C34BD8"/>
    <w:rsid w:val="00C6712F"/>
    <w:rsid w:val="00C74103"/>
    <w:rsid w:val="00C920F4"/>
    <w:rsid w:val="00CA1ED7"/>
    <w:rsid w:val="00CB3987"/>
    <w:rsid w:val="00CB77CB"/>
    <w:rsid w:val="00CD4F2F"/>
    <w:rsid w:val="00D01EB0"/>
    <w:rsid w:val="00D23B64"/>
    <w:rsid w:val="00D24096"/>
    <w:rsid w:val="00D37466"/>
    <w:rsid w:val="00D42CC1"/>
    <w:rsid w:val="00D45D6A"/>
    <w:rsid w:val="00D7018A"/>
    <w:rsid w:val="00D75E8D"/>
    <w:rsid w:val="00D840DF"/>
    <w:rsid w:val="00D9545C"/>
    <w:rsid w:val="00DB3F5E"/>
    <w:rsid w:val="00DC3742"/>
    <w:rsid w:val="00DD01B9"/>
    <w:rsid w:val="00DE51C8"/>
    <w:rsid w:val="00E1357D"/>
    <w:rsid w:val="00E60ADD"/>
    <w:rsid w:val="00E67C36"/>
    <w:rsid w:val="00E8375F"/>
    <w:rsid w:val="00EA0471"/>
    <w:rsid w:val="00ED419D"/>
    <w:rsid w:val="00ED4456"/>
    <w:rsid w:val="00EE7ACE"/>
    <w:rsid w:val="00EF3598"/>
    <w:rsid w:val="00EF553E"/>
    <w:rsid w:val="00F11E37"/>
    <w:rsid w:val="00F16D4A"/>
    <w:rsid w:val="00F25A8A"/>
    <w:rsid w:val="00F37A2D"/>
    <w:rsid w:val="00F453B5"/>
    <w:rsid w:val="00F53D48"/>
    <w:rsid w:val="00F55B8D"/>
    <w:rsid w:val="00F60ABF"/>
    <w:rsid w:val="00F651DE"/>
    <w:rsid w:val="00F7612E"/>
    <w:rsid w:val="00FA4BCD"/>
    <w:rsid w:val="00FE23E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3179397"/>
  <w15:docId w15:val="{0F286BAE-89AE-4553-89BD-C48CDF5A1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612E"/>
    <w:pPr>
      <w:spacing w:before="120" w:after="320"/>
    </w:pPr>
    <w:rPr>
      <w:rFonts w:ascii="Helvetica" w:eastAsiaTheme="minorEastAsia" w:hAnsi="Helvetica" w:cs="Helvetica"/>
      <w:lang w:val="en-US" w:bidi="en-US"/>
    </w:rPr>
  </w:style>
  <w:style w:type="paragraph" w:styleId="Heading1">
    <w:name w:val="heading 1"/>
    <w:basedOn w:val="Normal"/>
    <w:next w:val="Normal"/>
    <w:link w:val="Heading1Char"/>
    <w:uiPriority w:val="9"/>
    <w:qFormat/>
    <w:rsid w:val="006D260A"/>
    <w:pPr>
      <w:keepNext/>
      <w:keepLines/>
      <w:spacing w:before="240" w:after="0"/>
      <w:outlineLvl w:val="0"/>
    </w:pPr>
    <w:rPr>
      <w:rFonts w:eastAsiaTheme="majorEastAsia"/>
      <w:b/>
      <w:color w:val="008DA9"/>
      <w:sz w:val="32"/>
      <w:szCs w:val="32"/>
    </w:rPr>
  </w:style>
  <w:style w:type="paragraph" w:styleId="Heading2">
    <w:name w:val="heading 2"/>
    <w:basedOn w:val="Heading1"/>
    <w:next w:val="Normal"/>
    <w:link w:val="Heading2Char"/>
    <w:uiPriority w:val="9"/>
    <w:unhideWhenUsed/>
    <w:qFormat/>
    <w:rsid w:val="00F7612E"/>
    <w:pPr>
      <w:spacing w:before="40"/>
      <w:outlineLvl w:val="1"/>
    </w:pPr>
    <w:rPr>
      <w:color w:val="auto"/>
      <w:sz w:val="26"/>
      <w:szCs w:val="26"/>
    </w:rPr>
  </w:style>
  <w:style w:type="paragraph" w:styleId="Heading3">
    <w:name w:val="heading 3"/>
    <w:basedOn w:val="NormalWeb"/>
    <w:next w:val="Normal"/>
    <w:link w:val="Heading3Char"/>
    <w:uiPriority w:val="9"/>
    <w:unhideWhenUsed/>
    <w:qFormat/>
    <w:rsid w:val="007E0C51"/>
    <w:pPr>
      <w:spacing w:before="0" w:beforeAutospacing="0" w:after="0" w:afterAutospacing="0"/>
      <w:ind w:left="425" w:right="403"/>
      <w:outlineLvl w:val="2"/>
    </w:pPr>
    <w:rPr>
      <w:rFonts w:ascii="Verdana" w:hAnsi="Verdana" w:cs="Arial"/>
      <w:color w:val="FF0000"/>
      <w:sz w:val="22"/>
      <w:szCs w:val="22"/>
    </w:rPr>
  </w:style>
  <w:style w:type="paragraph" w:styleId="Heading4">
    <w:name w:val="heading 4"/>
    <w:basedOn w:val="Normal"/>
    <w:next w:val="Normal"/>
    <w:link w:val="Heading4Char"/>
    <w:uiPriority w:val="9"/>
    <w:semiHidden/>
    <w:unhideWhenUsed/>
    <w:qFormat/>
    <w:rsid w:val="00571861"/>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E23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23AB"/>
    <w:rPr>
      <w:rFonts w:ascii="Tahoma" w:eastAsiaTheme="minorEastAsia" w:hAnsi="Tahoma" w:cs="Tahoma"/>
      <w:sz w:val="16"/>
      <w:szCs w:val="16"/>
      <w:lang w:bidi="en-US"/>
    </w:rPr>
  </w:style>
  <w:style w:type="character" w:styleId="Hyperlink">
    <w:name w:val="Hyperlink"/>
    <w:basedOn w:val="DefaultParagraphFont"/>
    <w:uiPriority w:val="99"/>
    <w:unhideWhenUsed/>
    <w:rsid w:val="006E23AB"/>
    <w:rPr>
      <w:color w:val="0000FF"/>
      <w:u w:val="single"/>
    </w:rPr>
  </w:style>
  <w:style w:type="paragraph" w:styleId="NormalWeb">
    <w:name w:val="Normal (Web)"/>
    <w:basedOn w:val="Normal"/>
    <w:uiPriority w:val="99"/>
    <w:unhideWhenUsed/>
    <w:rsid w:val="006E23AB"/>
    <w:pPr>
      <w:spacing w:before="100" w:beforeAutospacing="1" w:after="100" w:afterAutospacing="1" w:line="240" w:lineRule="auto"/>
    </w:pPr>
    <w:rPr>
      <w:rFonts w:ascii="Times New Roman" w:eastAsiaTheme="minorHAnsi" w:hAnsi="Times New Roman" w:cs="Times New Roman"/>
      <w:sz w:val="24"/>
      <w:szCs w:val="24"/>
      <w:lang w:eastAsia="en-AU" w:bidi="ar-SA"/>
    </w:rPr>
  </w:style>
  <w:style w:type="character" w:styleId="Strong">
    <w:name w:val="Strong"/>
    <w:basedOn w:val="DefaultParagraphFont"/>
    <w:uiPriority w:val="22"/>
    <w:qFormat/>
    <w:rsid w:val="006E23AB"/>
    <w:rPr>
      <w:b/>
      <w:bCs/>
    </w:rPr>
  </w:style>
  <w:style w:type="character" w:styleId="Emphasis">
    <w:name w:val="Emphasis"/>
    <w:basedOn w:val="DefaultParagraphFont"/>
    <w:uiPriority w:val="20"/>
    <w:qFormat/>
    <w:rsid w:val="006E23AB"/>
    <w:rPr>
      <w:i/>
      <w:iCs/>
    </w:rPr>
  </w:style>
  <w:style w:type="character" w:styleId="FollowedHyperlink">
    <w:name w:val="FollowedHyperlink"/>
    <w:basedOn w:val="DefaultParagraphFont"/>
    <w:uiPriority w:val="99"/>
    <w:semiHidden/>
    <w:unhideWhenUsed/>
    <w:rsid w:val="00C74103"/>
    <w:rPr>
      <w:color w:val="800080" w:themeColor="followedHyperlink"/>
      <w:u w:val="single"/>
    </w:rPr>
  </w:style>
  <w:style w:type="paragraph" w:styleId="Header">
    <w:name w:val="header"/>
    <w:basedOn w:val="Normal"/>
    <w:link w:val="HeaderChar"/>
    <w:uiPriority w:val="99"/>
    <w:unhideWhenUsed/>
    <w:rsid w:val="00CB39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987"/>
    <w:rPr>
      <w:rFonts w:ascii="Verdana" w:eastAsiaTheme="minorEastAsia" w:hAnsi="Verdana"/>
      <w:lang w:bidi="en-US"/>
    </w:rPr>
  </w:style>
  <w:style w:type="paragraph" w:styleId="Footer">
    <w:name w:val="footer"/>
    <w:basedOn w:val="Normal"/>
    <w:link w:val="FooterChar"/>
    <w:uiPriority w:val="99"/>
    <w:semiHidden/>
    <w:unhideWhenUsed/>
    <w:rsid w:val="00CB3987"/>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CB3987"/>
    <w:rPr>
      <w:rFonts w:ascii="Verdana" w:eastAsiaTheme="minorEastAsia" w:hAnsi="Verdana"/>
      <w:lang w:bidi="en-US"/>
    </w:rPr>
  </w:style>
  <w:style w:type="paragraph" w:styleId="ListParagraph">
    <w:name w:val="List Paragraph"/>
    <w:basedOn w:val="Normal"/>
    <w:uiPriority w:val="34"/>
    <w:qFormat/>
    <w:rsid w:val="006F559A"/>
    <w:pPr>
      <w:ind w:left="720"/>
      <w:contextualSpacing/>
    </w:pPr>
  </w:style>
  <w:style w:type="character" w:customStyle="1" w:styleId="Heading3Char">
    <w:name w:val="Heading 3 Char"/>
    <w:basedOn w:val="DefaultParagraphFont"/>
    <w:link w:val="Heading3"/>
    <w:uiPriority w:val="9"/>
    <w:rsid w:val="007E0C51"/>
    <w:rPr>
      <w:rFonts w:ascii="Verdana" w:hAnsi="Verdana" w:cs="Arial"/>
      <w:color w:val="FF0000"/>
      <w:lang w:eastAsia="en-AU"/>
    </w:rPr>
  </w:style>
  <w:style w:type="paragraph" w:customStyle="1" w:styleId="gmail-sizeable">
    <w:name w:val="gmail-sizeable"/>
    <w:basedOn w:val="Normal"/>
    <w:rsid w:val="00A12A44"/>
    <w:pPr>
      <w:spacing w:before="100" w:beforeAutospacing="1" w:after="100" w:afterAutospacing="1" w:line="240" w:lineRule="auto"/>
    </w:pPr>
    <w:rPr>
      <w:rFonts w:ascii="Times New Roman" w:eastAsiaTheme="minorHAnsi" w:hAnsi="Times New Roman" w:cs="Times New Roman"/>
      <w:sz w:val="24"/>
      <w:szCs w:val="24"/>
      <w:lang w:eastAsia="en-AU" w:bidi="ar-SA"/>
    </w:rPr>
  </w:style>
  <w:style w:type="character" w:customStyle="1" w:styleId="e2ma-style">
    <w:name w:val="e2ma-style"/>
    <w:basedOn w:val="DefaultParagraphFont"/>
    <w:rsid w:val="000228B6"/>
  </w:style>
  <w:style w:type="paragraph" w:customStyle="1" w:styleId="Default">
    <w:name w:val="Default"/>
    <w:rsid w:val="0060015E"/>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uiPriority w:val="9"/>
    <w:rsid w:val="006D260A"/>
    <w:rPr>
      <w:rFonts w:ascii="Helvetica" w:eastAsiaTheme="majorEastAsia" w:hAnsi="Helvetica" w:cs="Helvetica"/>
      <w:b/>
      <w:color w:val="008DA9"/>
      <w:sz w:val="32"/>
      <w:szCs w:val="32"/>
      <w:lang w:val="en-US" w:bidi="en-US"/>
    </w:rPr>
  </w:style>
  <w:style w:type="character" w:customStyle="1" w:styleId="Heading2Char">
    <w:name w:val="Heading 2 Char"/>
    <w:basedOn w:val="DefaultParagraphFont"/>
    <w:link w:val="Heading2"/>
    <w:uiPriority w:val="9"/>
    <w:rsid w:val="00F7612E"/>
    <w:rPr>
      <w:rFonts w:ascii="Helvetica" w:eastAsiaTheme="majorEastAsia" w:hAnsi="Helvetica" w:cs="Helvetica"/>
      <w:b/>
      <w:sz w:val="26"/>
      <w:szCs w:val="26"/>
      <w:lang w:val="en-US" w:bidi="en-US"/>
    </w:rPr>
  </w:style>
  <w:style w:type="character" w:styleId="CommentReference">
    <w:name w:val="annotation reference"/>
    <w:basedOn w:val="DefaultParagraphFont"/>
    <w:uiPriority w:val="99"/>
    <w:semiHidden/>
    <w:unhideWhenUsed/>
    <w:rsid w:val="00317E16"/>
    <w:rPr>
      <w:sz w:val="16"/>
      <w:szCs w:val="16"/>
    </w:rPr>
  </w:style>
  <w:style w:type="paragraph" w:styleId="CommentText">
    <w:name w:val="annotation text"/>
    <w:basedOn w:val="Normal"/>
    <w:link w:val="CommentTextChar"/>
    <w:uiPriority w:val="99"/>
    <w:semiHidden/>
    <w:unhideWhenUsed/>
    <w:rsid w:val="00317E16"/>
    <w:pPr>
      <w:spacing w:line="240" w:lineRule="auto"/>
    </w:pPr>
    <w:rPr>
      <w:sz w:val="20"/>
      <w:szCs w:val="20"/>
    </w:rPr>
  </w:style>
  <w:style w:type="character" w:customStyle="1" w:styleId="CommentTextChar">
    <w:name w:val="Comment Text Char"/>
    <w:basedOn w:val="DefaultParagraphFont"/>
    <w:link w:val="CommentText"/>
    <w:uiPriority w:val="99"/>
    <w:semiHidden/>
    <w:rsid w:val="00317E16"/>
    <w:rPr>
      <w:rFonts w:ascii="Verdana" w:eastAsiaTheme="minorEastAsia" w:hAnsi="Verdana"/>
      <w:sz w:val="20"/>
      <w:szCs w:val="20"/>
      <w:lang w:bidi="en-US"/>
    </w:rPr>
  </w:style>
  <w:style w:type="paragraph" w:styleId="CommentSubject">
    <w:name w:val="annotation subject"/>
    <w:basedOn w:val="CommentText"/>
    <w:next w:val="CommentText"/>
    <w:link w:val="CommentSubjectChar"/>
    <w:uiPriority w:val="99"/>
    <w:semiHidden/>
    <w:unhideWhenUsed/>
    <w:rsid w:val="00317E16"/>
    <w:rPr>
      <w:b/>
      <w:bCs/>
    </w:rPr>
  </w:style>
  <w:style w:type="character" w:customStyle="1" w:styleId="CommentSubjectChar">
    <w:name w:val="Comment Subject Char"/>
    <w:basedOn w:val="CommentTextChar"/>
    <w:link w:val="CommentSubject"/>
    <w:uiPriority w:val="99"/>
    <w:semiHidden/>
    <w:rsid w:val="00317E16"/>
    <w:rPr>
      <w:rFonts w:ascii="Verdana" w:eastAsiaTheme="minorEastAsia" w:hAnsi="Verdana"/>
      <w:b/>
      <w:bCs/>
      <w:sz w:val="20"/>
      <w:szCs w:val="20"/>
      <w:lang w:bidi="en-US"/>
    </w:rPr>
  </w:style>
  <w:style w:type="character" w:customStyle="1" w:styleId="Heading4Char">
    <w:name w:val="Heading 4 Char"/>
    <w:basedOn w:val="DefaultParagraphFont"/>
    <w:link w:val="Heading4"/>
    <w:uiPriority w:val="9"/>
    <w:semiHidden/>
    <w:rsid w:val="00571861"/>
    <w:rPr>
      <w:rFonts w:asciiTheme="majorHAnsi" w:eastAsiaTheme="majorEastAsia" w:hAnsiTheme="majorHAnsi" w:cstheme="majorBidi"/>
      <w:i/>
      <w:iCs/>
      <w:color w:val="365F91" w:themeColor="accent1" w:themeShade="BF"/>
      <w:sz w:val="24"/>
      <w:lang w:bidi="en-US"/>
    </w:rPr>
  </w:style>
  <w:style w:type="paragraph" w:styleId="TOC1">
    <w:name w:val="toc 1"/>
    <w:basedOn w:val="Normal"/>
    <w:next w:val="Normal"/>
    <w:autoRedefine/>
    <w:uiPriority w:val="39"/>
    <w:unhideWhenUsed/>
    <w:rsid w:val="00D23B64"/>
    <w:pPr>
      <w:spacing w:after="100"/>
    </w:pPr>
  </w:style>
  <w:style w:type="character" w:customStyle="1" w:styleId="ember-view">
    <w:name w:val="ember-view"/>
    <w:basedOn w:val="DefaultParagraphFont"/>
    <w:rsid w:val="00863A94"/>
  </w:style>
  <w:style w:type="character" w:customStyle="1" w:styleId="hashtag-a11y">
    <w:name w:val="hashtag-a11y"/>
    <w:basedOn w:val="DefaultParagraphFont"/>
    <w:rsid w:val="00863A94"/>
  </w:style>
  <w:style w:type="character" w:customStyle="1" w:styleId="visually-hidden">
    <w:name w:val="visually-hidden"/>
    <w:basedOn w:val="DefaultParagraphFont"/>
    <w:rsid w:val="00863A94"/>
  </w:style>
  <w:style w:type="character" w:customStyle="1" w:styleId="hashtag-a11yname">
    <w:name w:val="hashtag-a11y__name"/>
    <w:basedOn w:val="DefaultParagraphFont"/>
    <w:rsid w:val="00863A94"/>
  </w:style>
  <w:style w:type="character" w:customStyle="1" w:styleId="58cl">
    <w:name w:val="_58cl"/>
    <w:basedOn w:val="DefaultParagraphFont"/>
    <w:rsid w:val="002A2263"/>
  </w:style>
  <w:style w:type="character" w:customStyle="1" w:styleId="58cm">
    <w:name w:val="_58cm"/>
    <w:basedOn w:val="DefaultParagraphFont"/>
    <w:rsid w:val="002A22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20255">
      <w:bodyDiv w:val="1"/>
      <w:marLeft w:val="0"/>
      <w:marRight w:val="0"/>
      <w:marTop w:val="0"/>
      <w:marBottom w:val="0"/>
      <w:divBdr>
        <w:top w:val="none" w:sz="0" w:space="0" w:color="auto"/>
        <w:left w:val="none" w:sz="0" w:space="0" w:color="auto"/>
        <w:bottom w:val="none" w:sz="0" w:space="0" w:color="auto"/>
        <w:right w:val="none" w:sz="0" w:space="0" w:color="auto"/>
      </w:divBdr>
      <w:divsChild>
        <w:div w:id="1725373362">
          <w:marLeft w:val="0"/>
          <w:marRight w:val="0"/>
          <w:marTop w:val="0"/>
          <w:marBottom w:val="0"/>
          <w:divBdr>
            <w:top w:val="none" w:sz="0" w:space="0" w:color="auto"/>
            <w:left w:val="none" w:sz="0" w:space="0" w:color="auto"/>
            <w:bottom w:val="none" w:sz="0" w:space="0" w:color="auto"/>
            <w:right w:val="none" w:sz="0" w:space="0" w:color="auto"/>
          </w:divBdr>
          <w:divsChild>
            <w:div w:id="655307228">
              <w:marLeft w:val="0"/>
              <w:marRight w:val="0"/>
              <w:marTop w:val="0"/>
              <w:marBottom w:val="0"/>
              <w:divBdr>
                <w:top w:val="none" w:sz="0" w:space="0" w:color="auto"/>
                <w:left w:val="none" w:sz="0" w:space="0" w:color="auto"/>
                <w:bottom w:val="none" w:sz="0" w:space="0" w:color="auto"/>
                <w:right w:val="none" w:sz="0" w:space="0" w:color="auto"/>
              </w:divBdr>
              <w:divsChild>
                <w:div w:id="681399973">
                  <w:marLeft w:val="0"/>
                  <w:marRight w:val="0"/>
                  <w:marTop w:val="0"/>
                  <w:marBottom w:val="0"/>
                  <w:divBdr>
                    <w:top w:val="none" w:sz="0" w:space="0" w:color="auto"/>
                    <w:left w:val="none" w:sz="0" w:space="0" w:color="auto"/>
                    <w:bottom w:val="none" w:sz="0" w:space="0" w:color="auto"/>
                    <w:right w:val="none" w:sz="0" w:space="0" w:color="auto"/>
                  </w:divBdr>
                  <w:divsChild>
                    <w:div w:id="375203684">
                      <w:marLeft w:val="-225"/>
                      <w:marRight w:val="-225"/>
                      <w:marTop w:val="0"/>
                      <w:marBottom w:val="0"/>
                      <w:divBdr>
                        <w:top w:val="none" w:sz="0" w:space="0" w:color="auto"/>
                        <w:left w:val="none" w:sz="0" w:space="0" w:color="auto"/>
                        <w:bottom w:val="none" w:sz="0" w:space="0" w:color="auto"/>
                        <w:right w:val="none" w:sz="0" w:space="0" w:color="auto"/>
                      </w:divBdr>
                      <w:divsChild>
                        <w:div w:id="192271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092923">
      <w:bodyDiv w:val="1"/>
      <w:marLeft w:val="0"/>
      <w:marRight w:val="0"/>
      <w:marTop w:val="0"/>
      <w:marBottom w:val="0"/>
      <w:divBdr>
        <w:top w:val="none" w:sz="0" w:space="0" w:color="auto"/>
        <w:left w:val="none" w:sz="0" w:space="0" w:color="auto"/>
        <w:bottom w:val="none" w:sz="0" w:space="0" w:color="auto"/>
        <w:right w:val="none" w:sz="0" w:space="0" w:color="auto"/>
      </w:divBdr>
      <w:divsChild>
        <w:div w:id="822696299">
          <w:marLeft w:val="0"/>
          <w:marRight w:val="0"/>
          <w:marTop w:val="0"/>
          <w:marBottom w:val="0"/>
          <w:divBdr>
            <w:top w:val="none" w:sz="0" w:space="0" w:color="auto"/>
            <w:left w:val="none" w:sz="0" w:space="0" w:color="auto"/>
            <w:bottom w:val="none" w:sz="0" w:space="0" w:color="auto"/>
            <w:right w:val="none" w:sz="0" w:space="0" w:color="auto"/>
          </w:divBdr>
          <w:divsChild>
            <w:div w:id="360669315">
              <w:marLeft w:val="0"/>
              <w:marRight w:val="0"/>
              <w:marTop w:val="0"/>
              <w:marBottom w:val="0"/>
              <w:divBdr>
                <w:top w:val="none" w:sz="0" w:space="0" w:color="auto"/>
                <w:left w:val="none" w:sz="0" w:space="0" w:color="auto"/>
                <w:bottom w:val="none" w:sz="0" w:space="0" w:color="auto"/>
                <w:right w:val="none" w:sz="0" w:space="0" w:color="auto"/>
              </w:divBdr>
              <w:divsChild>
                <w:div w:id="600916283">
                  <w:marLeft w:val="0"/>
                  <w:marRight w:val="0"/>
                  <w:marTop w:val="0"/>
                  <w:marBottom w:val="0"/>
                  <w:divBdr>
                    <w:top w:val="none" w:sz="0" w:space="0" w:color="auto"/>
                    <w:left w:val="none" w:sz="0" w:space="0" w:color="auto"/>
                    <w:bottom w:val="none" w:sz="0" w:space="0" w:color="auto"/>
                    <w:right w:val="none" w:sz="0" w:space="0" w:color="auto"/>
                  </w:divBdr>
                  <w:divsChild>
                    <w:div w:id="375467132">
                      <w:marLeft w:val="0"/>
                      <w:marRight w:val="0"/>
                      <w:marTop w:val="0"/>
                      <w:marBottom w:val="0"/>
                      <w:divBdr>
                        <w:top w:val="none" w:sz="0" w:space="0" w:color="auto"/>
                        <w:left w:val="none" w:sz="0" w:space="0" w:color="auto"/>
                        <w:bottom w:val="none" w:sz="0" w:space="0" w:color="auto"/>
                        <w:right w:val="none" w:sz="0" w:space="0" w:color="auto"/>
                      </w:divBdr>
                      <w:divsChild>
                        <w:div w:id="1666009834">
                          <w:marLeft w:val="0"/>
                          <w:marRight w:val="0"/>
                          <w:marTop w:val="0"/>
                          <w:marBottom w:val="0"/>
                          <w:divBdr>
                            <w:top w:val="none" w:sz="0" w:space="0" w:color="auto"/>
                            <w:left w:val="none" w:sz="0" w:space="0" w:color="auto"/>
                            <w:bottom w:val="none" w:sz="0" w:space="0" w:color="auto"/>
                            <w:right w:val="none" w:sz="0" w:space="0" w:color="auto"/>
                          </w:divBdr>
                          <w:divsChild>
                            <w:div w:id="699206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273849">
      <w:bodyDiv w:val="1"/>
      <w:marLeft w:val="0"/>
      <w:marRight w:val="0"/>
      <w:marTop w:val="0"/>
      <w:marBottom w:val="0"/>
      <w:divBdr>
        <w:top w:val="none" w:sz="0" w:space="0" w:color="auto"/>
        <w:left w:val="none" w:sz="0" w:space="0" w:color="auto"/>
        <w:bottom w:val="none" w:sz="0" w:space="0" w:color="auto"/>
        <w:right w:val="none" w:sz="0" w:space="0" w:color="auto"/>
      </w:divBdr>
    </w:div>
    <w:div w:id="235094849">
      <w:bodyDiv w:val="1"/>
      <w:marLeft w:val="0"/>
      <w:marRight w:val="0"/>
      <w:marTop w:val="0"/>
      <w:marBottom w:val="0"/>
      <w:divBdr>
        <w:top w:val="none" w:sz="0" w:space="0" w:color="auto"/>
        <w:left w:val="none" w:sz="0" w:space="0" w:color="auto"/>
        <w:bottom w:val="none" w:sz="0" w:space="0" w:color="auto"/>
        <w:right w:val="none" w:sz="0" w:space="0" w:color="auto"/>
      </w:divBdr>
      <w:divsChild>
        <w:div w:id="1737243996">
          <w:marLeft w:val="0"/>
          <w:marRight w:val="0"/>
          <w:marTop w:val="0"/>
          <w:marBottom w:val="0"/>
          <w:divBdr>
            <w:top w:val="none" w:sz="0" w:space="0" w:color="auto"/>
            <w:left w:val="none" w:sz="0" w:space="0" w:color="auto"/>
            <w:bottom w:val="none" w:sz="0" w:space="0" w:color="auto"/>
            <w:right w:val="none" w:sz="0" w:space="0" w:color="auto"/>
          </w:divBdr>
          <w:divsChild>
            <w:div w:id="1925413676">
              <w:marLeft w:val="0"/>
              <w:marRight w:val="0"/>
              <w:marTop w:val="0"/>
              <w:marBottom w:val="0"/>
              <w:divBdr>
                <w:top w:val="none" w:sz="0" w:space="0" w:color="auto"/>
                <w:left w:val="none" w:sz="0" w:space="0" w:color="auto"/>
                <w:bottom w:val="none" w:sz="0" w:space="0" w:color="auto"/>
                <w:right w:val="none" w:sz="0" w:space="0" w:color="auto"/>
              </w:divBdr>
              <w:divsChild>
                <w:div w:id="1052774768">
                  <w:marLeft w:val="0"/>
                  <w:marRight w:val="0"/>
                  <w:marTop w:val="0"/>
                  <w:marBottom w:val="0"/>
                  <w:divBdr>
                    <w:top w:val="none" w:sz="0" w:space="0" w:color="auto"/>
                    <w:left w:val="none" w:sz="0" w:space="0" w:color="auto"/>
                    <w:bottom w:val="none" w:sz="0" w:space="0" w:color="auto"/>
                    <w:right w:val="none" w:sz="0" w:space="0" w:color="auto"/>
                  </w:divBdr>
                  <w:divsChild>
                    <w:div w:id="298540667">
                      <w:marLeft w:val="0"/>
                      <w:marRight w:val="0"/>
                      <w:marTop w:val="0"/>
                      <w:marBottom w:val="0"/>
                      <w:divBdr>
                        <w:top w:val="none" w:sz="0" w:space="0" w:color="auto"/>
                        <w:left w:val="none" w:sz="0" w:space="0" w:color="auto"/>
                        <w:bottom w:val="none" w:sz="0" w:space="0" w:color="auto"/>
                        <w:right w:val="none" w:sz="0" w:space="0" w:color="auto"/>
                      </w:divBdr>
                      <w:divsChild>
                        <w:div w:id="600723062">
                          <w:marLeft w:val="0"/>
                          <w:marRight w:val="0"/>
                          <w:marTop w:val="0"/>
                          <w:marBottom w:val="0"/>
                          <w:divBdr>
                            <w:top w:val="none" w:sz="0" w:space="0" w:color="auto"/>
                            <w:left w:val="none" w:sz="0" w:space="0" w:color="auto"/>
                            <w:bottom w:val="none" w:sz="0" w:space="0" w:color="auto"/>
                            <w:right w:val="none" w:sz="0" w:space="0" w:color="auto"/>
                          </w:divBdr>
                          <w:divsChild>
                            <w:div w:id="73743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0226052">
      <w:bodyDiv w:val="1"/>
      <w:marLeft w:val="300"/>
      <w:marRight w:val="300"/>
      <w:marTop w:val="300"/>
      <w:marBottom w:val="300"/>
      <w:divBdr>
        <w:top w:val="none" w:sz="0" w:space="0" w:color="auto"/>
        <w:left w:val="none" w:sz="0" w:space="0" w:color="auto"/>
        <w:bottom w:val="none" w:sz="0" w:space="0" w:color="auto"/>
        <w:right w:val="none" w:sz="0" w:space="0" w:color="auto"/>
      </w:divBdr>
    </w:div>
    <w:div w:id="373577434">
      <w:bodyDiv w:val="1"/>
      <w:marLeft w:val="0"/>
      <w:marRight w:val="0"/>
      <w:marTop w:val="0"/>
      <w:marBottom w:val="0"/>
      <w:divBdr>
        <w:top w:val="none" w:sz="0" w:space="0" w:color="auto"/>
        <w:left w:val="none" w:sz="0" w:space="0" w:color="auto"/>
        <w:bottom w:val="none" w:sz="0" w:space="0" w:color="auto"/>
        <w:right w:val="none" w:sz="0" w:space="0" w:color="auto"/>
      </w:divBdr>
    </w:div>
    <w:div w:id="401610536">
      <w:bodyDiv w:val="1"/>
      <w:marLeft w:val="0"/>
      <w:marRight w:val="0"/>
      <w:marTop w:val="0"/>
      <w:marBottom w:val="0"/>
      <w:divBdr>
        <w:top w:val="none" w:sz="0" w:space="0" w:color="auto"/>
        <w:left w:val="none" w:sz="0" w:space="0" w:color="auto"/>
        <w:bottom w:val="none" w:sz="0" w:space="0" w:color="auto"/>
        <w:right w:val="none" w:sz="0" w:space="0" w:color="auto"/>
      </w:divBdr>
    </w:div>
    <w:div w:id="459694279">
      <w:bodyDiv w:val="1"/>
      <w:marLeft w:val="0"/>
      <w:marRight w:val="0"/>
      <w:marTop w:val="0"/>
      <w:marBottom w:val="0"/>
      <w:divBdr>
        <w:top w:val="none" w:sz="0" w:space="0" w:color="auto"/>
        <w:left w:val="none" w:sz="0" w:space="0" w:color="auto"/>
        <w:bottom w:val="none" w:sz="0" w:space="0" w:color="auto"/>
        <w:right w:val="none" w:sz="0" w:space="0" w:color="auto"/>
      </w:divBdr>
      <w:divsChild>
        <w:div w:id="1857958502">
          <w:marLeft w:val="0"/>
          <w:marRight w:val="0"/>
          <w:marTop w:val="0"/>
          <w:marBottom w:val="0"/>
          <w:divBdr>
            <w:top w:val="none" w:sz="0" w:space="0" w:color="auto"/>
            <w:left w:val="none" w:sz="0" w:space="0" w:color="auto"/>
            <w:bottom w:val="none" w:sz="0" w:space="0" w:color="auto"/>
            <w:right w:val="none" w:sz="0" w:space="0" w:color="auto"/>
          </w:divBdr>
          <w:divsChild>
            <w:div w:id="1932155793">
              <w:marLeft w:val="0"/>
              <w:marRight w:val="0"/>
              <w:marTop w:val="0"/>
              <w:marBottom w:val="0"/>
              <w:divBdr>
                <w:top w:val="none" w:sz="0" w:space="0" w:color="auto"/>
                <w:left w:val="none" w:sz="0" w:space="0" w:color="auto"/>
                <w:bottom w:val="none" w:sz="0" w:space="0" w:color="auto"/>
                <w:right w:val="none" w:sz="0" w:space="0" w:color="auto"/>
              </w:divBdr>
              <w:divsChild>
                <w:div w:id="1754084392">
                  <w:marLeft w:val="0"/>
                  <w:marRight w:val="0"/>
                  <w:marTop w:val="0"/>
                  <w:marBottom w:val="0"/>
                  <w:divBdr>
                    <w:top w:val="none" w:sz="0" w:space="0" w:color="auto"/>
                    <w:left w:val="none" w:sz="0" w:space="0" w:color="auto"/>
                    <w:bottom w:val="none" w:sz="0" w:space="0" w:color="auto"/>
                    <w:right w:val="none" w:sz="0" w:space="0" w:color="auto"/>
                  </w:divBdr>
                  <w:divsChild>
                    <w:div w:id="1043679997">
                      <w:marLeft w:val="0"/>
                      <w:marRight w:val="0"/>
                      <w:marTop w:val="0"/>
                      <w:marBottom w:val="0"/>
                      <w:divBdr>
                        <w:top w:val="none" w:sz="0" w:space="0" w:color="auto"/>
                        <w:left w:val="none" w:sz="0" w:space="0" w:color="auto"/>
                        <w:bottom w:val="none" w:sz="0" w:space="0" w:color="auto"/>
                        <w:right w:val="none" w:sz="0" w:space="0" w:color="auto"/>
                      </w:divBdr>
                      <w:divsChild>
                        <w:div w:id="1968849900">
                          <w:marLeft w:val="0"/>
                          <w:marRight w:val="0"/>
                          <w:marTop w:val="0"/>
                          <w:marBottom w:val="0"/>
                          <w:divBdr>
                            <w:top w:val="none" w:sz="0" w:space="0" w:color="auto"/>
                            <w:left w:val="none" w:sz="0" w:space="0" w:color="auto"/>
                            <w:bottom w:val="none" w:sz="0" w:space="0" w:color="auto"/>
                            <w:right w:val="none" w:sz="0" w:space="0" w:color="auto"/>
                          </w:divBdr>
                          <w:divsChild>
                            <w:div w:id="101457238">
                              <w:marLeft w:val="0"/>
                              <w:marRight w:val="0"/>
                              <w:marTop w:val="0"/>
                              <w:marBottom w:val="0"/>
                              <w:divBdr>
                                <w:top w:val="none" w:sz="0" w:space="0" w:color="auto"/>
                                <w:left w:val="none" w:sz="0" w:space="0" w:color="auto"/>
                                <w:bottom w:val="none" w:sz="0" w:space="0" w:color="auto"/>
                                <w:right w:val="none" w:sz="0" w:space="0" w:color="auto"/>
                              </w:divBdr>
                              <w:divsChild>
                                <w:div w:id="9702030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7642261">
      <w:bodyDiv w:val="1"/>
      <w:marLeft w:val="0"/>
      <w:marRight w:val="0"/>
      <w:marTop w:val="0"/>
      <w:marBottom w:val="0"/>
      <w:divBdr>
        <w:top w:val="none" w:sz="0" w:space="0" w:color="auto"/>
        <w:left w:val="none" w:sz="0" w:space="0" w:color="auto"/>
        <w:bottom w:val="none" w:sz="0" w:space="0" w:color="auto"/>
        <w:right w:val="none" w:sz="0" w:space="0" w:color="auto"/>
      </w:divBdr>
    </w:div>
    <w:div w:id="551037312">
      <w:bodyDiv w:val="1"/>
      <w:marLeft w:val="0"/>
      <w:marRight w:val="0"/>
      <w:marTop w:val="0"/>
      <w:marBottom w:val="0"/>
      <w:divBdr>
        <w:top w:val="none" w:sz="0" w:space="0" w:color="auto"/>
        <w:left w:val="none" w:sz="0" w:space="0" w:color="auto"/>
        <w:bottom w:val="none" w:sz="0" w:space="0" w:color="auto"/>
        <w:right w:val="none" w:sz="0" w:space="0" w:color="auto"/>
      </w:divBdr>
    </w:div>
    <w:div w:id="588587385">
      <w:bodyDiv w:val="1"/>
      <w:marLeft w:val="0"/>
      <w:marRight w:val="0"/>
      <w:marTop w:val="0"/>
      <w:marBottom w:val="0"/>
      <w:divBdr>
        <w:top w:val="none" w:sz="0" w:space="0" w:color="auto"/>
        <w:left w:val="none" w:sz="0" w:space="0" w:color="auto"/>
        <w:bottom w:val="none" w:sz="0" w:space="0" w:color="auto"/>
        <w:right w:val="none" w:sz="0" w:space="0" w:color="auto"/>
      </w:divBdr>
    </w:div>
    <w:div w:id="733697990">
      <w:bodyDiv w:val="1"/>
      <w:marLeft w:val="0"/>
      <w:marRight w:val="0"/>
      <w:marTop w:val="0"/>
      <w:marBottom w:val="0"/>
      <w:divBdr>
        <w:top w:val="none" w:sz="0" w:space="0" w:color="auto"/>
        <w:left w:val="none" w:sz="0" w:space="0" w:color="auto"/>
        <w:bottom w:val="none" w:sz="0" w:space="0" w:color="auto"/>
        <w:right w:val="none" w:sz="0" w:space="0" w:color="auto"/>
      </w:divBdr>
    </w:div>
    <w:div w:id="905724720">
      <w:bodyDiv w:val="1"/>
      <w:marLeft w:val="0"/>
      <w:marRight w:val="0"/>
      <w:marTop w:val="0"/>
      <w:marBottom w:val="0"/>
      <w:divBdr>
        <w:top w:val="none" w:sz="0" w:space="0" w:color="auto"/>
        <w:left w:val="none" w:sz="0" w:space="0" w:color="auto"/>
        <w:bottom w:val="none" w:sz="0" w:space="0" w:color="auto"/>
        <w:right w:val="none" w:sz="0" w:space="0" w:color="auto"/>
      </w:divBdr>
    </w:div>
    <w:div w:id="1119102032">
      <w:bodyDiv w:val="1"/>
      <w:marLeft w:val="0"/>
      <w:marRight w:val="0"/>
      <w:marTop w:val="0"/>
      <w:marBottom w:val="0"/>
      <w:divBdr>
        <w:top w:val="none" w:sz="0" w:space="0" w:color="auto"/>
        <w:left w:val="none" w:sz="0" w:space="0" w:color="auto"/>
        <w:bottom w:val="none" w:sz="0" w:space="0" w:color="auto"/>
        <w:right w:val="none" w:sz="0" w:space="0" w:color="auto"/>
      </w:divBdr>
    </w:div>
    <w:div w:id="1176843673">
      <w:bodyDiv w:val="1"/>
      <w:marLeft w:val="0"/>
      <w:marRight w:val="0"/>
      <w:marTop w:val="0"/>
      <w:marBottom w:val="0"/>
      <w:divBdr>
        <w:top w:val="none" w:sz="0" w:space="0" w:color="auto"/>
        <w:left w:val="none" w:sz="0" w:space="0" w:color="auto"/>
        <w:bottom w:val="none" w:sz="0" w:space="0" w:color="auto"/>
        <w:right w:val="none" w:sz="0" w:space="0" w:color="auto"/>
      </w:divBdr>
    </w:div>
    <w:div w:id="1306003954">
      <w:bodyDiv w:val="1"/>
      <w:marLeft w:val="0"/>
      <w:marRight w:val="0"/>
      <w:marTop w:val="0"/>
      <w:marBottom w:val="0"/>
      <w:divBdr>
        <w:top w:val="none" w:sz="0" w:space="0" w:color="auto"/>
        <w:left w:val="none" w:sz="0" w:space="0" w:color="auto"/>
        <w:bottom w:val="none" w:sz="0" w:space="0" w:color="auto"/>
        <w:right w:val="none" w:sz="0" w:space="0" w:color="auto"/>
      </w:divBdr>
    </w:div>
    <w:div w:id="1424842008">
      <w:bodyDiv w:val="1"/>
      <w:marLeft w:val="0"/>
      <w:marRight w:val="0"/>
      <w:marTop w:val="0"/>
      <w:marBottom w:val="0"/>
      <w:divBdr>
        <w:top w:val="none" w:sz="0" w:space="0" w:color="auto"/>
        <w:left w:val="none" w:sz="0" w:space="0" w:color="auto"/>
        <w:bottom w:val="none" w:sz="0" w:space="0" w:color="auto"/>
        <w:right w:val="none" w:sz="0" w:space="0" w:color="auto"/>
      </w:divBdr>
    </w:div>
    <w:div w:id="1555265754">
      <w:bodyDiv w:val="1"/>
      <w:marLeft w:val="0"/>
      <w:marRight w:val="0"/>
      <w:marTop w:val="0"/>
      <w:marBottom w:val="0"/>
      <w:divBdr>
        <w:top w:val="none" w:sz="0" w:space="0" w:color="auto"/>
        <w:left w:val="none" w:sz="0" w:space="0" w:color="auto"/>
        <w:bottom w:val="none" w:sz="0" w:space="0" w:color="auto"/>
        <w:right w:val="none" w:sz="0" w:space="0" w:color="auto"/>
      </w:divBdr>
    </w:div>
    <w:div w:id="1618292521">
      <w:bodyDiv w:val="1"/>
      <w:marLeft w:val="0"/>
      <w:marRight w:val="0"/>
      <w:marTop w:val="0"/>
      <w:marBottom w:val="0"/>
      <w:divBdr>
        <w:top w:val="none" w:sz="0" w:space="0" w:color="auto"/>
        <w:left w:val="none" w:sz="0" w:space="0" w:color="auto"/>
        <w:bottom w:val="none" w:sz="0" w:space="0" w:color="auto"/>
        <w:right w:val="none" w:sz="0" w:space="0" w:color="auto"/>
      </w:divBdr>
      <w:divsChild>
        <w:div w:id="1950579816">
          <w:marLeft w:val="0"/>
          <w:marRight w:val="0"/>
          <w:marTop w:val="0"/>
          <w:marBottom w:val="0"/>
          <w:divBdr>
            <w:top w:val="none" w:sz="0" w:space="0" w:color="auto"/>
            <w:left w:val="none" w:sz="0" w:space="0" w:color="auto"/>
            <w:bottom w:val="none" w:sz="0" w:space="0" w:color="auto"/>
            <w:right w:val="none" w:sz="0" w:space="0" w:color="auto"/>
          </w:divBdr>
          <w:divsChild>
            <w:div w:id="1936087012">
              <w:marLeft w:val="0"/>
              <w:marRight w:val="0"/>
              <w:marTop w:val="0"/>
              <w:marBottom w:val="0"/>
              <w:divBdr>
                <w:top w:val="none" w:sz="0" w:space="0" w:color="auto"/>
                <w:left w:val="none" w:sz="0" w:space="0" w:color="auto"/>
                <w:bottom w:val="none" w:sz="0" w:space="0" w:color="auto"/>
                <w:right w:val="none" w:sz="0" w:space="0" w:color="auto"/>
              </w:divBdr>
              <w:divsChild>
                <w:div w:id="951863377">
                  <w:marLeft w:val="0"/>
                  <w:marRight w:val="0"/>
                  <w:marTop w:val="0"/>
                  <w:marBottom w:val="0"/>
                  <w:divBdr>
                    <w:top w:val="none" w:sz="0" w:space="0" w:color="auto"/>
                    <w:left w:val="none" w:sz="0" w:space="0" w:color="auto"/>
                    <w:bottom w:val="none" w:sz="0" w:space="0" w:color="auto"/>
                    <w:right w:val="none" w:sz="0" w:space="0" w:color="auto"/>
                  </w:divBdr>
                  <w:divsChild>
                    <w:div w:id="1943494931">
                      <w:marLeft w:val="0"/>
                      <w:marRight w:val="0"/>
                      <w:marTop w:val="0"/>
                      <w:marBottom w:val="0"/>
                      <w:divBdr>
                        <w:top w:val="none" w:sz="0" w:space="0" w:color="auto"/>
                        <w:left w:val="none" w:sz="0" w:space="0" w:color="auto"/>
                        <w:bottom w:val="none" w:sz="0" w:space="0" w:color="auto"/>
                        <w:right w:val="none" w:sz="0" w:space="0" w:color="auto"/>
                      </w:divBdr>
                      <w:divsChild>
                        <w:div w:id="1046173752">
                          <w:marLeft w:val="0"/>
                          <w:marRight w:val="0"/>
                          <w:marTop w:val="0"/>
                          <w:marBottom w:val="0"/>
                          <w:divBdr>
                            <w:top w:val="none" w:sz="0" w:space="0" w:color="auto"/>
                            <w:left w:val="none" w:sz="0" w:space="0" w:color="auto"/>
                            <w:bottom w:val="none" w:sz="0" w:space="0" w:color="auto"/>
                            <w:right w:val="none" w:sz="0" w:space="0" w:color="auto"/>
                          </w:divBdr>
                          <w:divsChild>
                            <w:div w:id="1064796087">
                              <w:marLeft w:val="0"/>
                              <w:marRight w:val="0"/>
                              <w:marTop w:val="0"/>
                              <w:marBottom w:val="0"/>
                              <w:divBdr>
                                <w:top w:val="none" w:sz="0" w:space="0" w:color="auto"/>
                                <w:left w:val="none" w:sz="0" w:space="0" w:color="auto"/>
                                <w:bottom w:val="none" w:sz="0" w:space="0" w:color="auto"/>
                                <w:right w:val="none" w:sz="0" w:space="0" w:color="auto"/>
                              </w:divBdr>
                              <w:divsChild>
                                <w:div w:id="131055571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6200142">
      <w:bodyDiv w:val="1"/>
      <w:marLeft w:val="0"/>
      <w:marRight w:val="0"/>
      <w:marTop w:val="0"/>
      <w:marBottom w:val="0"/>
      <w:divBdr>
        <w:top w:val="none" w:sz="0" w:space="0" w:color="auto"/>
        <w:left w:val="none" w:sz="0" w:space="0" w:color="auto"/>
        <w:bottom w:val="none" w:sz="0" w:space="0" w:color="auto"/>
        <w:right w:val="none" w:sz="0" w:space="0" w:color="auto"/>
      </w:divBdr>
    </w:div>
    <w:div w:id="1848325999">
      <w:bodyDiv w:val="1"/>
      <w:marLeft w:val="0"/>
      <w:marRight w:val="0"/>
      <w:marTop w:val="0"/>
      <w:marBottom w:val="0"/>
      <w:divBdr>
        <w:top w:val="none" w:sz="0" w:space="0" w:color="auto"/>
        <w:left w:val="none" w:sz="0" w:space="0" w:color="auto"/>
        <w:bottom w:val="none" w:sz="0" w:space="0" w:color="auto"/>
        <w:right w:val="none" w:sz="0" w:space="0" w:color="auto"/>
      </w:divBdr>
    </w:div>
    <w:div w:id="2017535872">
      <w:bodyDiv w:val="1"/>
      <w:marLeft w:val="0"/>
      <w:marRight w:val="0"/>
      <w:marTop w:val="0"/>
      <w:marBottom w:val="0"/>
      <w:divBdr>
        <w:top w:val="none" w:sz="0" w:space="0" w:color="auto"/>
        <w:left w:val="none" w:sz="0" w:space="0" w:color="auto"/>
        <w:bottom w:val="none" w:sz="0" w:space="0" w:color="auto"/>
        <w:right w:val="none" w:sz="0" w:space="0" w:color="auto"/>
      </w:divBdr>
    </w:div>
    <w:div w:id="2041316786">
      <w:bodyDiv w:val="1"/>
      <w:marLeft w:val="0"/>
      <w:marRight w:val="0"/>
      <w:marTop w:val="0"/>
      <w:marBottom w:val="0"/>
      <w:divBdr>
        <w:top w:val="none" w:sz="0" w:space="0" w:color="auto"/>
        <w:left w:val="none" w:sz="0" w:space="0" w:color="auto"/>
        <w:bottom w:val="none" w:sz="0" w:space="0" w:color="auto"/>
        <w:right w:val="none" w:sz="0" w:space="0" w:color="auto"/>
      </w:divBdr>
      <w:divsChild>
        <w:div w:id="1310012956">
          <w:marLeft w:val="0"/>
          <w:marRight w:val="0"/>
          <w:marTop w:val="0"/>
          <w:marBottom w:val="0"/>
          <w:divBdr>
            <w:top w:val="none" w:sz="0" w:space="0" w:color="auto"/>
            <w:left w:val="none" w:sz="0" w:space="0" w:color="auto"/>
            <w:bottom w:val="none" w:sz="0" w:space="0" w:color="auto"/>
            <w:right w:val="none" w:sz="0" w:space="0" w:color="auto"/>
          </w:divBdr>
          <w:divsChild>
            <w:div w:id="1213273535">
              <w:marLeft w:val="0"/>
              <w:marRight w:val="0"/>
              <w:marTop w:val="0"/>
              <w:marBottom w:val="0"/>
              <w:divBdr>
                <w:top w:val="none" w:sz="0" w:space="0" w:color="auto"/>
                <w:left w:val="none" w:sz="0" w:space="0" w:color="auto"/>
                <w:bottom w:val="none" w:sz="0" w:space="0" w:color="auto"/>
                <w:right w:val="none" w:sz="0" w:space="0" w:color="auto"/>
              </w:divBdr>
              <w:divsChild>
                <w:div w:id="1473912282">
                  <w:marLeft w:val="0"/>
                  <w:marRight w:val="0"/>
                  <w:marTop w:val="0"/>
                  <w:marBottom w:val="0"/>
                  <w:divBdr>
                    <w:top w:val="none" w:sz="0" w:space="0" w:color="auto"/>
                    <w:left w:val="none" w:sz="0" w:space="0" w:color="auto"/>
                    <w:bottom w:val="none" w:sz="0" w:space="0" w:color="auto"/>
                    <w:right w:val="none" w:sz="0" w:space="0" w:color="auto"/>
                  </w:divBdr>
                  <w:divsChild>
                    <w:div w:id="1296373006">
                      <w:marLeft w:val="0"/>
                      <w:marRight w:val="0"/>
                      <w:marTop w:val="0"/>
                      <w:marBottom w:val="0"/>
                      <w:divBdr>
                        <w:top w:val="none" w:sz="0" w:space="0" w:color="auto"/>
                        <w:left w:val="none" w:sz="0" w:space="0" w:color="auto"/>
                        <w:bottom w:val="none" w:sz="0" w:space="0" w:color="auto"/>
                        <w:right w:val="none" w:sz="0" w:space="0" w:color="auto"/>
                      </w:divBdr>
                      <w:divsChild>
                        <w:div w:id="1903252074">
                          <w:marLeft w:val="0"/>
                          <w:marRight w:val="0"/>
                          <w:marTop w:val="0"/>
                          <w:marBottom w:val="0"/>
                          <w:divBdr>
                            <w:top w:val="none" w:sz="0" w:space="0" w:color="auto"/>
                            <w:left w:val="none" w:sz="0" w:space="0" w:color="auto"/>
                            <w:bottom w:val="none" w:sz="0" w:space="0" w:color="auto"/>
                            <w:right w:val="none" w:sz="0" w:space="0" w:color="auto"/>
                          </w:divBdr>
                          <w:divsChild>
                            <w:div w:id="337923474">
                              <w:marLeft w:val="0"/>
                              <w:marRight w:val="0"/>
                              <w:marTop w:val="0"/>
                              <w:marBottom w:val="0"/>
                              <w:divBdr>
                                <w:top w:val="none" w:sz="0" w:space="0" w:color="auto"/>
                                <w:left w:val="none" w:sz="0" w:space="0" w:color="auto"/>
                                <w:bottom w:val="none" w:sz="0" w:space="0" w:color="auto"/>
                                <w:right w:val="none" w:sz="0" w:space="0" w:color="auto"/>
                              </w:divBdr>
                              <w:divsChild>
                                <w:div w:id="634868819">
                                  <w:marLeft w:val="0"/>
                                  <w:marRight w:val="0"/>
                                  <w:marTop w:val="0"/>
                                  <w:marBottom w:val="0"/>
                                  <w:divBdr>
                                    <w:top w:val="none" w:sz="0" w:space="0" w:color="auto"/>
                                    <w:left w:val="none" w:sz="0" w:space="0" w:color="auto"/>
                                    <w:bottom w:val="none" w:sz="0" w:space="0" w:color="auto"/>
                                    <w:right w:val="none" w:sz="0" w:space="0" w:color="auto"/>
                                  </w:divBdr>
                                  <w:divsChild>
                                    <w:div w:id="1398241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4769483">
      <w:bodyDiv w:val="1"/>
      <w:marLeft w:val="0"/>
      <w:marRight w:val="0"/>
      <w:marTop w:val="0"/>
      <w:marBottom w:val="0"/>
      <w:divBdr>
        <w:top w:val="none" w:sz="0" w:space="0" w:color="auto"/>
        <w:left w:val="none" w:sz="0" w:space="0" w:color="auto"/>
        <w:bottom w:val="none" w:sz="0" w:space="0" w:color="auto"/>
        <w:right w:val="none" w:sz="0" w:space="0" w:color="auto"/>
      </w:divBdr>
      <w:divsChild>
        <w:div w:id="2078429173">
          <w:marLeft w:val="0"/>
          <w:marRight w:val="0"/>
          <w:marTop w:val="0"/>
          <w:marBottom w:val="0"/>
          <w:divBdr>
            <w:top w:val="none" w:sz="0" w:space="0" w:color="auto"/>
            <w:left w:val="none" w:sz="0" w:space="0" w:color="auto"/>
            <w:bottom w:val="none" w:sz="0" w:space="0" w:color="auto"/>
            <w:right w:val="none" w:sz="0" w:space="0" w:color="auto"/>
          </w:divBdr>
          <w:divsChild>
            <w:div w:id="1822692830">
              <w:marLeft w:val="0"/>
              <w:marRight w:val="0"/>
              <w:marTop w:val="0"/>
              <w:marBottom w:val="0"/>
              <w:divBdr>
                <w:top w:val="none" w:sz="0" w:space="0" w:color="auto"/>
                <w:left w:val="none" w:sz="0" w:space="0" w:color="auto"/>
                <w:bottom w:val="none" w:sz="0" w:space="0" w:color="auto"/>
                <w:right w:val="none" w:sz="0" w:space="0" w:color="auto"/>
              </w:divBdr>
              <w:divsChild>
                <w:div w:id="1411779928">
                  <w:marLeft w:val="0"/>
                  <w:marRight w:val="0"/>
                  <w:marTop w:val="0"/>
                  <w:marBottom w:val="0"/>
                  <w:divBdr>
                    <w:top w:val="none" w:sz="0" w:space="0" w:color="auto"/>
                    <w:left w:val="none" w:sz="0" w:space="0" w:color="auto"/>
                    <w:bottom w:val="none" w:sz="0" w:space="0" w:color="auto"/>
                    <w:right w:val="none" w:sz="0" w:space="0" w:color="auto"/>
                  </w:divBdr>
                  <w:divsChild>
                    <w:div w:id="676883522">
                      <w:marLeft w:val="0"/>
                      <w:marRight w:val="0"/>
                      <w:marTop w:val="0"/>
                      <w:marBottom w:val="0"/>
                      <w:divBdr>
                        <w:top w:val="none" w:sz="0" w:space="0" w:color="auto"/>
                        <w:left w:val="none" w:sz="0" w:space="0" w:color="auto"/>
                        <w:bottom w:val="none" w:sz="0" w:space="0" w:color="auto"/>
                        <w:right w:val="none" w:sz="0" w:space="0" w:color="auto"/>
                      </w:divBdr>
                      <w:divsChild>
                        <w:div w:id="328562647">
                          <w:marLeft w:val="0"/>
                          <w:marRight w:val="0"/>
                          <w:marTop w:val="0"/>
                          <w:marBottom w:val="0"/>
                          <w:divBdr>
                            <w:top w:val="none" w:sz="0" w:space="0" w:color="auto"/>
                            <w:left w:val="none" w:sz="0" w:space="0" w:color="auto"/>
                            <w:bottom w:val="none" w:sz="0" w:space="0" w:color="auto"/>
                            <w:right w:val="none" w:sz="0" w:space="0" w:color="auto"/>
                          </w:divBdr>
                          <w:divsChild>
                            <w:div w:id="1905287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clarke@addc.org.au" TargetMode="External"/><Relationship Id="rId13" Type="http://schemas.openxmlformats.org/officeDocument/2006/relationships/hyperlink" Target="https://pages.devex.com/devenabled.html" TargetMode="External"/><Relationship Id="rId18" Type="http://schemas.openxmlformats.org/officeDocument/2006/relationships/hyperlink" Target="https://www.un.org/development/desa/disabilities/publication-disability-sdgs.html" TargetMode="External"/><Relationship Id="rId26" Type="http://schemas.openxmlformats.org/officeDocument/2006/relationships/hyperlink" Target="http://www.europarl.europa.eu/EPRS/TD_Persons_with_disability.pdf" TargetMode="External"/><Relationship Id="rId39" Type="http://schemas.openxmlformats.org/officeDocument/2006/relationships/hyperlink" Target="https://asksource.info/node/72218" TargetMode="External"/><Relationship Id="rId3" Type="http://schemas.openxmlformats.org/officeDocument/2006/relationships/styles" Target="styles.xml"/><Relationship Id="rId21" Type="http://schemas.openxmlformats.org/officeDocument/2006/relationships/hyperlink" Target="https://www.devex.com/news/opinion-people-with-disabilities-are-the-experts-in-disability-inclusive-development-93830" TargetMode="External"/><Relationship Id="rId34" Type="http://schemas.openxmlformats.org/officeDocument/2006/relationships/hyperlink" Target="http://www.rdiconference2019.org.au/" TargetMode="External"/><Relationship Id="rId42" Type="http://schemas.openxmlformats.org/officeDocument/2006/relationships/hyperlink" Target="http://wbuap.org/archives/category/publications/east-wind" TargetMode="External"/><Relationship Id="rId7" Type="http://schemas.openxmlformats.org/officeDocument/2006/relationships/endnotes" Target="endnotes.xml"/><Relationship Id="rId12" Type="http://schemas.openxmlformats.org/officeDocument/2006/relationships/hyperlink" Target="https://pages.devex.com/devenabled.html" TargetMode="External"/><Relationship Id="rId17" Type="http://schemas.openxmlformats.org/officeDocument/2006/relationships/hyperlink" Target="http://globalaccessibilitynews.com/2018/12/05/first-report-on-persons-with-disabilities-and-the-sdgs/" TargetMode="External"/><Relationship Id="rId25" Type="http://schemas.openxmlformats.org/officeDocument/2006/relationships/hyperlink" Target="https://www.unfpa.org/sites/default/files/pub-pdf/Final_Global_Study_English_3_Oct.pdf" TargetMode="External"/><Relationship Id="rId33" Type="http://schemas.openxmlformats.org/officeDocument/2006/relationships/hyperlink" Target="https://devpolicy.crawford.anu.edu.au/annual-australasian-aid-conference/2019/sponsorship" TargetMode="External"/><Relationship Id="rId38" Type="http://schemas.openxmlformats.org/officeDocument/2006/relationships/hyperlink" Target="https://www.unicef.org/about/employ/?job=519892" TargetMode="External"/><Relationship Id="rId2" Type="http://schemas.openxmlformats.org/officeDocument/2006/relationships/numbering" Target="numbering.xml"/><Relationship Id="rId16" Type="http://schemas.openxmlformats.org/officeDocument/2006/relationships/hyperlink" Target="http://globalaccessibilitynews.com/2018/12/06/disability-rights-advocate-and-gaates-vice-president-vashkar-bhattacharjee-bangladesh-receives-unesco-award/" TargetMode="External"/><Relationship Id="rId20" Type="http://schemas.openxmlformats.org/officeDocument/2006/relationships/hyperlink" Target="http://devpolicy.org/aidprofiles/2019/01/13/kylie-mines-and-motivation-australia-change-in-motion/" TargetMode="External"/><Relationship Id="rId29" Type="http://schemas.openxmlformats.org/officeDocument/2006/relationships/hyperlink" Target="https://devpolicy.crawford.anu.edu.au/annual-australasian-aid-conference" TargetMode="External"/><Relationship Id="rId41" Type="http://schemas.openxmlformats.org/officeDocument/2006/relationships/hyperlink" Target="http://www.internationaldisabilityalliance.org/hlpf2019-bulletin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evpolicy.org/2019-Australasian-Aid-Conference/2019AAC_DraftProgram.pdf" TargetMode="External"/><Relationship Id="rId24" Type="http://schemas.openxmlformats.org/officeDocument/2006/relationships/hyperlink" Target="https://www.addc.org.au/home/areas-of-work/position-papers-and-submissions/" TargetMode="External"/><Relationship Id="rId32" Type="http://schemas.openxmlformats.org/officeDocument/2006/relationships/hyperlink" Target="https://devpolicy.crawford.anu.edu.au/annual-australasian-aid-conference/2019/registration" TargetMode="External"/><Relationship Id="rId37" Type="http://schemas.openxmlformats.org/officeDocument/2006/relationships/hyperlink" Target="https://reliefweb.int/job/2975043/inclusive-development-project-officer" TargetMode="External"/><Relationship Id="rId40" Type="http://schemas.openxmlformats.org/officeDocument/2006/relationships/hyperlink" Target="https://www.un.org/development/desa/undesavoice/2019/01" TargetMode="External"/><Relationship Id="rId5" Type="http://schemas.openxmlformats.org/officeDocument/2006/relationships/webSettings" Target="webSettings.xml"/><Relationship Id="rId15" Type="http://schemas.openxmlformats.org/officeDocument/2006/relationships/hyperlink" Target="http://globalaccessibilitynews.com/2018/12/07/2018-henry-viscardi-achievement-awards-announced/" TargetMode="External"/><Relationship Id="rId23" Type="http://schemas.openxmlformats.org/officeDocument/2006/relationships/hyperlink" Target="https://www.cbm.org.au/signpetition" TargetMode="External"/><Relationship Id="rId28" Type="http://schemas.openxmlformats.org/officeDocument/2006/relationships/hyperlink" Target="mailto:mfc@pacificdisability.org" TargetMode="External"/><Relationship Id="rId36" Type="http://schemas.openxmlformats.org/officeDocument/2006/relationships/hyperlink" Target="http://www.wfdcongress2019.org/" TargetMode="External"/><Relationship Id="rId10" Type="http://schemas.openxmlformats.org/officeDocument/2006/relationships/hyperlink" Target="https://devpolicy.crawford.anu.edu.au/annual-australasian-aid-conference/2019/program-speakers" TargetMode="External"/><Relationship Id="rId19" Type="http://schemas.openxmlformats.org/officeDocument/2006/relationships/hyperlink" Target="https://www.devex.com/news/q-a-lessons-from-australian-aid-s-disability-inclusion-program-94258" TargetMode="External"/><Relationship Id="rId31" Type="http://schemas.openxmlformats.org/officeDocument/2006/relationships/hyperlink" Target="https://devpolicy.crawford.anu.edu.au/annual-australasian-aid-conference/2019/call-for-papers"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aph.gov.au/Parliamentary_Business/Committees/Senate/Foreign_Affairs_Defence_and_Trade/SDGs/Report" TargetMode="External"/><Relationship Id="rId14" Type="http://schemas.openxmlformats.org/officeDocument/2006/relationships/hyperlink" Target="http://www.internationaldisabilityalliance.org/crpd-committee-interpretation" TargetMode="External"/><Relationship Id="rId22" Type="http://schemas.openxmlformats.org/officeDocument/2006/relationships/hyperlink" Target="https://www.cbm.org.au/signpetition" TargetMode="External"/><Relationship Id="rId27" Type="http://schemas.openxmlformats.org/officeDocument/2006/relationships/hyperlink" Target="http://http/www.pacificdisability.org/Home/PDF-6TH-Pacific-Regional-Conference-on-Disability.aspx" TargetMode="External"/><Relationship Id="rId30" Type="http://schemas.openxmlformats.org/officeDocument/2006/relationships/hyperlink" Target="https://devpolicy.crawford.anu.edu.au/annual-australasian-aid-conference" TargetMode="External"/><Relationship Id="rId35" Type="http://schemas.openxmlformats.org/officeDocument/2006/relationships/hyperlink" Target="https://www.wfdcongress2019.org/"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816AC3-4D8E-481B-A28C-9056898135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7</Pages>
  <Words>2900</Words>
  <Characters>16535</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CBM Australia</Company>
  <LinksUpToDate>false</LinksUpToDate>
  <CharactersWithSpaces>19397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Olivia McLardie-Hore</dc:creator>
  <cp:lastModifiedBy>Olivia McLardie-Hore</cp:lastModifiedBy>
  <cp:revision>6</cp:revision>
  <dcterms:created xsi:type="dcterms:W3CDTF">2019-02-18T02:54:00Z</dcterms:created>
  <dcterms:modified xsi:type="dcterms:W3CDTF">2019-02-18T03:08:00Z</dcterms:modified>
</cp:coreProperties>
</file>