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52F67BAF" w:rsidR="00C2088E" w:rsidRPr="00F929EE" w:rsidRDefault="00B859D4" w:rsidP="008416B7">
      <w:pPr>
        <w:pStyle w:val="Heading1"/>
        <w:rPr>
          <w:rStyle w:val="Hyperlink"/>
          <w:u w:val="none"/>
        </w:rPr>
      </w:pPr>
      <w:r>
        <w:t>ADDC Bullet</w:t>
      </w:r>
      <w:r w:rsidR="00125985">
        <w:t>in:</w:t>
      </w:r>
      <w:r w:rsidR="005B5043">
        <w:t xml:space="preserve"> </w:t>
      </w:r>
      <w:r w:rsidR="007C3944">
        <w:t>February</w:t>
      </w:r>
      <w:r w:rsidR="6D7EDEBE">
        <w:t xml:space="preserve"> 2024</w:t>
      </w:r>
      <w:r w:rsidR="00534C19">
        <w:t xml:space="preserve"> </w:t>
      </w:r>
      <w:r w:rsidR="003D2917">
        <w:t>edition</w:t>
      </w:r>
    </w:p>
    <w:p w14:paraId="3DBF1E04" w14:textId="6F885CC6" w:rsidR="00DF53CF" w:rsidRPr="006767E9" w:rsidRDefault="003F4616"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3F4616"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3F4616"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C8303B" w:rsidP="008416B7">
      <w:pPr>
        <w:pStyle w:val="ADDCBulletinbody"/>
        <w:spacing w:before="0" w:after="0"/>
        <w:rPr>
          <w:rStyle w:val="Hyperlink"/>
        </w:rPr>
      </w:pPr>
      <w:r w:rsidRPr="30A70321">
        <w:rPr>
          <w:rStyle w:val="Hyperlink"/>
        </w:rPr>
        <w:fldChar w:fldCharType="begin"/>
      </w:r>
      <w:r w:rsidR="00992010" w:rsidRPr="006767E9">
        <w:rPr>
          <w:rStyle w:val="Hyperlink"/>
        </w:rPr>
        <w:instrText>HYPERLINK  \l "Opportunities"</w:instrText>
      </w:r>
      <w:r w:rsidRPr="30A70321">
        <w:rPr>
          <w:rStyle w:val="Hyperlink"/>
        </w:rPr>
      </w:r>
      <w:r w:rsidRPr="30A70321">
        <w:rPr>
          <w:rStyle w:val="Hyperlink"/>
        </w:rPr>
        <w:fldChar w:fldCharType="separate"/>
      </w:r>
      <w:r w:rsidR="00B859D4" w:rsidRPr="006767E9">
        <w:rPr>
          <w:rStyle w:val="Hyperlink"/>
        </w:rPr>
        <w:t>Opportunities</w:t>
      </w:r>
    </w:p>
    <w:p w14:paraId="592EAA66" w14:textId="0CB54149" w:rsidR="652BC9B7" w:rsidRDefault="652BC9B7" w:rsidP="652BC9B7">
      <w:pPr>
        <w:pStyle w:val="ADDCBulletinbody"/>
        <w:spacing w:before="0"/>
      </w:pPr>
    </w:p>
    <w:p w14:paraId="129BFC8C" w14:textId="394E4D79" w:rsidR="00837F9C" w:rsidRDefault="00C8303B" w:rsidP="00DB1BE7">
      <w:pPr>
        <w:pStyle w:val="ADDCBulletinbody"/>
        <w:rPr>
          <w:rStyle w:val="Hyperlink"/>
          <w:color w:val="auto"/>
          <w:u w:val="none"/>
        </w:rPr>
      </w:pPr>
      <w:r w:rsidRPr="30A70321">
        <w:rPr>
          <w:rStyle w:val="Hyperlink"/>
        </w:rPr>
        <w:fldChar w:fldCharType="end"/>
      </w:r>
      <w:r w:rsidR="00837F9C" w:rsidRPr="30A70321">
        <w:rPr>
          <w:rStyle w:val="Hyperlink"/>
          <w:color w:val="auto"/>
          <w:u w:val="none"/>
        </w:rPr>
        <w:t xml:space="preserve">Welcome to the </w:t>
      </w:r>
      <w:r w:rsidR="00DB1BE7" w:rsidRPr="30A70321">
        <w:rPr>
          <w:rStyle w:val="Hyperlink"/>
          <w:color w:val="auto"/>
          <w:u w:val="none"/>
        </w:rPr>
        <w:t>first</w:t>
      </w:r>
      <w:r w:rsidR="00837F9C" w:rsidRPr="30A70321">
        <w:rPr>
          <w:rStyle w:val="Hyperlink"/>
          <w:color w:val="auto"/>
          <w:u w:val="none"/>
        </w:rPr>
        <w:t xml:space="preserve"> edition of our bulletin for 202</w:t>
      </w:r>
      <w:r w:rsidR="00BE78C0">
        <w:rPr>
          <w:rStyle w:val="Hyperlink"/>
          <w:color w:val="auto"/>
          <w:u w:val="none"/>
        </w:rPr>
        <w:t>4</w:t>
      </w:r>
      <w:r w:rsidR="00837F9C" w:rsidRPr="30A70321">
        <w:rPr>
          <w:rStyle w:val="Hyperlink"/>
          <w:color w:val="auto"/>
          <w:u w:val="none"/>
        </w:rPr>
        <w:t xml:space="preserve">.  </w:t>
      </w:r>
    </w:p>
    <w:p w14:paraId="17A92604" w14:textId="4C1BE09D" w:rsidR="00E274A1" w:rsidRDefault="00C74DFB" w:rsidP="00DB1BE7">
      <w:pPr>
        <w:pStyle w:val="ADDCBulletinbody"/>
        <w:rPr>
          <w:rStyle w:val="Hyperlink"/>
          <w:color w:val="auto"/>
          <w:u w:val="none"/>
        </w:rPr>
      </w:pPr>
      <w:r>
        <w:rPr>
          <w:rStyle w:val="Hyperlink"/>
          <w:color w:val="auto"/>
          <w:u w:val="none"/>
        </w:rPr>
        <w:t xml:space="preserve">Right now, </w:t>
      </w:r>
      <w:r w:rsidR="005D5AE7">
        <w:rPr>
          <w:rStyle w:val="Hyperlink"/>
          <w:color w:val="auto"/>
          <w:u w:val="none"/>
        </w:rPr>
        <w:t xml:space="preserve">we have </w:t>
      </w:r>
      <w:r w:rsidR="007971BF">
        <w:rPr>
          <w:rStyle w:val="Hyperlink"/>
          <w:color w:val="auto"/>
          <w:u w:val="none"/>
        </w:rPr>
        <w:t xml:space="preserve">a </w:t>
      </w:r>
      <w:r w:rsidR="00F61D79">
        <w:rPr>
          <w:rStyle w:val="Hyperlink"/>
          <w:color w:val="auto"/>
          <w:u w:val="none"/>
        </w:rPr>
        <w:t xml:space="preserve">once-in-a decade opportunity. </w:t>
      </w:r>
    </w:p>
    <w:p w14:paraId="6D7229BA" w14:textId="34687345" w:rsidR="00E274A1" w:rsidRDefault="00693804" w:rsidP="00DB1BE7">
      <w:pPr>
        <w:pStyle w:val="ADDCBulletinbody"/>
        <w:rPr>
          <w:rStyle w:val="Hyperlink"/>
          <w:color w:val="auto"/>
          <w:u w:val="none"/>
        </w:rPr>
      </w:pPr>
      <w:r>
        <w:rPr>
          <w:rStyle w:val="Hyperlink"/>
          <w:color w:val="auto"/>
          <w:u w:val="none"/>
        </w:rPr>
        <w:t>Last year</w:t>
      </w:r>
      <w:r w:rsidR="003C4177">
        <w:rPr>
          <w:rStyle w:val="Hyperlink"/>
          <w:color w:val="auto"/>
          <w:u w:val="none"/>
        </w:rPr>
        <w:t>,</w:t>
      </w:r>
      <w:r>
        <w:rPr>
          <w:rStyle w:val="Hyperlink"/>
          <w:color w:val="auto"/>
          <w:u w:val="none"/>
        </w:rPr>
        <w:t xml:space="preserve"> we </w:t>
      </w:r>
      <w:r w:rsidR="00090C4F">
        <w:rPr>
          <w:rStyle w:val="Hyperlink"/>
          <w:color w:val="auto"/>
          <w:u w:val="none"/>
        </w:rPr>
        <w:t xml:space="preserve">saw the Australian Government shift their language from </w:t>
      </w:r>
      <w:r w:rsidR="00DE33A3">
        <w:rPr>
          <w:rStyle w:val="Hyperlink"/>
          <w:color w:val="auto"/>
          <w:u w:val="none"/>
        </w:rPr>
        <w:t xml:space="preserve">disability </w:t>
      </w:r>
      <w:r w:rsidR="001F2D67">
        <w:rPr>
          <w:rStyle w:val="Hyperlink"/>
          <w:color w:val="auto"/>
          <w:u w:val="none"/>
        </w:rPr>
        <w:t xml:space="preserve">inclusion to </w:t>
      </w:r>
      <w:r w:rsidR="00DE33A3">
        <w:rPr>
          <w:rStyle w:val="Hyperlink"/>
          <w:color w:val="auto"/>
          <w:u w:val="none"/>
        </w:rPr>
        <w:t xml:space="preserve">disability </w:t>
      </w:r>
      <w:r w:rsidR="001F2D67">
        <w:rPr>
          <w:rStyle w:val="Hyperlink"/>
          <w:color w:val="auto"/>
          <w:u w:val="none"/>
        </w:rPr>
        <w:t>equity</w:t>
      </w:r>
      <w:r w:rsidR="00D531CC">
        <w:rPr>
          <w:rStyle w:val="Hyperlink"/>
          <w:color w:val="auto"/>
          <w:u w:val="none"/>
        </w:rPr>
        <w:t xml:space="preserve"> in </w:t>
      </w:r>
      <w:r w:rsidR="00D531CC" w:rsidRPr="672328E2">
        <w:rPr>
          <w:rStyle w:val="Hyperlink"/>
          <w:color w:val="auto"/>
          <w:u w:val="none"/>
        </w:rPr>
        <w:t>their</w:t>
      </w:r>
      <w:r w:rsidR="21ECA0C3" w:rsidRPr="672328E2">
        <w:rPr>
          <w:rStyle w:val="Hyperlink"/>
          <w:color w:val="auto"/>
          <w:u w:val="none"/>
        </w:rPr>
        <w:t xml:space="preserve"> </w:t>
      </w:r>
      <w:r w:rsidR="21ECA0C3" w:rsidRPr="534C7297">
        <w:rPr>
          <w:rStyle w:val="Hyperlink"/>
          <w:color w:val="auto"/>
          <w:u w:val="none"/>
        </w:rPr>
        <w:t xml:space="preserve">International </w:t>
      </w:r>
      <w:r w:rsidR="00935704" w:rsidRPr="7AA218D5">
        <w:rPr>
          <w:rStyle w:val="Hyperlink"/>
          <w:color w:val="auto"/>
          <w:u w:val="none"/>
        </w:rPr>
        <w:t>Development</w:t>
      </w:r>
      <w:r w:rsidR="21ECA0C3" w:rsidRPr="26A81879">
        <w:rPr>
          <w:rStyle w:val="Hyperlink"/>
          <w:color w:val="auto"/>
          <w:u w:val="none"/>
        </w:rPr>
        <w:t xml:space="preserve"> </w:t>
      </w:r>
      <w:r w:rsidR="21ECA0C3" w:rsidRPr="21348673">
        <w:rPr>
          <w:rStyle w:val="Hyperlink"/>
          <w:color w:val="auto"/>
          <w:u w:val="none"/>
        </w:rPr>
        <w:t>Policy</w:t>
      </w:r>
      <w:r w:rsidR="00DE33A3">
        <w:rPr>
          <w:rStyle w:val="Hyperlink"/>
          <w:color w:val="auto"/>
          <w:u w:val="none"/>
        </w:rPr>
        <w:t xml:space="preserve">. This shift in framing </w:t>
      </w:r>
      <w:r w:rsidR="001B7182" w:rsidRPr="42CAB350">
        <w:rPr>
          <w:rStyle w:val="Hyperlink"/>
          <w:color w:val="auto"/>
          <w:u w:val="none"/>
        </w:rPr>
        <w:t>signal</w:t>
      </w:r>
      <w:r w:rsidR="0020448D" w:rsidRPr="42CAB350">
        <w:rPr>
          <w:rStyle w:val="Hyperlink"/>
          <w:color w:val="auto"/>
          <w:u w:val="none"/>
        </w:rPr>
        <w:t>s</w:t>
      </w:r>
      <w:r w:rsidR="001B7182">
        <w:rPr>
          <w:rStyle w:val="Hyperlink"/>
          <w:color w:val="auto"/>
          <w:u w:val="none"/>
        </w:rPr>
        <w:t xml:space="preserve"> </w:t>
      </w:r>
      <w:r w:rsidR="00DE33A3">
        <w:rPr>
          <w:rStyle w:val="Hyperlink"/>
          <w:color w:val="auto"/>
          <w:u w:val="none"/>
        </w:rPr>
        <w:t xml:space="preserve">more ambition to drive change that is </w:t>
      </w:r>
      <w:r w:rsidR="003D1D4A">
        <w:rPr>
          <w:rStyle w:val="Hyperlink"/>
          <w:color w:val="auto"/>
          <w:u w:val="none"/>
        </w:rPr>
        <w:t xml:space="preserve">systemic, that </w:t>
      </w:r>
      <w:r w:rsidR="00ED0867">
        <w:rPr>
          <w:rStyle w:val="Hyperlink"/>
          <w:color w:val="auto"/>
          <w:u w:val="none"/>
        </w:rPr>
        <w:t xml:space="preserve">champions </w:t>
      </w:r>
      <w:r w:rsidR="00366BBC">
        <w:rPr>
          <w:rStyle w:val="Hyperlink"/>
          <w:color w:val="auto"/>
          <w:u w:val="none"/>
        </w:rPr>
        <w:t xml:space="preserve">equity with the leadership of people with disabilities and commits resources to lift the words off paper and into </w:t>
      </w:r>
      <w:r w:rsidR="00C915B0">
        <w:rPr>
          <w:rStyle w:val="Hyperlink"/>
          <w:color w:val="auto"/>
          <w:u w:val="none"/>
        </w:rPr>
        <w:t>action and change.</w:t>
      </w:r>
      <w:r w:rsidR="00845153">
        <w:rPr>
          <w:rStyle w:val="Hyperlink"/>
          <w:color w:val="auto"/>
          <w:u w:val="none"/>
        </w:rPr>
        <w:t xml:space="preserve"> </w:t>
      </w:r>
    </w:p>
    <w:p w14:paraId="1C8EE171" w14:textId="69E5C7B4" w:rsidR="00105533" w:rsidRDefault="00845153" w:rsidP="00DB1BE7">
      <w:pPr>
        <w:pStyle w:val="ADDCBulletinbody"/>
        <w:rPr>
          <w:rStyle w:val="Hyperlink"/>
          <w:color w:val="auto"/>
          <w:u w:val="none"/>
        </w:rPr>
      </w:pPr>
      <w:r>
        <w:rPr>
          <w:rStyle w:val="Hyperlink"/>
          <w:color w:val="auto"/>
          <w:u w:val="none"/>
        </w:rPr>
        <w:t xml:space="preserve">Right </w:t>
      </w:r>
      <w:r w:rsidR="006D4D5F">
        <w:rPr>
          <w:rStyle w:val="Hyperlink"/>
          <w:color w:val="auto"/>
          <w:u w:val="none"/>
        </w:rPr>
        <w:t>now,</w:t>
      </w:r>
      <w:r>
        <w:rPr>
          <w:rStyle w:val="Hyperlink"/>
          <w:color w:val="auto"/>
          <w:u w:val="none"/>
        </w:rPr>
        <w:t xml:space="preserve"> the government </w:t>
      </w:r>
      <w:r w:rsidR="001643D1">
        <w:rPr>
          <w:rStyle w:val="Hyperlink"/>
          <w:color w:val="auto"/>
          <w:u w:val="none"/>
        </w:rPr>
        <w:t xml:space="preserve">is </w:t>
      </w:r>
      <w:r w:rsidR="0062580D">
        <w:rPr>
          <w:rStyle w:val="Hyperlink"/>
          <w:color w:val="auto"/>
          <w:u w:val="none"/>
        </w:rPr>
        <w:t xml:space="preserve">forming </w:t>
      </w:r>
      <w:r w:rsidR="00CF76D0">
        <w:rPr>
          <w:rStyle w:val="Hyperlink"/>
          <w:color w:val="auto"/>
          <w:u w:val="none"/>
        </w:rPr>
        <w:t xml:space="preserve">its third disability-focused strategy for its international development program, to be called the International Disability Equity and Rights strategy. </w:t>
      </w:r>
      <w:r w:rsidR="002B5C58">
        <w:rPr>
          <w:rStyle w:val="Hyperlink"/>
          <w:color w:val="auto"/>
          <w:u w:val="none"/>
        </w:rPr>
        <w:t xml:space="preserve">This </w:t>
      </w:r>
      <w:r w:rsidR="00CB122B">
        <w:rPr>
          <w:rStyle w:val="Hyperlink"/>
          <w:color w:val="auto"/>
          <w:u w:val="none"/>
        </w:rPr>
        <w:t>S</w:t>
      </w:r>
      <w:r w:rsidR="002B5C58">
        <w:rPr>
          <w:rStyle w:val="Hyperlink"/>
          <w:color w:val="auto"/>
          <w:u w:val="none"/>
        </w:rPr>
        <w:t xml:space="preserve">trategy </w:t>
      </w:r>
      <w:r w:rsidR="00E274A1">
        <w:rPr>
          <w:rStyle w:val="Hyperlink"/>
          <w:color w:val="auto"/>
          <w:u w:val="none"/>
        </w:rPr>
        <w:t xml:space="preserve">will </w:t>
      </w:r>
      <w:r w:rsidR="002B5C58" w:rsidRPr="473CD45C">
        <w:rPr>
          <w:rStyle w:val="Hyperlink"/>
          <w:color w:val="auto"/>
          <w:u w:val="none"/>
        </w:rPr>
        <w:t>set</w:t>
      </w:r>
      <w:r w:rsidR="002B5C58" w:rsidDel="00E274A1">
        <w:rPr>
          <w:rStyle w:val="Hyperlink"/>
          <w:color w:val="auto"/>
          <w:u w:val="none"/>
        </w:rPr>
        <w:t xml:space="preserve"> </w:t>
      </w:r>
      <w:r w:rsidR="00E274A1">
        <w:rPr>
          <w:rStyle w:val="Hyperlink"/>
          <w:color w:val="auto"/>
          <w:u w:val="none"/>
        </w:rPr>
        <w:t>the</w:t>
      </w:r>
      <w:r w:rsidR="002B5C58">
        <w:rPr>
          <w:rStyle w:val="Hyperlink"/>
          <w:color w:val="auto"/>
          <w:u w:val="none"/>
        </w:rPr>
        <w:t xml:space="preserve"> path for Australian partnerships and investments in disability equity internationally for the coming 5 to 10 years.</w:t>
      </w:r>
    </w:p>
    <w:p w14:paraId="6F89FC0A" w14:textId="63C8D91F" w:rsidR="00F555D5" w:rsidRDefault="00F00266" w:rsidP="00F555D5">
      <w:pPr>
        <w:pStyle w:val="ADDCBulletinbody"/>
        <w:spacing w:before="0" w:after="0"/>
      </w:pPr>
      <w:r>
        <w:t xml:space="preserve">I met with the Minister for International Development and the Pacific this month, along with </w:t>
      </w:r>
      <w:r w:rsidR="00625716">
        <w:t>Marc Purcell, ACFID</w:t>
      </w:r>
      <w:r w:rsidR="00FC6ADF">
        <w:t xml:space="preserve"> CEO</w:t>
      </w:r>
      <w:r w:rsidR="002240F5">
        <w:t>,</w:t>
      </w:r>
      <w:r w:rsidR="00625716">
        <w:t xml:space="preserve"> and Jane Edge, CBM Australia</w:t>
      </w:r>
      <w:r w:rsidR="00FC6ADF">
        <w:t xml:space="preserve"> CEO</w:t>
      </w:r>
      <w:r w:rsidR="00625716">
        <w:t xml:space="preserve">, </w:t>
      </w:r>
      <w:r w:rsidR="00FC6ADF">
        <w:t xml:space="preserve">to discuss the opportunities Australia </w:t>
      </w:r>
      <w:r>
        <w:t xml:space="preserve">has </w:t>
      </w:r>
      <w:r w:rsidR="00FC6ADF">
        <w:t>now with this Strategy</w:t>
      </w:r>
      <w:r>
        <w:t xml:space="preserve">, </w:t>
      </w:r>
      <w:r w:rsidR="00FC6ADF">
        <w:t xml:space="preserve">taking the Joint Call for Action </w:t>
      </w:r>
      <w:r>
        <w:t xml:space="preserve">that </w:t>
      </w:r>
      <w:r w:rsidR="00FC6ADF">
        <w:t>37 organizations are supporting. See more on th</w:t>
      </w:r>
      <w:r w:rsidR="00E608E3">
        <w:t>e</w:t>
      </w:r>
      <w:r w:rsidR="00FC6ADF">
        <w:t xml:space="preserve"> meeting </w:t>
      </w:r>
      <w:hyperlink w:anchor="MIDPmeeting">
        <w:r w:rsidR="00FC6ADF" w:rsidRPr="473CD45C">
          <w:rPr>
            <w:rStyle w:val="Hyperlink"/>
          </w:rPr>
          <w:t>here</w:t>
        </w:r>
      </w:hyperlink>
      <w:r w:rsidR="00FC6ADF">
        <w:t xml:space="preserve"> and on the Joint Call </w:t>
      </w:r>
      <w:hyperlink w:anchor="JointCall">
        <w:r w:rsidR="00FC6ADF" w:rsidRPr="473CD45C">
          <w:rPr>
            <w:rStyle w:val="Hyperlink"/>
          </w:rPr>
          <w:t>here</w:t>
        </w:r>
      </w:hyperlink>
      <w:r w:rsidR="00FC6ADF">
        <w:t xml:space="preserve">. </w:t>
      </w:r>
      <w:r w:rsidR="00ED49E9">
        <w:t xml:space="preserve">It is critical </w:t>
      </w:r>
      <w:r>
        <w:t>that</w:t>
      </w:r>
      <w:r w:rsidR="00ED49E9">
        <w:t xml:space="preserve"> Australia </w:t>
      </w:r>
      <w:r w:rsidR="002727CD">
        <w:t>makes</w:t>
      </w:r>
      <w:r w:rsidR="00ED49E9">
        <w:t xml:space="preserve"> commitments with</w:t>
      </w:r>
      <w:r w:rsidR="002727CD">
        <w:t>in</w:t>
      </w:r>
      <w:r w:rsidR="00ED49E9">
        <w:t xml:space="preserve"> the Strategy </w:t>
      </w:r>
      <w:r>
        <w:t xml:space="preserve">to </w:t>
      </w:r>
      <w:r w:rsidR="000F353A">
        <w:t xml:space="preserve">meet the </w:t>
      </w:r>
      <w:r w:rsidR="00B61F00">
        <w:t xml:space="preserve">International Development policy </w:t>
      </w:r>
      <w:r w:rsidR="000F353A">
        <w:t>commi</w:t>
      </w:r>
      <w:r w:rsidR="00AC0A0E">
        <w:t>tment</w:t>
      </w:r>
      <w:r w:rsidR="000F353A">
        <w:t xml:space="preserve"> </w:t>
      </w:r>
      <w:r w:rsidR="008347FD">
        <w:t xml:space="preserve">of </w:t>
      </w:r>
      <w:r w:rsidR="00B61F00">
        <w:t>disability</w:t>
      </w:r>
      <w:r w:rsidR="008347FD">
        <w:t xml:space="preserve"> equity as a core area for action, and the promise of the </w:t>
      </w:r>
      <w:r w:rsidR="00B61F00">
        <w:t xml:space="preserve">strategy title, by </w:t>
      </w:r>
      <w:r w:rsidR="002727CD">
        <w:t>establish</w:t>
      </w:r>
      <w:r w:rsidR="00B61F00">
        <w:t>ing</w:t>
      </w:r>
      <w:r w:rsidR="00ED49E9">
        <w:t xml:space="preserve"> an ambitious, </w:t>
      </w:r>
      <w:proofErr w:type="gramStart"/>
      <w:r w:rsidR="00ED49E9">
        <w:t>accountable</w:t>
      </w:r>
      <w:proofErr w:type="gramEnd"/>
      <w:r w:rsidR="00ED49E9">
        <w:t xml:space="preserve"> and resourced approach to championing disability equity in partnership with people with disabilities and their representative </w:t>
      </w:r>
      <w:proofErr w:type="spellStart"/>
      <w:r w:rsidR="00ED49E9">
        <w:t>organisations</w:t>
      </w:r>
      <w:proofErr w:type="spellEnd"/>
      <w:r w:rsidR="00ED49E9">
        <w:t xml:space="preserve">. </w:t>
      </w:r>
    </w:p>
    <w:p w14:paraId="1D469F64" w14:textId="77777777" w:rsidR="00F555D5" w:rsidRDefault="00F555D5" w:rsidP="00F555D5">
      <w:pPr>
        <w:pStyle w:val="ADDCBulletinbody"/>
        <w:spacing w:before="0" w:after="0"/>
      </w:pPr>
    </w:p>
    <w:p w14:paraId="44F041C4" w14:textId="746F2577" w:rsidR="005C03D5" w:rsidRDefault="00897F71" w:rsidP="00851AF5">
      <w:pPr>
        <w:pStyle w:val="ADDCBulletinbody"/>
        <w:spacing w:before="0" w:after="0"/>
      </w:pPr>
      <w:r>
        <w:t xml:space="preserve">The Strategy is expected to be </w:t>
      </w:r>
      <w:proofErr w:type="spellStart"/>
      <w:r w:rsidR="008E34C1">
        <w:t>finalised</w:t>
      </w:r>
      <w:proofErr w:type="spellEnd"/>
      <w:r w:rsidR="008E34C1">
        <w:t xml:space="preserve"> and </w:t>
      </w:r>
      <w:r>
        <w:t xml:space="preserve">released </w:t>
      </w:r>
      <w:r w:rsidR="00B70331">
        <w:t xml:space="preserve">in the coming months. </w:t>
      </w:r>
      <w:r w:rsidR="00F555D5">
        <w:t xml:space="preserve"> </w:t>
      </w:r>
      <w:r w:rsidR="00341B82">
        <w:t xml:space="preserve">Add your </w:t>
      </w:r>
      <w:r w:rsidR="008E34C1">
        <w:t>voice to the call</w:t>
      </w:r>
      <w:r w:rsidR="001E7080" w:rsidRPr="001E7080">
        <w:t xml:space="preserve"> for greater ambition on disability equity in Australia's international development program</w:t>
      </w:r>
      <w:r w:rsidR="001E7080">
        <w:t xml:space="preserve"> by signing </w:t>
      </w:r>
      <w:r w:rsidR="00A20EB7">
        <w:t>and shar</w:t>
      </w:r>
      <w:r w:rsidR="00651FD0">
        <w:t>ing</w:t>
      </w:r>
      <w:r w:rsidR="00A20EB7">
        <w:t xml:space="preserve"> </w:t>
      </w:r>
      <w:r w:rsidR="001E7080">
        <w:t xml:space="preserve">our petition </w:t>
      </w:r>
      <w:hyperlink w:anchor="Petition">
        <w:r w:rsidR="001E7080" w:rsidRPr="6BEC1CC9">
          <w:rPr>
            <w:rStyle w:val="Hyperlink"/>
          </w:rPr>
          <w:t>here</w:t>
        </w:r>
      </w:hyperlink>
      <w:r w:rsidR="00F555D5">
        <w:t xml:space="preserve">. </w:t>
      </w:r>
      <w:r w:rsidR="008E34C1">
        <w:t>37</w:t>
      </w:r>
      <w:r w:rsidR="00A20EB7">
        <w:t xml:space="preserve"> </w:t>
      </w:r>
      <w:proofErr w:type="spellStart"/>
      <w:r w:rsidR="002E4B09">
        <w:t>organisations</w:t>
      </w:r>
      <w:proofErr w:type="spellEnd"/>
      <w:r w:rsidR="00A20EB7">
        <w:t xml:space="preserve"> </w:t>
      </w:r>
      <w:r w:rsidR="002E4B09">
        <w:t xml:space="preserve">are supporting the Joint Call for Action on the </w:t>
      </w:r>
      <w:r w:rsidR="00851AF5">
        <w:t>S</w:t>
      </w:r>
      <w:r w:rsidR="002E4B09">
        <w:t xml:space="preserve">trategy, </w:t>
      </w:r>
      <w:r w:rsidR="00851AF5">
        <w:t xml:space="preserve">see more on this </w:t>
      </w:r>
      <w:hyperlink w:anchor="JointCall">
        <w:r w:rsidR="002E4B09" w:rsidRPr="6BEC1CC9">
          <w:rPr>
            <w:rStyle w:val="Hyperlink"/>
          </w:rPr>
          <w:t>here.</w:t>
        </w:r>
      </w:hyperlink>
      <w:r w:rsidR="00851AF5">
        <w:t xml:space="preserve"> </w:t>
      </w:r>
      <w:r w:rsidR="00CD4DB5">
        <w:t xml:space="preserve">Our social media </w:t>
      </w:r>
      <w:r w:rsidR="008E34C1">
        <w:t xml:space="preserve">over the coming months </w:t>
      </w:r>
      <w:r w:rsidR="00CD4DB5">
        <w:t xml:space="preserve">will focus on driving this Strategy to be </w:t>
      </w:r>
      <w:r w:rsidR="00466068">
        <w:t xml:space="preserve">one that set Australia up as a </w:t>
      </w:r>
      <w:r w:rsidR="00CD4DB5">
        <w:t xml:space="preserve">true champion of disability equity and rights. Follow us and share on </w:t>
      </w:r>
      <w:hyperlink r:id="rId11">
        <w:r w:rsidR="00CD4DB5" w:rsidRPr="6BEC1CC9">
          <w:rPr>
            <w:rStyle w:val="Hyperlink"/>
          </w:rPr>
          <w:t>LinkedIn</w:t>
        </w:r>
      </w:hyperlink>
      <w:r w:rsidR="00CD4DB5">
        <w:t xml:space="preserve">, </w:t>
      </w:r>
      <w:hyperlink r:id="rId12">
        <w:r w:rsidR="00CD4DB5" w:rsidRPr="6BEC1CC9">
          <w:rPr>
            <w:rStyle w:val="Hyperlink"/>
          </w:rPr>
          <w:t>X</w:t>
        </w:r>
      </w:hyperlink>
      <w:r w:rsidR="00CD4DB5">
        <w:t xml:space="preserve"> and </w:t>
      </w:r>
      <w:hyperlink r:id="rId13">
        <w:r w:rsidR="00CD4DB5" w:rsidRPr="6BEC1CC9">
          <w:rPr>
            <w:rStyle w:val="Hyperlink"/>
          </w:rPr>
          <w:t>Facebook</w:t>
        </w:r>
      </w:hyperlink>
      <w:r w:rsidR="00CD4DB5">
        <w:t>.</w:t>
      </w:r>
    </w:p>
    <w:p w14:paraId="39DD9637" w14:textId="2C9D3259" w:rsidR="003C26B7" w:rsidRPr="00C91CAB" w:rsidRDefault="00E659EF" w:rsidP="003C26B7">
      <w:pPr>
        <w:pStyle w:val="ADDCBulletinbody"/>
        <w:rPr>
          <w:color w:val="008DA9"/>
          <w:u w:val="single"/>
        </w:rPr>
      </w:pPr>
      <w:r w:rsidRPr="00E659EF">
        <w:lastRenderedPageBreak/>
        <w:t>We look forward to working with you, our ADDC members, to advocate for foundational pillars to building disability equity</w:t>
      </w:r>
      <w:r w:rsidR="00BF6610">
        <w:t xml:space="preserve"> through international development</w:t>
      </w:r>
      <w:r w:rsidRPr="00E659EF">
        <w:t>.</w:t>
      </w:r>
      <w:r w:rsidR="00C843E4">
        <w:t xml:space="preserve"> </w:t>
      </w:r>
      <w:r w:rsidR="00C91CAB">
        <w:t>Thank you to all those members who made a submission to inform the Strategy at the end of last year.</w:t>
      </w:r>
      <w:r w:rsidR="00DC4EE3">
        <w:t xml:space="preserve"> </w:t>
      </w:r>
      <w:r w:rsidR="00C91CAB">
        <w:t xml:space="preserve">The ADDC submission is linked </w:t>
      </w:r>
      <w:hyperlink w:anchor="IDEARSsubmission" w:history="1">
        <w:r w:rsidR="00C91CAB" w:rsidRPr="004074A9">
          <w:rPr>
            <w:rStyle w:val="Hyperlink"/>
          </w:rPr>
          <w:t>below</w:t>
        </w:r>
      </w:hyperlink>
      <w:r w:rsidR="00C91CAB">
        <w:t>.</w:t>
      </w:r>
    </w:p>
    <w:p w14:paraId="0CA2D46F" w14:textId="7E3B0938" w:rsidR="00680417" w:rsidRPr="003C26B7" w:rsidRDefault="00B31DF9" w:rsidP="003C26B7">
      <w:pPr>
        <w:pStyle w:val="ADDCBulletinbody"/>
        <w:rPr>
          <w:rStyle w:val="Hyperlink"/>
          <w:color w:val="auto"/>
          <w:u w:val="none"/>
        </w:rPr>
      </w:pPr>
      <w:r w:rsidRPr="00E659EF">
        <w:rPr>
          <w:rStyle w:val="normaltextrun"/>
        </w:rPr>
        <w:t xml:space="preserve">On behalf of ADDC, we thank you for </w:t>
      </w:r>
      <w:r w:rsidR="00EF6CAF" w:rsidRPr="00E659EF">
        <w:rPr>
          <w:rStyle w:val="normaltextrun"/>
        </w:rPr>
        <w:t>#ChampioningDisabilityEquity with us</w:t>
      </w:r>
      <w:r w:rsidRPr="00E659EF">
        <w:rPr>
          <w:rStyle w:val="normaltextrun"/>
        </w:rPr>
        <w:t>,</w:t>
      </w:r>
      <w:r w:rsidRPr="00E659EF">
        <w:rPr>
          <w:rStyle w:val="eop"/>
        </w:rPr>
        <w:t> </w:t>
      </w: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3F4616" w:rsidP="000D1E06">
      <w:pPr>
        <w:pStyle w:val="ADDCBulletinbody"/>
        <w:spacing w:before="0" w:after="0"/>
      </w:pPr>
      <w:hyperlink r:id="rId14"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3F4561C0" w14:textId="77777777" w:rsidR="000D1E06" w:rsidRDefault="003F4616" w:rsidP="000D1E06">
      <w:pPr>
        <w:pStyle w:val="ADDCBulletinbody"/>
        <w:spacing w:before="0" w:after="0"/>
        <w:rPr>
          <w:rStyle w:val="Hyperlink"/>
        </w:rPr>
      </w:pPr>
      <w:hyperlink r:id="rId15" w:history="1">
        <w:r w:rsidR="000D1E06">
          <w:rPr>
            <w:rStyle w:val="Hyperlink"/>
          </w:rPr>
          <w:t>lmunoz@addc.org.au</w:t>
        </w:r>
      </w:hyperlink>
    </w:p>
    <w:p w14:paraId="214B4A13" w14:textId="77777777" w:rsidR="000D1E06" w:rsidRDefault="000D1E06" w:rsidP="3721C44E">
      <w:pPr>
        <w:pStyle w:val="ADDCBulletinbody"/>
        <w:spacing w:before="0" w:after="0"/>
      </w:pPr>
    </w:p>
    <w:p w14:paraId="469ED8DD" w14:textId="3C7B2567" w:rsidR="00FD3D78" w:rsidRPr="00436580" w:rsidRDefault="00507997" w:rsidP="00436580">
      <w:pPr>
        <w:pStyle w:val="Heading1"/>
        <w:rPr>
          <w:rStyle w:val="Hyperlink"/>
          <w:u w:val="none"/>
        </w:rPr>
      </w:pPr>
      <w:r w:rsidRPr="00436580">
        <w:rPr>
          <w:rStyle w:val="Hyperlink"/>
          <w:u w:val="none"/>
        </w:rPr>
        <w:t>ADDC N</w:t>
      </w:r>
      <w:r w:rsidR="77AE6D1B" w:rsidRPr="00436580">
        <w:rPr>
          <w:rStyle w:val="Hyperlink"/>
          <w:u w:val="none"/>
        </w:rPr>
        <w:t>EWS</w:t>
      </w:r>
    </w:p>
    <w:p w14:paraId="1922BDA1" w14:textId="4CF33F4F" w:rsidR="009100AC" w:rsidRPr="00DF3E5A" w:rsidRDefault="00F44885" w:rsidP="00DF3E5A">
      <w:pPr>
        <w:pStyle w:val="Heading2"/>
      </w:pPr>
      <w:bookmarkStart w:id="0" w:name="NewIntlDevPolicy"/>
      <w:bookmarkStart w:id="1" w:name="IDEARSsubmission"/>
      <w:bookmarkEnd w:id="0"/>
      <w:bookmarkEnd w:id="1"/>
      <w:r w:rsidRPr="00DF3E5A">
        <w:t xml:space="preserve">ADDC </w:t>
      </w:r>
      <w:r w:rsidR="00F631A2" w:rsidRPr="00DF3E5A">
        <w:t>IDEARS submission</w:t>
      </w:r>
    </w:p>
    <w:p w14:paraId="46942BBF" w14:textId="407CEEBE" w:rsidR="00FE0CB2" w:rsidRPr="00CA5182" w:rsidRDefault="00AB0E79" w:rsidP="00CA5182">
      <w:pPr>
        <w:pStyle w:val="ADDCBulletinbody"/>
      </w:pPr>
      <w:r w:rsidRPr="00AB0E79">
        <w:t>The Australian Government’s upcoming International Disability Equity and Rights Strategy (IDEARS) is set to guide disability</w:t>
      </w:r>
      <w:r w:rsidR="006C6D3E">
        <w:t xml:space="preserve"> equity</w:t>
      </w:r>
      <w:r w:rsidRPr="00AB0E79">
        <w:t xml:space="preserve"> across Australia’s development program for the coming 5-10 years.</w:t>
      </w:r>
      <w:r>
        <w:t xml:space="preserve"> </w:t>
      </w:r>
      <w:r w:rsidR="00FE0CB2" w:rsidRPr="00CA5182">
        <w:t xml:space="preserve">The release of the Government’s first disability inclusive development strategy, </w:t>
      </w:r>
      <w:r w:rsidR="00FE0CB2" w:rsidRPr="008D0F7A">
        <w:rPr>
          <w:i/>
          <w:iCs/>
        </w:rPr>
        <w:t>Development for All,</w:t>
      </w:r>
      <w:r w:rsidR="00FE0CB2" w:rsidRPr="00CA5182">
        <w:t xml:space="preserve"> in 2009 paved the way for other donor governments, INGOs and multilateral </w:t>
      </w:r>
      <w:proofErr w:type="spellStart"/>
      <w:r w:rsidR="00FE0CB2" w:rsidRPr="00CA5182">
        <w:t>organisations</w:t>
      </w:r>
      <w:proofErr w:type="spellEnd"/>
      <w:r w:rsidR="00FE0CB2" w:rsidRPr="00CA5182">
        <w:t xml:space="preserve"> to follow in </w:t>
      </w:r>
      <w:proofErr w:type="spellStart"/>
      <w:r w:rsidR="00FE0CB2" w:rsidRPr="00CA5182">
        <w:t>practising</w:t>
      </w:r>
      <w:proofErr w:type="spellEnd"/>
      <w:r w:rsidR="00FE0CB2" w:rsidRPr="00CA5182">
        <w:t xml:space="preserve"> and promoting disability inclusion. </w:t>
      </w:r>
      <w:r w:rsidR="00D71775">
        <w:t>T</w:t>
      </w:r>
      <w:r w:rsidR="00FE0CB2" w:rsidRPr="00CA5182">
        <w:t xml:space="preserve">he </w:t>
      </w:r>
      <w:r w:rsidR="00D71775">
        <w:t>International</w:t>
      </w:r>
      <w:r w:rsidR="0020348B">
        <w:t xml:space="preserve"> Disability and Equity Rights </w:t>
      </w:r>
      <w:r w:rsidR="00FE0CB2" w:rsidRPr="00CA5182">
        <w:t xml:space="preserve">Strategy </w:t>
      </w:r>
      <w:r w:rsidR="0019423F">
        <w:t xml:space="preserve">(IDEARS) </w:t>
      </w:r>
      <w:r w:rsidR="00FE0CB2" w:rsidRPr="00CA5182">
        <w:t xml:space="preserve">offers a similar opportunity for the Australian Government to </w:t>
      </w:r>
      <w:r w:rsidR="00E065D8">
        <w:t>champion</w:t>
      </w:r>
      <w:r w:rsidR="00FE0CB2" w:rsidRPr="00CA5182">
        <w:t xml:space="preserve"> globally disability equity in partnership with the international disability movement. </w:t>
      </w:r>
    </w:p>
    <w:p w14:paraId="06AF5E09" w14:textId="7DF14CD2" w:rsidR="00FE0CB2" w:rsidRPr="00CA5182" w:rsidRDefault="00E065D8" w:rsidP="00CA5182">
      <w:pPr>
        <w:pStyle w:val="ADDCBulletinbody"/>
      </w:pPr>
      <w:r>
        <w:t xml:space="preserve">In our submission </w:t>
      </w:r>
      <w:r w:rsidR="00CF7A56">
        <w:t>to the strategy</w:t>
      </w:r>
      <w:r w:rsidR="00FE0CB2" w:rsidRPr="00CA5182">
        <w:t xml:space="preserve">, </w:t>
      </w:r>
      <w:r w:rsidR="49E5165E">
        <w:t>we</w:t>
      </w:r>
      <w:r w:rsidR="00FE0CB2">
        <w:t xml:space="preserve"> recommend</w:t>
      </w:r>
      <w:r w:rsidR="00FE0CB2" w:rsidRPr="00CA5182">
        <w:t xml:space="preserve"> a framework explaining how DFAT can think and act to advance the </w:t>
      </w:r>
      <w:proofErr w:type="spellStart"/>
      <w:r w:rsidR="00FE0CB2" w:rsidRPr="00CA5182">
        <w:t>realisation</w:t>
      </w:r>
      <w:proofErr w:type="spellEnd"/>
      <w:r w:rsidR="00FE0CB2" w:rsidRPr="00CA5182">
        <w:t xml:space="preserve"> of disability equity and rights throughout our region and globally</w:t>
      </w:r>
      <w:r w:rsidR="007D4A0F">
        <w:t xml:space="preserve"> as part of the international development program</w:t>
      </w:r>
      <w:r w:rsidR="00FE0CB2" w:rsidRPr="00CA5182">
        <w:t>. Drawing on this framework, a series of approaches, foundational commitments and recommendations are outlined as critical to delivering on this vision</w:t>
      </w:r>
      <w:r w:rsidR="00CF7A56">
        <w:t>.</w:t>
      </w:r>
    </w:p>
    <w:p w14:paraId="65C616CF" w14:textId="54915EFD" w:rsidR="00FE0CB2" w:rsidRPr="00CA5182" w:rsidRDefault="00FE0CB2" w:rsidP="00CA5182">
      <w:pPr>
        <w:pStyle w:val="ADDCBulletinbody"/>
      </w:pPr>
      <w:r w:rsidRPr="00CA5182">
        <w:t xml:space="preserve">Now, more than ever, it is critical for Australia to have an ambitious, </w:t>
      </w:r>
      <w:proofErr w:type="gramStart"/>
      <w:r w:rsidRPr="00CA5182">
        <w:t>accountable</w:t>
      </w:r>
      <w:proofErr w:type="gramEnd"/>
      <w:r w:rsidRPr="00CA5182">
        <w:t xml:space="preserve"> and resourced approach to disability equity and rights in their international efforts.</w:t>
      </w:r>
    </w:p>
    <w:p w14:paraId="0182D50F" w14:textId="6D14C736" w:rsidR="00E76EA4" w:rsidRPr="00CA5182" w:rsidRDefault="00E76EA4" w:rsidP="00CA5182">
      <w:pPr>
        <w:pStyle w:val="ADDCBulletinbody"/>
      </w:pPr>
      <w:r>
        <w:t xml:space="preserve">Thank you to all those members who made a submission to inform the Strategy at the end of last year. For those that made a submission, please do share it with Kerryn via </w:t>
      </w:r>
      <w:hyperlink r:id="rId16" w:history="1">
        <w:r w:rsidRPr="0010208D">
          <w:rPr>
            <w:rStyle w:val="Hyperlink"/>
          </w:rPr>
          <w:t>email</w:t>
        </w:r>
      </w:hyperlink>
      <w:r>
        <w:t xml:space="preserve"> if have not already. </w:t>
      </w:r>
    </w:p>
    <w:p w14:paraId="69058B17" w14:textId="6BAB12E4" w:rsidR="00106D51" w:rsidRDefault="00FE0CB2" w:rsidP="00CA5182">
      <w:pPr>
        <w:pStyle w:val="ADDCBulletinbody"/>
      </w:pPr>
      <w:r w:rsidRPr="00CA5182">
        <w:t xml:space="preserve">Our submission can be found in accessible </w:t>
      </w:r>
      <w:hyperlink r:id="rId17" w:history="1">
        <w:r w:rsidRPr="005B078C">
          <w:rPr>
            <w:rStyle w:val="Hyperlink"/>
          </w:rPr>
          <w:t>Word</w:t>
        </w:r>
      </w:hyperlink>
      <w:r w:rsidRPr="00CA5182">
        <w:t xml:space="preserve"> and </w:t>
      </w:r>
      <w:hyperlink r:id="rId18" w:history="1">
        <w:r w:rsidRPr="000D77D0">
          <w:rPr>
            <w:rStyle w:val="Hyperlink"/>
          </w:rPr>
          <w:t>PDF</w:t>
        </w:r>
      </w:hyperlink>
      <w:r w:rsidRPr="00CA5182">
        <w:t xml:space="preserve"> versions.</w:t>
      </w:r>
    </w:p>
    <w:p w14:paraId="6E145607" w14:textId="77777777" w:rsidR="00343F4C" w:rsidRPr="00DF3E5A" w:rsidRDefault="00343F4C" w:rsidP="00DF3E5A">
      <w:pPr>
        <w:pStyle w:val="Heading2"/>
      </w:pPr>
      <w:bookmarkStart w:id="2" w:name="SubmissiontoTreasury"/>
      <w:bookmarkStart w:id="3" w:name="MIDPmeeting"/>
      <w:bookmarkEnd w:id="2"/>
      <w:bookmarkEnd w:id="3"/>
      <w:r w:rsidRPr="00DF3E5A">
        <w:t>Meeting with the Minister for International Development and the Pacific</w:t>
      </w:r>
    </w:p>
    <w:p w14:paraId="1D353E29" w14:textId="340AAAFB" w:rsidR="00343F4C" w:rsidRDefault="00343F4C" w:rsidP="00343F4C">
      <w:pPr>
        <w:pStyle w:val="ADDCBulletinbody"/>
      </w:pPr>
      <w:r>
        <w:t xml:space="preserve">This month, ADDC Executive Officer, Kerryn Clarke, ACFID CEO, Marc Purcell and CBM Australia CEO, Jane Edge met with Minister for International Development and the Pacific Pat Conroy to discuss the new </w:t>
      </w:r>
      <w:r w:rsidR="00CB1A9D">
        <w:t xml:space="preserve">International </w:t>
      </w:r>
      <w:r>
        <w:t xml:space="preserve">Disability Equity and Rights Strategy.  </w:t>
      </w:r>
    </w:p>
    <w:p w14:paraId="70461DEA" w14:textId="18EB9474" w:rsidR="000A0091" w:rsidRDefault="00F979F8" w:rsidP="000A0091">
      <w:pPr>
        <w:pStyle w:val="ADDCBulletinbody"/>
      </w:pPr>
      <w:r>
        <w:t>The discussion focused on</w:t>
      </w:r>
      <w:r w:rsidR="00343F4C">
        <w:t xml:space="preserve"> the ample opportunities now available for the Australian </w:t>
      </w:r>
      <w:r w:rsidR="00CB1A9D">
        <w:t>G</w:t>
      </w:r>
      <w:r w:rsidR="00343F4C">
        <w:t>overnment to build on the advances supported in disability</w:t>
      </w:r>
      <w:r w:rsidR="00CB1A9D">
        <w:t xml:space="preserve"> inclusion</w:t>
      </w:r>
      <w:r w:rsidR="00343F4C">
        <w:t xml:space="preserve"> in the last decade </w:t>
      </w:r>
      <w:r w:rsidR="00F11A30">
        <w:t>through international development efforts</w:t>
      </w:r>
      <w:r w:rsidR="00343F4C">
        <w:t>, since their first strategy was released</w:t>
      </w:r>
      <w:r w:rsidR="00F11A30">
        <w:t xml:space="preserve"> in 2009</w:t>
      </w:r>
      <w:r w:rsidR="00343F4C">
        <w:t xml:space="preserve">.  </w:t>
      </w:r>
      <w:r w:rsidR="000864BA">
        <w:t xml:space="preserve">And that the current moment </w:t>
      </w:r>
      <w:r>
        <w:t>w</w:t>
      </w:r>
      <w:r w:rsidR="000864BA">
        <w:t>as a critical opportunity for the government to commit to a clear vision on how their international development efforts will pave the way for disability equity and rights internationally to be realized for years to come.</w:t>
      </w:r>
      <w:r>
        <w:t xml:space="preserve"> The</w:t>
      </w:r>
      <w:r w:rsidR="000864BA">
        <w:t xml:space="preserve"> Minister </w:t>
      </w:r>
      <w:r w:rsidR="0011324B">
        <w:t>a</w:t>
      </w:r>
      <w:r>
        <w:t xml:space="preserve">greed to </w:t>
      </w:r>
      <w:r w:rsidR="00FC6C7C">
        <w:t xml:space="preserve">follow up the core asks of the </w:t>
      </w:r>
      <w:r w:rsidR="0072197A">
        <w:t>J</w:t>
      </w:r>
      <w:r w:rsidR="00FC6C7C">
        <w:t xml:space="preserve">oint </w:t>
      </w:r>
      <w:r w:rsidR="0072197A">
        <w:t>C</w:t>
      </w:r>
      <w:r w:rsidR="00FC6C7C">
        <w:t xml:space="preserve">all, with particular focus on the central disability allocation budget and </w:t>
      </w:r>
      <w:r w:rsidR="005438D9">
        <w:t>setting</w:t>
      </w:r>
      <w:r w:rsidR="0072197A">
        <w:t xml:space="preserve"> </w:t>
      </w:r>
      <w:r w:rsidR="000A0091">
        <w:t xml:space="preserve">similar </w:t>
      </w:r>
      <w:r w:rsidR="005438D9">
        <w:t xml:space="preserve">targets and requirements </w:t>
      </w:r>
      <w:r w:rsidR="0072197A">
        <w:t>for disability equity to bring in line with</w:t>
      </w:r>
      <w:r w:rsidR="000A0091">
        <w:t xml:space="preserve"> </w:t>
      </w:r>
      <w:r w:rsidR="005438D9">
        <w:t>commitments</w:t>
      </w:r>
      <w:r w:rsidR="000A0091">
        <w:t xml:space="preserve"> for gender and climate change.</w:t>
      </w:r>
    </w:p>
    <w:p w14:paraId="2F36EA85" w14:textId="77777777" w:rsidR="002F56D0" w:rsidRDefault="002F56D0" w:rsidP="00DF3E5A">
      <w:pPr>
        <w:pStyle w:val="Heading2"/>
        <w:rPr>
          <w:rStyle w:val="eop"/>
          <w:b w:val="0"/>
          <w:bCs/>
        </w:rPr>
      </w:pPr>
      <w:bookmarkStart w:id="4" w:name="Petition"/>
      <w:bookmarkEnd w:id="4"/>
      <w:r>
        <w:rPr>
          <w:rStyle w:val="normaltextrun"/>
          <w:bCs/>
        </w:rPr>
        <w:t xml:space="preserve">Be part of shifting the dial towards disability equity in our region – sign and share our petition for </w:t>
      </w:r>
      <w:proofErr w:type="gramStart"/>
      <w:r>
        <w:rPr>
          <w:rStyle w:val="normaltextrun"/>
          <w:bCs/>
        </w:rPr>
        <w:t>IDPD</w:t>
      </w:r>
      <w:proofErr w:type="gramEnd"/>
      <w:r>
        <w:rPr>
          <w:rStyle w:val="eop"/>
          <w:bCs/>
        </w:rPr>
        <w:t> </w:t>
      </w:r>
    </w:p>
    <w:p w14:paraId="68CFB88C" w14:textId="4E875203" w:rsidR="002F56D0" w:rsidRDefault="002F56D0" w:rsidP="00D64E20">
      <w:pPr>
        <w:pStyle w:val="ADDCBulletinbody"/>
      </w:pPr>
      <w:r>
        <w:rPr>
          <w:rStyle w:val="normaltextrun"/>
        </w:rPr>
        <w:t xml:space="preserve">Did you know that one in six people globally has a disability? 700 million people have a disability in the Asia-Pacific region alone. People with disabilities remain among the most </w:t>
      </w:r>
      <w:proofErr w:type="spellStart"/>
      <w:r>
        <w:rPr>
          <w:rStyle w:val="normaltextrun"/>
        </w:rPr>
        <w:t>marginalised</w:t>
      </w:r>
      <w:proofErr w:type="spellEnd"/>
      <w:r>
        <w:rPr>
          <w:rStyle w:val="normaltextrun"/>
        </w:rPr>
        <w:t xml:space="preserve"> in any setting and continue to be excluded in all aspects of society. By signing and sharing our petition below, you can join the call for our government to step up its support for people with disabilities in our region.</w:t>
      </w:r>
    </w:p>
    <w:p w14:paraId="03E7B099" w14:textId="5648AA1C" w:rsidR="002F56D0" w:rsidRDefault="002F56D0" w:rsidP="00D64E20">
      <w:pPr>
        <w:pStyle w:val="ADDCBulletinbody"/>
      </w:pPr>
      <w:r>
        <w:rPr>
          <w:rStyle w:val="normaltextrun"/>
        </w:rPr>
        <w:t xml:space="preserve">The Australian Government is developing a new disability strategy for the Australian international development program, called the </w:t>
      </w:r>
      <w:r w:rsidR="00B27890">
        <w:rPr>
          <w:rStyle w:val="normaltextrun"/>
        </w:rPr>
        <w:t xml:space="preserve">International </w:t>
      </w:r>
      <w:r>
        <w:rPr>
          <w:rStyle w:val="normaltextrun"/>
        </w:rPr>
        <w:t xml:space="preserve">Disability Equity and Rights Strategy. The strategy represents a major opportunity to set commitments, expectations and resources that will see us working in partnership with people with disabilities to support them, their </w:t>
      </w:r>
      <w:proofErr w:type="gramStart"/>
      <w:r>
        <w:rPr>
          <w:rStyle w:val="normaltextrun"/>
        </w:rPr>
        <w:t>families</w:t>
      </w:r>
      <w:proofErr w:type="gramEnd"/>
      <w:r>
        <w:rPr>
          <w:rStyle w:val="normaltextrun"/>
        </w:rPr>
        <w:t xml:space="preserve"> and communities.  We are calling on the Foreign Minister, Penny Wong, and Minister for International Development and the Pacific, Pat Conroy, to elevate the priorities of people with disabilities by ensuring the Disability Equity and Rights Strategy is ambitious, </w:t>
      </w:r>
      <w:proofErr w:type="gramStart"/>
      <w:r>
        <w:rPr>
          <w:rStyle w:val="normaltextrun"/>
        </w:rPr>
        <w:t>accountable</w:t>
      </w:r>
      <w:proofErr w:type="gramEnd"/>
      <w:r>
        <w:rPr>
          <w:rStyle w:val="normaltextrun"/>
        </w:rPr>
        <w:t xml:space="preserve"> and resourced.  </w:t>
      </w:r>
      <w:r>
        <w:rPr>
          <w:rStyle w:val="eop"/>
        </w:rPr>
        <w:t> </w:t>
      </w:r>
    </w:p>
    <w:p w14:paraId="49E8EF8F" w14:textId="77777777" w:rsidR="002C0C42" w:rsidRDefault="002F56D0" w:rsidP="00D64E20">
      <w:pPr>
        <w:pStyle w:val="ADDCBulletinbody"/>
      </w:pPr>
      <w:r>
        <w:rPr>
          <w:rStyle w:val="normaltextrun"/>
        </w:rPr>
        <w:t>Will you join us in amplifying this call to shift the dial towards disability equity? </w:t>
      </w:r>
      <w:r>
        <w:rPr>
          <w:rStyle w:val="eop"/>
        </w:rPr>
        <w:t> </w:t>
      </w:r>
    </w:p>
    <w:p w14:paraId="3015CEBC" w14:textId="3EAE9077" w:rsidR="002F56D0" w:rsidRDefault="002F56D0" w:rsidP="00D64E20">
      <w:pPr>
        <w:pStyle w:val="ADDCBulletinbody"/>
      </w:pPr>
      <w:r>
        <w:rPr>
          <w:rStyle w:val="normaltextrun"/>
        </w:rPr>
        <w:t>Join us by adding your voice to the ADDC petition today. </w:t>
      </w:r>
      <w:r>
        <w:rPr>
          <w:rStyle w:val="eop"/>
        </w:rPr>
        <w:t> </w:t>
      </w:r>
    </w:p>
    <w:p w14:paraId="54EE62A8" w14:textId="4AED3709" w:rsidR="00707FFE" w:rsidRPr="002C0C42" w:rsidRDefault="002F56D0" w:rsidP="002C0C42">
      <w:pPr>
        <w:pStyle w:val="ADDCBulletinbody"/>
      </w:pPr>
      <w:r>
        <w:rPr>
          <w:rStyle w:val="normaltextrun"/>
        </w:rPr>
        <w:t xml:space="preserve">Sign and share our petition to the Australian Government </w:t>
      </w:r>
      <w:hyperlink r:id="rId19" w:tgtFrame="_blank" w:history="1">
        <w:r>
          <w:rPr>
            <w:rStyle w:val="normaltextrun"/>
            <w:color w:val="008DA9"/>
            <w:u w:val="single"/>
          </w:rPr>
          <w:t>here</w:t>
        </w:r>
      </w:hyperlink>
      <w:r>
        <w:rPr>
          <w:rStyle w:val="normaltextrun"/>
        </w:rPr>
        <w:t>.</w:t>
      </w:r>
      <w:r>
        <w:rPr>
          <w:rStyle w:val="eop"/>
        </w:rPr>
        <w:t> </w:t>
      </w:r>
    </w:p>
    <w:p w14:paraId="17801106" w14:textId="77777777" w:rsidR="002F56D0" w:rsidRDefault="002F56D0" w:rsidP="00DF3E5A">
      <w:pPr>
        <w:pStyle w:val="Heading2"/>
        <w:rPr>
          <w:b w:val="0"/>
          <w:sz w:val="18"/>
          <w:szCs w:val="18"/>
        </w:rPr>
      </w:pPr>
      <w:bookmarkStart w:id="5" w:name="JointCall"/>
      <w:bookmarkEnd w:id="5"/>
      <w:r>
        <w:rPr>
          <w:rStyle w:val="normaltextrun"/>
          <w:bCs/>
        </w:rPr>
        <w:t xml:space="preserve">Join our advocacy for an ambitious </w:t>
      </w:r>
      <w:proofErr w:type="gramStart"/>
      <w:r>
        <w:rPr>
          <w:rStyle w:val="normaltextrun"/>
          <w:bCs/>
        </w:rPr>
        <w:t>IDEARS</w:t>
      </w:r>
      <w:proofErr w:type="gramEnd"/>
      <w:r>
        <w:rPr>
          <w:rStyle w:val="eop"/>
          <w:bCs/>
        </w:rPr>
        <w:t> </w:t>
      </w:r>
    </w:p>
    <w:p w14:paraId="73439F26" w14:textId="36B50B4D" w:rsidR="0034652B" w:rsidRDefault="002F56D0" w:rsidP="00391E36">
      <w:pPr>
        <w:pStyle w:val="ADDCBulletinbody"/>
        <w:rPr>
          <w:rStyle w:val="eop"/>
        </w:rPr>
      </w:pPr>
      <w:r>
        <w:rPr>
          <w:rStyle w:val="normaltextrun"/>
        </w:rPr>
        <w:t xml:space="preserve">ADDC with ACFID are seeking to amplify the need for the forthcoming International Disability Equity and Rights Strategy (IDEARS) to be ambitious, </w:t>
      </w:r>
      <w:proofErr w:type="gramStart"/>
      <w:r>
        <w:rPr>
          <w:rStyle w:val="normaltextrun"/>
        </w:rPr>
        <w:t>resourced</w:t>
      </w:r>
      <w:proofErr w:type="gramEnd"/>
      <w:r>
        <w:rPr>
          <w:rStyle w:val="normaltextrun"/>
        </w:rPr>
        <w:t xml:space="preserve"> and accountable. </w:t>
      </w:r>
      <w:r w:rsidR="00852D91">
        <w:rPr>
          <w:rStyle w:val="normaltextrun"/>
        </w:rPr>
        <w:t>Thirty-seven</w:t>
      </w:r>
      <w:r>
        <w:rPr>
          <w:rStyle w:val="normaltextrun"/>
        </w:rPr>
        <w:t xml:space="preserve"> </w:t>
      </w:r>
      <w:proofErr w:type="spellStart"/>
      <w:r>
        <w:rPr>
          <w:rStyle w:val="normaltextrun"/>
        </w:rPr>
        <w:t>organisations</w:t>
      </w:r>
      <w:proofErr w:type="spellEnd"/>
      <w:r>
        <w:rPr>
          <w:rStyle w:val="normaltextrun"/>
        </w:rPr>
        <w:t xml:space="preserve"> have pledged their support so far </w:t>
      </w:r>
      <w:r w:rsidR="00125107">
        <w:rPr>
          <w:rStyle w:val="normaltextrun"/>
        </w:rPr>
        <w:t xml:space="preserve">via the Joint Call to Action </w:t>
      </w:r>
      <w:r>
        <w:rPr>
          <w:rStyle w:val="normaltextrun"/>
        </w:rPr>
        <w:t xml:space="preserve">and there is still time for your </w:t>
      </w:r>
      <w:proofErr w:type="spellStart"/>
      <w:r>
        <w:rPr>
          <w:rStyle w:val="normaltextrun"/>
        </w:rPr>
        <w:t>organisation</w:t>
      </w:r>
      <w:proofErr w:type="spellEnd"/>
      <w:r>
        <w:rPr>
          <w:rStyle w:val="normaltextrun"/>
        </w:rPr>
        <w:t xml:space="preserve"> to join.</w:t>
      </w:r>
      <w:r>
        <w:rPr>
          <w:rStyle w:val="eop"/>
        </w:rPr>
        <w:t> </w:t>
      </w:r>
    </w:p>
    <w:p w14:paraId="1C3E8B58" w14:textId="3624F4A9" w:rsidR="00125107" w:rsidRPr="00391E36" w:rsidRDefault="00125107" w:rsidP="00391E36">
      <w:pPr>
        <w:pStyle w:val="ADDCBulletinbody"/>
      </w:pPr>
      <w:r>
        <w:rPr>
          <w:rStyle w:val="eop"/>
        </w:rPr>
        <w:t xml:space="preserve">View the Joint Call to Action </w:t>
      </w:r>
      <w:hyperlink r:id="rId20" w:history="1">
        <w:r w:rsidRPr="004254BB">
          <w:rPr>
            <w:rStyle w:val="Hyperlink"/>
          </w:rPr>
          <w:t>here.</w:t>
        </w:r>
      </w:hyperlink>
      <w:r>
        <w:rPr>
          <w:rStyle w:val="eop"/>
        </w:rPr>
        <w:t xml:space="preserve"> </w:t>
      </w:r>
    </w:p>
    <w:p w14:paraId="7AB722E8" w14:textId="617D9413" w:rsidR="0034652B" w:rsidRPr="00172BF1" w:rsidRDefault="004254BB" w:rsidP="00172BF1">
      <w:pPr>
        <w:pStyle w:val="ADDCBulletinbody"/>
      </w:pPr>
      <w:r>
        <w:rPr>
          <w:rStyle w:val="normaltextrun"/>
        </w:rPr>
        <w:t xml:space="preserve">To add your </w:t>
      </w:r>
      <w:proofErr w:type="spellStart"/>
      <w:r>
        <w:rPr>
          <w:rStyle w:val="normaltextrun"/>
        </w:rPr>
        <w:t>organisation’s</w:t>
      </w:r>
      <w:proofErr w:type="spellEnd"/>
      <w:r>
        <w:rPr>
          <w:rStyle w:val="normaltextrun"/>
        </w:rPr>
        <w:t xml:space="preserve"> support, email </w:t>
      </w:r>
      <w:r w:rsidR="002F56D0">
        <w:rPr>
          <w:rStyle w:val="normaltextrun"/>
        </w:rPr>
        <w:t>Kerryn Clarke</w:t>
      </w:r>
      <w:hyperlink r:id="rId21" w:tgtFrame="_blank" w:history="1">
        <w:r w:rsidR="002F56D0">
          <w:rPr>
            <w:rStyle w:val="normaltextrun"/>
            <w:color w:val="008DA9"/>
          </w:rPr>
          <w:t xml:space="preserve"> </w:t>
        </w:r>
        <w:r w:rsidR="002F56D0">
          <w:rPr>
            <w:rStyle w:val="normaltextrun"/>
            <w:color w:val="008DA9"/>
            <w:u w:val="single"/>
          </w:rPr>
          <w:t>here</w:t>
        </w:r>
      </w:hyperlink>
      <w:r w:rsidR="002F56D0">
        <w:rPr>
          <w:rStyle w:val="normaltextrun"/>
        </w:rPr>
        <w:t>.</w:t>
      </w:r>
      <w:r w:rsidR="002F56D0">
        <w:rPr>
          <w:rStyle w:val="eop"/>
        </w:rPr>
        <w:t> </w:t>
      </w:r>
    </w:p>
    <w:p w14:paraId="33675142" w14:textId="2EA43CA4" w:rsidR="00AF4D2E" w:rsidRPr="00DF3E5A" w:rsidRDefault="00AF4D2E" w:rsidP="00DF3E5A">
      <w:pPr>
        <w:pStyle w:val="Heading2"/>
      </w:pPr>
      <w:r w:rsidRPr="00DF3E5A">
        <w:t xml:space="preserve">Federal Budget 2024-2025 – </w:t>
      </w:r>
      <w:r w:rsidR="7B2D943C" w:rsidRPr="00DF3E5A">
        <w:t>ADDC’s s</w:t>
      </w:r>
      <w:r w:rsidRPr="00DF3E5A">
        <w:t>ubmission to Treasury</w:t>
      </w:r>
    </w:p>
    <w:p w14:paraId="357BA305" w14:textId="1A26E76F" w:rsidR="00AF4D2E" w:rsidRPr="00B63154" w:rsidRDefault="00A0074B" w:rsidP="00B63154">
      <w:pPr>
        <w:pStyle w:val="ADDCBulletinbody"/>
      </w:pPr>
      <w:r>
        <w:t xml:space="preserve">ADDC’s submission to </w:t>
      </w:r>
      <w:r w:rsidR="009C61B2">
        <w:t>the coming Federal Budget for 2024-25</w:t>
      </w:r>
      <w:r w:rsidR="00532ECB">
        <w:t xml:space="preserve"> seeks increase</w:t>
      </w:r>
      <w:r w:rsidR="00907ACB">
        <w:t>d</w:t>
      </w:r>
      <w:r w:rsidR="00532ECB">
        <w:t xml:space="preserve"> </w:t>
      </w:r>
      <w:r w:rsidR="00523D6C">
        <w:t xml:space="preserve">funding committed </w:t>
      </w:r>
      <w:r w:rsidR="00364E02">
        <w:t xml:space="preserve">within </w:t>
      </w:r>
      <w:r w:rsidR="00082945" w:rsidRPr="00B63154">
        <w:t>Official Development Assistance (</w:t>
      </w:r>
      <w:r w:rsidR="00364E02">
        <w:t>ODA</w:t>
      </w:r>
      <w:r w:rsidR="00082945" w:rsidRPr="00B63154">
        <w:t>)</w:t>
      </w:r>
      <w:r w:rsidR="00BE7C2B">
        <w:t xml:space="preserve"> </w:t>
      </w:r>
      <w:r w:rsidR="00523D6C">
        <w:t xml:space="preserve">to </w:t>
      </w:r>
      <w:r w:rsidR="001E20AD">
        <w:t>areas that will drive disability equity and rights</w:t>
      </w:r>
      <w:r w:rsidR="00A94159">
        <w:t>.</w:t>
      </w:r>
      <w:r w:rsidR="001E20AD">
        <w:t xml:space="preserve"> </w:t>
      </w:r>
      <w:r w:rsidR="00AF4D2E" w:rsidRPr="00B63154">
        <w:t>To meet this commitment, ADDC recommends resources in the forthcoming ODA budget for 2024-25 and beyond are allocated to disability equity and rights initiatives, both to disability-specific initiatives as well as ensuring disability equity is a key objective and modality within broad programs.</w:t>
      </w:r>
    </w:p>
    <w:p w14:paraId="0F7F2CDA" w14:textId="4A11DE99" w:rsidR="00AF4D2E" w:rsidRPr="00B63154" w:rsidRDefault="00AF4D2E" w:rsidP="00B63154">
      <w:pPr>
        <w:pStyle w:val="ADDCBulletinbody"/>
      </w:pPr>
      <w:r w:rsidRPr="00B63154">
        <w:t>Our submission can be found in </w:t>
      </w:r>
      <w:r w:rsidRPr="00B63154">
        <w:rPr>
          <w:rStyle w:val="Hyperlink"/>
          <w:color w:val="auto"/>
          <w:u w:val="none"/>
        </w:rPr>
        <w:t>accessible Word</w:t>
      </w:r>
      <w:r w:rsidRPr="00B63154">
        <w:t> and </w:t>
      </w:r>
      <w:r w:rsidRPr="00B63154">
        <w:rPr>
          <w:rStyle w:val="Hyperlink"/>
          <w:color w:val="auto"/>
          <w:u w:val="none"/>
        </w:rPr>
        <w:t>PDF</w:t>
      </w:r>
      <w:r w:rsidRPr="00B63154">
        <w:t> versions</w:t>
      </w:r>
      <w:r w:rsidR="00B63154" w:rsidRPr="00B63154">
        <w:t xml:space="preserve"> </w:t>
      </w:r>
      <w:hyperlink r:id="rId22" w:history="1">
        <w:r w:rsidR="00B63154" w:rsidRPr="007A672F">
          <w:rPr>
            <w:rStyle w:val="Hyperlink"/>
          </w:rPr>
          <w:t>here</w:t>
        </w:r>
      </w:hyperlink>
      <w:r w:rsidRPr="00B63154">
        <w:t>.</w:t>
      </w:r>
    </w:p>
    <w:p w14:paraId="139565B8" w14:textId="479C1FC8" w:rsidR="0019423F" w:rsidRPr="0014551A" w:rsidRDefault="00633271" w:rsidP="0014551A">
      <w:pPr>
        <w:pStyle w:val="Heading2"/>
      </w:pPr>
      <w:r w:rsidRPr="0014551A">
        <w:t>Thanks to our volunteer</w:t>
      </w:r>
      <w:r w:rsidR="000E1016" w:rsidRPr="0014551A">
        <w:t xml:space="preserve">, </w:t>
      </w:r>
      <w:proofErr w:type="gramStart"/>
      <w:r w:rsidR="000E1016" w:rsidRPr="0014551A">
        <w:t>Swornima</w:t>
      </w:r>
      <w:proofErr w:type="gramEnd"/>
      <w:r w:rsidR="000E1016" w:rsidRPr="0014551A">
        <w:t xml:space="preserve"> </w:t>
      </w:r>
    </w:p>
    <w:p w14:paraId="3B4F180A" w14:textId="77777777" w:rsidR="00DF142C" w:rsidRDefault="00E21B72" w:rsidP="00E21B72">
      <w:pPr>
        <w:pStyle w:val="ADDCBulletinbody"/>
      </w:pPr>
      <w:r>
        <w:t>In every organization, there are unsung heroes whose contributions often go unnoticed but whose impact is deeply felt</w:t>
      </w:r>
      <w:r w:rsidR="000F650C">
        <w:t xml:space="preserve"> and valued</w:t>
      </w:r>
      <w:r>
        <w:t xml:space="preserve">. </w:t>
      </w:r>
      <w:r w:rsidR="00B714F9">
        <w:t xml:space="preserve"> ADDC</w:t>
      </w:r>
      <w:r>
        <w:t xml:space="preserve"> shine</w:t>
      </w:r>
      <w:r w:rsidR="009E03FA">
        <w:t>s</w:t>
      </w:r>
      <w:r>
        <w:t xml:space="preserve"> a spotlight on one such individual who has been instrumental in our efforts </w:t>
      </w:r>
      <w:r w:rsidR="009E03FA">
        <w:t xml:space="preserve">in bringing this monthly bulletin </w:t>
      </w:r>
      <w:r w:rsidR="000B69F4">
        <w:t>to light</w:t>
      </w:r>
      <w:r>
        <w:t>.</w:t>
      </w:r>
    </w:p>
    <w:p w14:paraId="5BB1B611" w14:textId="3D21232C" w:rsidR="000E1016" w:rsidRPr="00CA5182" w:rsidRDefault="007A169B" w:rsidP="00E21B72">
      <w:pPr>
        <w:pStyle w:val="ADDCBulletinbody"/>
      </w:pPr>
      <w:r>
        <w:t>Swornima Tuladhar</w:t>
      </w:r>
      <w:r w:rsidR="00E21B72">
        <w:t xml:space="preserve"> has been </w:t>
      </w:r>
      <w:r>
        <w:t xml:space="preserve">a </w:t>
      </w:r>
      <w:r w:rsidR="00B714F9">
        <w:t>valuable</w:t>
      </w:r>
      <w:r w:rsidR="00E21B72">
        <w:t xml:space="preserve"> member of our team, </w:t>
      </w:r>
      <w:r w:rsidR="00696098">
        <w:t>volunteering</w:t>
      </w:r>
      <w:r w:rsidR="00E21B72">
        <w:t xml:space="preserve"> </w:t>
      </w:r>
      <w:r w:rsidR="000B69F4">
        <w:t xml:space="preserve">her </w:t>
      </w:r>
      <w:r w:rsidR="00E21B72">
        <w:t xml:space="preserve">time and expertise to crafting our </w:t>
      </w:r>
      <w:r w:rsidR="000B69F4">
        <w:t>bulletin</w:t>
      </w:r>
      <w:r w:rsidR="00D842F2">
        <w:t xml:space="preserve"> over the past few year</w:t>
      </w:r>
      <w:r w:rsidR="00696098">
        <w:t>s</w:t>
      </w:r>
      <w:r w:rsidR="00E21B72">
        <w:t>.</w:t>
      </w:r>
      <w:r w:rsidR="00696098">
        <w:t xml:space="preserve"> We thank Swornima for her dedication and wish her ever</w:t>
      </w:r>
      <w:r w:rsidR="003C633D">
        <w:t xml:space="preserve">y success in her future </w:t>
      </w:r>
      <w:proofErr w:type="spellStart"/>
      <w:r w:rsidR="003C633D">
        <w:t>endeavours</w:t>
      </w:r>
      <w:proofErr w:type="spellEnd"/>
      <w:r w:rsidR="003C633D">
        <w:t>.</w:t>
      </w:r>
    </w:p>
    <w:p w14:paraId="122626D1" w14:textId="6A2C2019" w:rsidR="008B2890" w:rsidRDefault="00C6712F" w:rsidP="00436580">
      <w:pPr>
        <w:pStyle w:val="Heading1"/>
        <w:rPr>
          <w:rStyle w:val="Strong"/>
          <w:b/>
          <w:bCs w:val="0"/>
        </w:rPr>
      </w:pPr>
      <w:bookmarkStart w:id="6" w:name="_COVID-19_information_for"/>
      <w:bookmarkStart w:id="7" w:name="_COVID-19_information_regarding"/>
      <w:bookmarkStart w:id="8" w:name="_Toc507249319"/>
      <w:bookmarkEnd w:id="6"/>
      <w:bookmarkEnd w:id="7"/>
      <w:r w:rsidRPr="00436580">
        <w:rPr>
          <w:rStyle w:val="Strong"/>
          <w:b/>
          <w:bCs w:val="0"/>
        </w:rPr>
        <w:t>IN THE NEWS</w:t>
      </w:r>
      <w:bookmarkStart w:id="9" w:name="_Toc507249320"/>
      <w:bookmarkEnd w:id="8"/>
      <w:bookmarkEnd w:id="9"/>
    </w:p>
    <w:p w14:paraId="4DB6D27C" w14:textId="77777777" w:rsidR="001D7275" w:rsidRPr="00B76F6F" w:rsidRDefault="001D7275" w:rsidP="00B76F6F">
      <w:pPr>
        <w:pStyle w:val="Heading2"/>
      </w:pPr>
      <w:r w:rsidRPr="00B76F6F">
        <w:t>Disability Equity and Rights Strategy - what's critical for effectiveness?</w:t>
      </w:r>
    </w:p>
    <w:p w14:paraId="79ABDC4E" w14:textId="04FB4874" w:rsidR="001D7275" w:rsidRPr="002744E8" w:rsidRDefault="002D5398" w:rsidP="002744E8">
      <w:pPr>
        <w:pStyle w:val="ADDCBulletinbody"/>
      </w:pPr>
      <w:r>
        <w:t>Australia’s International D</w:t>
      </w:r>
      <w:r w:rsidR="001D7275" w:rsidRPr="002744E8">
        <w:t xml:space="preserve">evelopment policy </w:t>
      </w:r>
      <w:r>
        <w:t>released last year</w:t>
      </w:r>
      <w:r w:rsidR="001D7275" w:rsidRPr="002744E8">
        <w:t xml:space="preserve"> points to disability </w:t>
      </w:r>
      <w:r>
        <w:t>equity</w:t>
      </w:r>
      <w:r w:rsidR="001D7275" w:rsidRPr="002744E8">
        <w:t xml:space="preserve"> as a</w:t>
      </w:r>
      <w:r>
        <w:t xml:space="preserve"> core area of action</w:t>
      </w:r>
      <w:r w:rsidR="001D7275" w:rsidRPr="002744E8">
        <w:t>, referenced in the forewords of both Ministers and featured throughout the document. Australia has often identified as a leader in this space – but after inconsistent core budget allocations and the devastating effects of the pandemic, translating this ambition into reality could be a tough task.</w:t>
      </w:r>
      <w:r w:rsidR="006F388C">
        <w:t xml:space="preserve"> Australia is now developing a new strategy on disability equity in its international engagements, called the International Disability Equity and Rights strategy.</w:t>
      </w:r>
    </w:p>
    <w:p w14:paraId="33B2875B" w14:textId="37174317" w:rsidR="00E9128C" w:rsidRDefault="005A7982" w:rsidP="003E0F67">
      <w:pPr>
        <w:pStyle w:val="ADDCBulletinbody"/>
      </w:pPr>
      <w:r>
        <w:t xml:space="preserve">Development Intelligence </w:t>
      </w:r>
      <w:r w:rsidR="003E0F67">
        <w:t>Lab</w:t>
      </w:r>
      <w:r w:rsidR="001D7275" w:rsidRPr="002744E8">
        <w:t xml:space="preserve"> asked the experts what the key to effectiveness will be in the new </w:t>
      </w:r>
      <w:r w:rsidR="006F388C">
        <w:t>S</w:t>
      </w:r>
      <w:r w:rsidR="001D7275" w:rsidRPr="002744E8">
        <w:t xml:space="preserve">trategy as drafting gets underway. </w:t>
      </w:r>
      <w:r w:rsidR="00934871">
        <w:t xml:space="preserve">You can read what they said </w:t>
      </w:r>
      <w:hyperlink r:id="rId23" w:history="1">
        <w:r w:rsidR="00934871" w:rsidRPr="003E6B50">
          <w:rPr>
            <w:rStyle w:val="Hyperlink"/>
          </w:rPr>
          <w:t>here</w:t>
        </w:r>
      </w:hyperlink>
      <w:r w:rsidR="00934871">
        <w:t>.</w:t>
      </w:r>
    </w:p>
    <w:p w14:paraId="4F82D560" w14:textId="40DAECAB" w:rsidR="00DB716F" w:rsidRPr="00B76F6F" w:rsidRDefault="00685078" w:rsidP="00B76F6F">
      <w:pPr>
        <w:pStyle w:val="Heading2"/>
      </w:pPr>
      <w:r w:rsidRPr="00B76F6F">
        <w:t>ACFID’s submission to IDEARS</w:t>
      </w:r>
    </w:p>
    <w:p w14:paraId="30B21CC7" w14:textId="60341DA8" w:rsidR="00F0580A" w:rsidRDefault="00F0580A" w:rsidP="00F0580A">
      <w:pPr>
        <w:pStyle w:val="ADDCBulletinbody"/>
      </w:pPr>
      <w:r>
        <w:t xml:space="preserve">Achieving equity for people with disabilities across the Indo-Pacific has been a slow but forward moving effort by local </w:t>
      </w:r>
      <w:proofErr w:type="spellStart"/>
      <w:r>
        <w:t>organisations</w:t>
      </w:r>
      <w:proofErr w:type="spellEnd"/>
      <w:r>
        <w:t xml:space="preserve">, OPDs, states, regional </w:t>
      </w:r>
      <w:proofErr w:type="gramStart"/>
      <w:r>
        <w:t>bodies</w:t>
      </w:r>
      <w:proofErr w:type="gramEnd"/>
      <w:r>
        <w:t xml:space="preserve"> and disability rights advocates. While gains have been made, the effects of COV</w:t>
      </w:r>
      <w:r w:rsidR="00FF07C6">
        <w:t>I</w:t>
      </w:r>
      <w:r>
        <w:t>D-19 have amplified and entrenched long-standing inequalities experienced by people with disabilities. As we move beyond the halfway point towards the Sustainable Development Goals’ 2030 Agenda, people with disabilities are the group left furthest behind.</w:t>
      </w:r>
    </w:p>
    <w:p w14:paraId="7E9DBE53" w14:textId="0E0FD5CB" w:rsidR="00685078" w:rsidRDefault="00F0580A" w:rsidP="00F0580A">
      <w:pPr>
        <w:pStyle w:val="ADDCBulletinbody"/>
      </w:pPr>
      <w:r>
        <w:t xml:space="preserve">In setting out a vision to achieve disability equity, </w:t>
      </w:r>
      <w:r w:rsidR="00155662">
        <w:t xml:space="preserve">in its submission to IDEARS, </w:t>
      </w:r>
      <w:r>
        <w:t>ACFID recommends to DFAT the framework set out in the Australian Disability and Development Consortium that disability equity is understood and advanced through the four interconnected dimensions of ‘access, processes, quality and outcomes.’</w:t>
      </w:r>
    </w:p>
    <w:p w14:paraId="43259DEC" w14:textId="5F1462E5" w:rsidR="00651D94" w:rsidRPr="00685078" w:rsidRDefault="00651D94" w:rsidP="00F0580A">
      <w:pPr>
        <w:pStyle w:val="ADDCBulletinbody"/>
      </w:pPr>
      <w:r>
        <w:t xml:space="preserve">Read more and access the submission </w:t>
      </w:r>
      <w:hyperlink r:id="rId24" w:history="1">
        <w:r w:rsidRPr="002B1830">
          <w:rPr>
            <w:rStyle w:val="Hyperlink"/>
          </w:rPr>
          <w:t>here</w:t>
        </w:r>
      </w:hyperlink>
      <w:r>
        <w:t>.</w:t>
      </w:r>
    </w:p>
    <w:p w14:paraId="6159FEE1" w14:textId="59C3425B" w:rsidR="00C31BA1" w:rsidRPr="00B76F6F" w:rsidRDefault="00155662" w:rsidP="00B76F6F">
      <w:pPr>
        <w:pStyle w:val="Heading2"/>
      </w:pPr>
      <w:r w:rsidRPr="00B76F6F">
        <w:t>CBM’s submission to IDEARS</w:t>
      </w:r>
    </w:p>
    <w:p w14:paraId="54FD55B7" w14:textId="61894C1D" w:rsidR="00E33D7D" w:rsidRPr="00AA0919" w:rsidRDefault="00E33D7D" w:rsidP="00AA0919">
      <w:pPr>
        <w:pStyle w:val="ADDCBulletinbody"/>
      </w:pPr>
      <w:r w:rsidRPr="00AA0919">
        <w:t xml:space="preserve">The recommendations </w:t>
      </w:r>
      <w:r w:rsidR="00BC1578">
        <w:t xml:space="preserve">of </w:t>
      </w:r>
      <w:r w:rsidR="00CD44D9">
        <w:t>CBM Australia’s</w:t>
      </w:r>
      <w:r w:rsidR="00BC1578">
        <w:t xml:space="preserve"> submission</w:t>
      </w:r>
      <w:r w:rsidRPr="00AA0919">
        <w:t xml:space="preserve"> offer specific ways in which Australia can step up its delivery on our commitments to disability equity and rights, and meaningful partnerships, in support of a peaceful, </w:t>
      </w:r>
      <w:proofErr w:type="gramStart"/>
      <w:r w:rsidRPr="00AA0919">
        <w:t>stable</w:t>
      </w:r>
      <w:proofErr w:type="gramEnd"/>
      <w:r w:rsidRPr="00AA0919">
        <w:t xml:space="preserve"> and prosperous Indo-Pacific region. Almost without exception, the recommendations could be </w:t>
      </w:r>
      <w:proofErr w:type="spellStart"/>
      <w:r w:rsidRPr="00AA0919">
        <w:t>realised</w:t>
      </w:r>
      <w:proofErr w:type="spellEnd"/>
      <w:r w:rsidRPr="00AA0919">
        <w:t xml:space="preserve"> within the existing and forecast future ODA budget.</w:t>
      </w:r>
    </w:p>
    <w:p w14:paraId="417E8FE4" w14:textId="15CE3B07" w:rsidR="00155662" w:rsidRDefault="00E33D7D" w:rsidP="00AA0919">
      <w:pPr>
        <w:pStyle w:val="ADDCBulletinbody"/>
      </w:pPr>
      <w:r w:rsidRPr="00AA0919">
        <w:t>CBM Australia is an active member of the Australian Disability and Development Consortium (ADDC). We endorse the ADDC submission as complementary to our own. Further, as members of the Australian Council for International Development (ACFID), we have engaged with ACFID on its submission, and promote that submission for DFAT’s attention.</w:t>
      </w:r>
    </w:p>
    <w:p w14:paraId="509DF6B7" w14:textId="53112ADB" w:rsidR="00AA0919" w:rsidRPr="00AA0919" w:rsidRDefault="00AA0919" w:rsidP="00AA0919">
      <w:pPr>
        <w:pStyle w:val="ADDCBulletinbody"/>
      </w:pPr>
      <w:r>
        <w:t xml:space="preserve">Access the submission </w:t>
      </w:r>
      <w:hyperlink r:id="rId25" w:history="1">
        <w:r w:rsidRPr="000C53B8">
          <w:rPr>
            <w:rStyle w:val="Hyperlink"/>
          </w:rPr>
          <w:t>here</w:t>
        </w:r>
      </w:hyperlink>
      <w:r>
        <w:t>.</w:t>
      </w:r>
    </w:p>
    <w:p w14:paraId="791A0E49" w14:textId="77777777" w:rsidR="00A82937" w:rsidRPr="00B76F6F" w:rsidRDefault="004B5B7B" w:rsidP="00B76F6F">
      <w:pPr>
        <w:pStyle w:val="Heading2"/>
      </w:pPr>
      <w:r w:rsidRPr="00B76F6F">
        <w:t xml:space="preserve">PDF </w:t>
      </w:r>
      <w:r w:rsidR="00A82937" w:rsidRPr="00B76F6F">
        <w:t>submission to IDEARS</w:t>
      </w:r>
    </w:p>
    <w:p w14:paraId="7B929427" w14:textId="77777777" w:rsidR="008F2971" w:rsidRDefault="00465852" w:rsidP="00465852">
      <w:pPr>
        <w:pStyle w:val="ADDCBulletinbody"/>
      </w:pPr>
      <w:r>
        <w:t xml:space="preserve">‘Inclusion can ensure we have a seat at the table, but it is equity that will transform and reconfigure that table to guarantee our full, effective and meaningful participation.’ – </w:t>
      </w:r>
      <w:proofErr w:type="spellStart"/>
      <w:r>
        <w:t>Setareki</w:t>
      </w:r>
      <w:proofErr w:type="spellEnd"/>
      <w:r>
        <w:t xml:space="preserve"> </w:t>
      </w:r>
      <w:proofErr w:type="spellStart"/>
      <w:r>
        <w:t>Macanawai</w:t>
      </w:r>
      <w:proofErr w:type="spellEnd"/>
      <w:r>
        <w:t>, CEO, Pacific Disability Forum.</w:t>
      </w:r>
    </w:p>
    <w:p w14:paraId="6DE2C3C9" w14:textId="38198120" w:rsidR="00465852" w:rsidRDefault="00465852" w:rsidP="00465852">
      <w:pPr>
        <w:pStyle w:val="ADDCBulletinbody"/>
      </w:pPr>
      <w:r>
        <w:t>This is the main underlying theme of the Pacific Disability Forum</w:t>
      </w:r>
      <w:r w:rsidR="008F2971">
        <w:t xml:space="preserve"> (PDF)</w:t>
      </w:r>
      <w:r>
        <w:t xml:space="preserve">'s submission to Australia’s International Disability Equity </w:t>
      </w:r>
      <w:r w:rsidR="008F2971">
        <w:t>and</w:t>
      </w:r>
      <w:r>
        <w:t xml:space="preserve"> Rights Strategy (IDEARS).</w:t>
      </w:r>
    </w:p>
    <w:p w14:paraId="1D4DB668" w14:textId="24A39C75" w:rsidR="00270327" w:rsidRDefault="00465852" w:rsidP="00465852">
      <w:pPr>
        <w:pStyle w:val="ADDCBulletinbody"/>
      </w:pPr>
      <w:r>
        <w:t xml:space="preserve">Disability inclusion has been on the agenda for our region since 2009. Since that time, we have seen progress in many areas. Many mainstream development donors and investments now have disability inclusion policies or strategies. </w:t>
      </w:r>
      <w:r w:rsidR="00A00345">
        <w:t>PDF</w:t>
      </w:r>
      <w:r>
        <w:t xml:space="preserve"> congratulate</w:t>
      </w:r>
      <w:r w:rsidR="00A00345">
        <w:t>s</w:t>
      </w:r>
      <w:r>
        <w:t xml:space="preserve"> and thank</w:t>
      </w:r>
      <w:r w:rsidR="00A00345">
        <w:t>s</w:t>
      </w:r>
      <w:r>
        <w:t xml:space="preserve"> the Australian Government for leading the way in this area since its first </w:t>
      </w:r>
      <w:r w:rsidRPr="005D1143">
        <w:rPr>
          <w:i/>
          <w:iCs/>
        </w:rPr>
        <w:t>Development for All</w:t>
      </w:r>
      <w:r>
        <w:t xml:space="preserve"> strategy, and its successor, and are pleased to have this opportunity to provide </w:t>
      </w:r>
      <w:r w:rsidR="008F2971">
        <w:t xml:space="preserve">their </w:t>
      </w:r>
      <w:r>
        <w:t>recommendations to strengthen the direction of DFAT’s new International Disability Equity and Rights Strategy (IDEARS).</w:t>
      </w:r>
    </w:p>
    <w:p w14:paraId="2AB9A9E6" w14:textId="2A82E9FE" w:rsidR="008F2971" w:rsidRPr="00E9128C" w:rsidRDefault="008F2971" w:rsidP="00465852">
      <w:pPr>
        <w:pStyle w:val="ADDCBulletinbody"/>
      </w:pPr>
      <w:r>
        <w:t xml:space="preserve">Access the submission </w:t>
      </w:r>
      <w:hyperlink r:id="rId26" w:history="1">
        <w:r w:rsidRPr="008F2971">
          <w:rPr>
            <w:rStyle w:val="Hyperlink"/>
          </w:rPr>
          <w:t>here</w:t>
        </w:r>
      </w:hyperlink>
      <w:r>
        <w:t>.</w:t>
      </w:r>
    </w:p>
    <w:p w14:paraId="7E191A04" w14:textId="79CE6B18" w:rsidR="00300507" w:rsidRPr="00B76F6F" w:rsidRDefault="00300507" w:rsidP="00B76F6F">
      <w:pPr>
        <w:pStyle w:val="Heading2"/>
      </w:pPr>
      <w:r w:rsidRPr="00B76F6F">
        <w:t>Renewal and reinforcement of the International Disability Alliance</w:t>
      </w:r>
    </w:p>
    <w:p w14:paraId="519B7548" w14:textId="2C688B5D" w:rsidR="00C5756E" w:rsidRDefault="00300507" w:rsidP="00300507">
      <w:pPr>
        <w:pStyle w:val="ADDCBulletinbody"/>
      </w:pPr>
      <w:r w:rsidRPr="00300507">
        <w:t>On the 13</w:t>
      </w:r>
      <w:r w:rsidR="00CE34B1">
        <w:t xml:space="preserve"> </w:t>
      </w:r>
      <w:r w:rsidRPr="00300507">
        <w:t>February</w:t>
      </w:r>
      <w:r w:rsidR="00CE34B1">
        <w:t xml:space="preserve"> 2024</w:t>
      </w:r>
      <w:r w:rsidRPr="00300507">
        <w:t xml:space="preserve">, the International Disability Alliance (IDA) held an election for a new executive committee to lead the alliance towards the renewal, reinforcement and reaffirmation of its core principles and its strong commitment to transparency and accountability. The new leadership will continue to </w:t>
      </w:r>
      <w:proofErr w:type="spellStart"/>
      <w:r w:rsidRPr="00300507">
        <w:t>honour</w:t>
      </w:r>
      <w:proofErr w:type="spellEnd"/>
      <w:r w:rsidRPr="00300507">
        <w:t xml:space="preserve"> IDA’s mission to advance disability inclusion across the United Nations and globally, building on the trust and confidence of our valued members and partners.</w:t>
      </w:r>
    </w:p>
    <w:p w14:paraId="57080D7F" w14:textId="21EB1949" w:rsidR="00CE34B1" w:rsidRDefault="00FD4B41" w:rsidP="00300507">
      <w:pPr>
        <w:pStyle w:val="ADDCBulletinbody"/>
      </w:pPr>
      <w:r>
        <w:t>Read more in this media re</w:t>
      </w:r>
      <w:r w:rsidR="00896046">
        <w:t xml:space="preserve">lease </w:t>
      </w:r>
      <w:hyperlink r:id="rId27" w:history="1">
        <w:r w:rsidR="00896046" w:rsidRPr="00B5737B">
          <w:rPr>
            <w:rStyle w:val="Hyperlink"/>
          </w:rPr>
          <w:t>here</w:t>
        </w:r>
      </w:hyperlink>
      <w:r w:rsidR="00896046">
        <w:t>.</w:t>
      </w:r>
    </w:p>
    <w:p w14:paraId="15F96B96" w14:textId="77777777" w:rsidR="001B5C07" w:rsidRPr="00B76F6F" w:rsidRDefault="001B5C07" w:rsidP="00B76F6F">
      <w:pPr>
        <w:pStyle w:val="Heading2"/>
        <w:rPr>
          <w:rStyle w:val="Hyperlink"/>
          <w:color w:val="auto"/>
          <w:u w:val="none"/>
        </w:rPr>
      </w:pPr>
      <w:r w:rsidRPr="00B76F6F">
        <w:rPr>
          <w:rStyle w:val="Hyperlink"/>
          <w:color w:val="auto"/>
          <w:u w:val="none"/>
        </w:rPr>
        <w:t xml:space="preserve">Disability inclusive education: a call to action to ensure inclusive and equitable quality </w:t>
      </w:r>
      <w:proofErr w:type="gramStart"/>
      <w:r w:rsidRPr="00B76F6F">
        <w:rPr>
          <w:rStyle w:val="Hyperlink"/>
          <w:color w:val="auto"/>
          <w:u w:val="none"/>
        </w:rPr>
        <w:t>education</w:t>
      </w:r>
      <w:proofErr w:type="gramEnd"/>
    </w:p>
    <w:p w14:paraId="1CA1246C" w14:textId="71BD1EBF" w:rsidR="001B5C07" w:rsidRDefault="001B5C07" w:rsidP="001B5C07">
      <w:pPr>
        <w:pStyle w:val="ADDCBulletinbody"/>
      </w:pPr>
      <w:proofErr w:type="gramStart"/>
      <w:r w:rsidRPr="00904B11">
        <w:t>In order to</w:t>
      </w:r>
      <w:proofErr w:type="gramEnd"/>
      <w:r w:rsidRPr="00904B11">
        <w:t xml:space="preserve"> ensure inclusive and equitable quality education, The Disability Inclusive Education Call to Action below was launched by civil society organizations at the Transforming Education Summit (TES), in support of all TES Action Tracks, and has since been endorsed by approximately 200 stakeholders–including civil society, governments, multilateral institutions, and advocates from around the globe.  </w:t>
      </w:r>
      <w:r w:rsidR="00A560F4">
        <w:t>UNICEF’s</w:t>
      </w:r>
      <w:r w:rsidRPr="00904B11">
        <w:t xml:space="preserve"> goal for this Disability Inclusive Education Call to Action is to advance the achievement of SDG 4 towards ensuring access to quality, inclusive, safe education for all learners across the humanitarian-development continuum, in particularly those with disabilities, and to encourage decision makers to continue building more disability-inclusive education systems.</w:t>
      </w:r>
    </w:p>
    <w:p w14:paraId="0759AAC8" w14:textId="1E751D5F" w:rsidR="001B5C07" w:rsidRPr="00300507" w:rsidRDefault="001B5C07" w:rsidP="00300507">
      <w:pPr>
        <w:pStyle w:val="ADDCBulletinbody"/>
      </w:pPr>
      <w:r>
        <w:t xml:space="preserve">Access the call to action </w:t>
      </w:r>
      <w:hyperlink r:id="rId28" w:history="1">
        <w:r w:rsidRPr="001B5C07">
          <w:rPr>
            <w:rStyle w:val="Hyperlink"/>
          </w:rPr>
          <w:t>here</w:t>
        </w:r>
      </w:hyperlink>
      <w:r>
        <w:t>.</w:t>
      </w:r>
    </w:p>
    <w:p w14:paraId="2023A916" w14:textId="6A53E394" w:rsidR="00057D8A" w:rsidRDefault="0066118D" w:rsidP="00436580">
      <w:pPr>
        <w:pStyle w:val="Heading1"/>
        <w:rPr>
          <w:rStyle w:val="Strong"/>
          <w:b/>
          <w:bCs w:val="0"/>
        </w:rPr>
      </w:pPr>
      <w:bookmarkStart w:id="10" w:name="ActionOfThanks"/>
      <w:bookmarkStart w:id="11" w:name="FeaturedResources"/>
      <w:bookmarkEnd w:id="10"/>
      <w:r w:rsidRPr="00436580">
        <w:rPr>
          <w:rStyle w:val="Strong"/>
          <w:b/>
          <w:bCs w:val="0"/>
        </w:rPr>
        <w:t>NEW</w:t>
      </w:r>
      <w:r w:rsidR="0067123F" w:rsidRPr="00436580">
        <w:rPr>
          <w:rStyle w:val="Strong"/>
          <w:b/>
          <w:bCs w:val="0"/>
        </w:rPr>
        <w:t xml:space="preserve"> RESOURCES</w:t>
      </w:r>
      <w:bookmarkStart w:id="12" w:name="WebinarRecordings"/>
      <w:bookmarkEnd w:id="11"/>
      <w:bookmarkEnd w:id="12"/>
    </w:p>
    <w:p w14:paraId="2C409B02" w14:textId="77777777" w:rsidR="00255073" w:rsidRPr="00C04600" w:rsidRDefault="00255073" w:rsidP="00255073">
      <w:pPr>
        <w:pStyle w:val="Heading2"/>
      </w:pPr>
      <w:r>
        <w:t xml:space="preserve">CBM paper: </w:t>
      </w:r>
      <w:r w:rsidRPr="00C04600">
        <w:t xml:space="preserve">Measuring disability equity – why the disability policy marker </w:t>
      </w:r>
      <w:proofErr w:type="gramStart"/>
      <w:r w:rsidRPr="00C04600">
        <w:t>matters</w:t>
      </w:r>
      <w:proofErr w:type="gramEnd"/>
    </w:p>
    <w:p w14:paraId="45875DF7" w14:textId="77777777" w:rsidR="00255073" w:rsidRPr="00C04600" w:rsidRDefault="00255073" w:rsidP="00255073">
      <w:pPr>
        <w:pStyle w:val="ADDCBulletinbody"/>
      </w:pPr>
      <w:r w:rsidRPr="00C04600">
        <w:t xml:space="preserve">In 2018 the OECD’s Development Assistance Committee (DAC) established a policy marker – a tag that can be attached to aid activities when related financial flows are reported to the OECD by donors – on the inclusion and empowerment of persons with disabilities. The marker provides a mechanism for monitoring and reporting </w:t>
      </w:r>
      <w:r>
        <w:t xml:space="preserve">on </w:t>
      </w:r>
      <w:r w:rsidRPr="00C04600">
        <w:t>project</w:t>
      </w:r>
      <w:r>
        <w:t>s</w:t>
      </w:r>
      <w:r w:rsidRPr="00C04600">
        <w:t xml:space="preserve">, </w:t>
      </w:r>
      <w:proofErr w:type="gramStart"/>
      <w:r w:rsidRPr="00C04600">
        <w:t>accountability</w:t>
      </w:r>
      <w:proofErr w:type="gramEnd"/>
      <w:r w:rsidRPr="00C04600">
        <w:t xml:space="preserve"> and transparency around Australia’s development efforts on disability equity. CBM Australia recently explored Australia’s performance against the marker, how it adds value to our existing reporting system, and the opportunities at hand to extend use of the marker as part of the forthcoming </w:t>
      </w:r>
      <w:r>
        <w:t>I</w:t>
      </w:r>
      <w:r w:rsidRPr="00C04600">
        <w:t xml:space="preserve">nternational </w:t>
      </w:r>
      <w:r>
        <w:t>D</w:t>
      </w:r>
      <w:r w:rsidRPr="00C04600">
        <w:t xml:space="preserve">isability </w:t>
      </w:r>
      <w:r>
        <w:t>E</w:t>
      </w:r>
      <w:r w:rsidRPr="00C04600">
        <w:t xml:space="preserve">quity and </w:t>
      </w:r>
      <w:r>
        <w:t>R</w:t>
      </w:r>
      <w:r w:rsidRPr="00C04600">
        <w:t xml:space="preserve">ights </w:t>
      </w:r>
      <w:r>
        <w:t>S</w:t>
      </w:r>
      <w:r w:rsidRPr="00C04600">
        <w:t xml:space="preserve">trategy. </w:t>
      </w:r>
    </w:p>
    <w:p w14:paraId="10551CDA" w14:textId="00324438" w:rsidR="00255073" w:rsidRDefault="00255073" w:rsidP="00255073">
      <w:pPr>
        <w:pStyle w:val="ADDCBulletinbody"/>
        <w:rPr>
          <w:rStyle w:val="Hyperlink"/>
          <w:rFonts w:eastAsia="Segoe UI"/>
        </w:rPr>
      </w:pPr>
      <w:r w:rsidRPr="00C04600">
        <w:t xml:space="preserve">Access the </w:t>
      </w:r>
      <w:r>
        <w:t>paper</w:t>
      </w:r>
      <w:r w:rsidRPr="00C04600">
        <w:t xml:space="preserve"> </w:t>
      </w:r>
      <w:hyperlink r:id="rId29">
        <w:r w:rsidRPr="75165B49">
          <w:rPr>
            <w:rStyle w:val="Hyperlink"/>
            <w:rFonts w:eastAsia="Segoe UI"/>
          </w:rPr>
          <w:t>here.</w:t>
        </w:r>
      </w:hyperlink>
    </w:p>
    <w:p w14:paraId="1DB1F982" w14:textId="565042FA" w:rsidR="00A24E6F" w:rsidRPr="00B76F6F" w:rsidRDefault="00A24E6F" w:rsidP="00B76F6F">
      <w:pPr>
        <w:pStyle w:val="Heading2"/>
        <w:rPr>
          <w:rStyle w:val="Hyperlink"/>
          <w:color w:val="auto"/>
          <w:u w:val="none"/>
        </w:rPr>
      </w:pPr>
      <w:r w:rsidRPr="00B76F6F">
        <w:rPr>
          <w:rStyle w:val="Hyperlink"/>
          <w:color w:val="auto"/>
          <w:u w:val="none"/>
        </w:rPr>
        <w:t xml:space="preserve">DRF/DRAF </w:t>
      </w:r>
      <w:r w:rsidR="2602710C" w:rsidRPr="00B76F6F">
        <w:rPr>
          <w:rStyle w:val="Hyperlink"/>
          <w:color w:val="auto"/>
          <w:u w:val="none"/>
        </w:rPr>
        <w:t xml:space="preserve">funding outcomes </w:t>
      </w:r>
      <w:r w:rsidRPr="00B76F6F">
        <w:rPr>
          <w:rStyle w:val="Hyperlink"/>
          <w:color w:val="auto"/>
          <w:u w:val="none"/>
        </w:rPr>
        <w:t>in Fiji</w:t>
      </w:r>
    </w:p>
    <w:p w14:paraId="070308C8" w14:textId="6C786FDD" w:rsidR="00D25FE5" w:rsidRDefault="2EA23B49" w:rsidP="136D0E4E">
      <w:pPr>
        <w:pStyle w:val="ADDCBulletinbody"/>
        <w:rPr>
          <w:rStyle w:val="Hyperlink"/>
          <w:color w:val="auto"/>
          <w:u w:val="none"/>
        </w:rPr>
      </w:pPr>
      <w:r w:rsidRPr="136D0E4E">
        <w:rPr>
          <w:rStyle w:val="Hyperlink"/>
          <w:color w:val="auto"/>
          <w:u w:val="none"/>
        </w:rPr>
        <w:t xml:space="preserve">Funding provided by </w:t>
      </w:r>
      <w:r w:rsidR="48E9324C" w:rsidRPr="136D0E4E">
        <w:rPr>
          <w:rStyle w:val="Hyperlink"/>
          <w:color w:val="auto"/>
          <w:u w:val="none"/>
        </w:rPr>
        <w:t>D</w:t>
      </w:r>
      <w:r w:rsidR="0B9FBD13" w:rsidRPr="136D0E4E">
        <w:rPr>
          <w:rStyle w:val="Hyperlink"/>
          <w:color w:val="auto"/>
          <w:u w:val="none"/>
        </w:rPr>
        <w:t xml:space="preserve">isability Right Fund/Disability Right Advocacy </w:t>
      </w:r>
      <w:r w:rsidR="292E9FB1" w:rsidRPr="136D0E4E">
        <w:rPr>
          <w:rStyle w:val="Hyperlink"/>
          <w:color w:val="auto"/>
          <w:u w:val="none"/>
        </w:rPr>
        <w:t xml:space="preserve">(DRF/DRAF) </w:t>
      </w:r>
      <w:r w:rsidR="0B9FBD13" w:rsidRPr="136D0E4E">
        <w:rPr>
          <w:rStyle w:val="Hyperlink"/>
          <w:color w:val="auto"/>
          <w:u w:val="none"/>
        </w:rPr>
        <w:t>Funds</w:t>
      </w:r>
      <w:r w:rsidR="48E9324C" w:rsidRPr="136D0E4E">
        <w:rPr>
          <w:rStyle w:val="Hyperlink"/>
          <w:color w:val="auto"/>
          <w:u w:val="none"/>
        </w:rPr>
        <w:t xml:space="preserve"> </w:t>
      </w:r>
      <w:r w:rsidR="66E08A16" w:rsidRPr="136D0E4E">
        <w:rPr>
          <w:rStyle w:val="Hyperlink"/>
          <w:color w:val="auto"/>
          <w:u w:val="none"/>
        </w:rPr>
        <w:t>to grantees in Fiji has played a critical role in the</w:t>
      </w:r>
      <w:r w:rsidR="48E9324C" w:rsidRPr="136D0E4E">
        <w:rPr>
          <w:rStyle w:val="Hyperlink"/>
          <w:color w:val="auto"/>
          <w:u w:val="none"/>
        </w:rPr>
        <w:t xml:space="preserve"> advocacy of disability-inclusive COVID-19 response and improved the political participation of persons with disabilities during the 2022 </w:t>
      </w:r>
      <w:r w:rsidR="4044FBAB" w:rsidRPr="136D0E4E">
        <w:rPr>
          <w:rStyle w:val="Hyperlink"/>
          <w:color w:val="auto"/>
          <w:u w:val="none"/>
        </w:rPr>
        <w:t xml:space="preserve">Fijian </w:t>
      </w:r>
      <w:r w:rsidR="48E9324C" w:rsidRPr="136D0E4E">
        <w:rPr>
          <w:rStyle w:val="Hyperlink"/>
          <w:color w:val="auto"/>
          <w:u w:val="none"/>
        </w:rPr>
        <w:t xml:space="preserve">elections. </w:t>
      </w:r>
    </w:p>
    <w:p w14:paraId="2E735517" w14:textId="1F38EBD5" w:rsidR="00D25FE5" w:rsidRDefault="48E9324C" w:rsidP="136D0E4E">
      <w:pPr>
        <w:pStyle w:val="ADDCBulletinbody"/>
        <w:rPr>
          <w:rStyle w:val="Hyperlink"/>
          <w:color w:val="auto"/>
          <w:u w:val="none"/>
        </w:rPr>
      </w:pPr>
      <w:r w:rsidRPr="136D0E4E">
        <w:rPr>
          <w:rStyle w:val="Hyperlink"/>
          <w:color w:val="auto"/>
          <w:u w:val="none"/>
        </w:rPr>
        <w:t xml:space="preserve">In response to the challenges posed by the pandemic, DRF awarded a grant to the Fijian Disabled Peoples Federation (FDPF), a national cross-disability umbrella organization, to lead a survey to collect data on the lived experiences of persons with disabilities. The survey results revealed the palpable impact of the pandemic on their livelihoods, health, and education, building evidence to advocate for a more inclusive and disability data-based national and community response from the Fiji government. </w:t>
      </w:r>
    </w:p>
    <w:p w14:paraId="5D37EA84" w14:textId="223CAFC5" w:rsidR="00D25FE5" w:rsidRDefault="0B3E7845" w:rsidP="00FB2AD8">
      <w:pPr>
        <w:pStyle w:val="ADDCBulletinbody"/>
        <w:rPr>
          <w:rStyle w:val="Hyperlink"/>
          <w:color w:val="auto"/>
          <w:u w:val="none"/>
        </w:rPr>
      </w:pPr>
      <w:r w:rsidRPr="136D0E4E">
        <w:rPr>
          <w:rStyle w:val="Hyperlink"/>
          <w:color w:val="auto"/>
          <w:u w:val="none"/>
        </w:rPr>
        <w:t>Funding</w:t>
      </w:r>
      <w:r w:rsidR="48E9324C" w:rsidRPr="136D0E4E">
        <w:rPr>
          <w:rStyle w:val="Hyperlink"/>
          <w:color w:val="auto"/>
          <w:u w:val="none"/>
        </w:rPr>
        <w:t xml:space="preserve"> also equipped FDPF to create the Election Disability Access Working Group. The Group would go on to advocate successfully for the inclusion of postal voting for persons with disabilities who could not access polling stations and more! “These achievements signify progress towards a more inclusive society where persons with disabilities have equal opportunities, participation, and access to essential services and decision-making processes,” shared a grantee with the evaluators.  </w:t>
      </w:r>
    </w:p>
    <w:p w14:paraId="256C9AE0" w14:textId="74583ED9" w:rsidR="00FD10B6" w:rsidRPr="00FB2AD8" w:rsidRDefault="3B72098D" w:rsidP="00FB2AD8">
      <w:pPr>
        <w:pStyle w:val="ADDCBulletinbody"/>
        <w:rPr>
          <w:rStyle w:val="Hyperlink"/>
          <w:color w:val="auto"/>
          <w:u w:val="none"/>
        </w:rPr>
      </w:pPr>
      <w:r w:rsidRPr="136D0E4E">
        <w:rPr>
          <w:rStyle w:val="Hyperlink"/>
          <w:color w:val="auto"/>
          <w:u w:val="none"/>
        </w:rPr>
        <w:t>Read the spotlight report</w:t>
      </w:r>
      <w:r w:rsidR="6AE233C5" w:rsidRPr="136D0E4E">
        <w:rPr>
          <w:rStyle w:val="Hyperlink"/>
          <w:color w:val="auto"/>
          <w:u w:val="none"/>
        </w:rPr>
        <w:t>s</w:t>
      </w:r>
      <w:r w:rsidRPr="136D0E4E">
        <w:rPr>
          <w:rStyle w:val="Hyperlink"/>
          <w:color w:val="auto"/>
          <w:u w:val="none"/>
        </w:rPr>
        <w:t xml:space="preserve"> on</w:t>
      </w:r>
      <w:r w:rsidR="00660650" w:rsidRPr="00FB2AD8">
        <w:rPr>
          <w:rStyle w:val="Hyperlink"/>
          <w:color w:val="auto"/>
          <w:u w:val="none"/>
        </w:rPr>
        <w:t xml:space="preserve"> Inclusive Electoral Policies for Persons with Disabilities</w:t>
      </w:r>
      <w:r w:rsidR="14ED8B03" w:rsidRPr="136D0E4E">
        <w:rPr>
          <w:rStyle w:val="Hyperlink"/>
          <w:color w:val="auto"/>
          <w:u w:val="none"/>
        </w:rPr>
        <w:t xml:space="preserve"> and </w:t>
      </w:r>
      <w:r w:rsidR="00660650" w:rsidRPr="00FB2AD8">
        <w:rPr>
          <w:rStyle w:val="Hyperlink"/>
          <w:color w:val="auto"/>
          <w:u w:val="none"/>
        </w:rPr>
        <w:t>Disability-Inclusive COVID-19 Response</w:t>
      </w:r>
      <w:r w:rsidR="14ED8B03" w:rsidRPr="136D0E4E">
        <w:rPr>
          <w:rStyle w:val="Hyperlink"/>
          <w:color w:val="auto"/>
          <w:u w:val="none"/>
        </w:rPr>
        <w:t xml:space="preserve"> </w:t>
      </w:r>
      <w:hyperlink r:id="rId30">
        <w:r w:rsidR="14ED8B03" w:rsidRPr="136D0E4E">
          <w:rPr>
            <w:rStyle w:val="Hyperlink"/>
          </w:rPr>
          <w:t>here</w:t>
        </w:r>
      </w:hyperlink>
      <w:r w:rsidR="00FD10B6">
        <w:rPr>
          <w:rStyle w:val="Hyperlink"/>
          <w:color w:val="auto"/>
          <w:u w:val="none"/>
        </w:rPr>
        <w:t>.</w:t>
      </w:r>
      <w:r w:rsidR="14ED8B03" w:rsidRPr="136D0E4E">
        <w:rPr>
          <w:rStyle w:val="Hyperlink"/>
          <w:color w:val="auto"/>
          <w:u w:val="none"/>
        </w:rPr>
        <w:t xml:space="preserve"> </w:t>
      </w:r>
    </w:p>
    <w:p w14:paraId="2183B442" w14:textId="06D972C1" w:rsidR="00FD75F8" w:rsidRDefault="00FD75F8" w:rsidP="00B76F6F">
      <w:pPr>
        <w:pStyle w:val="Heading2"/>
      </w:pPr>
      <w:r w:rsidRPr="75165B49">
        <w:t xml:space="preserve">Reflection on barriers to accessing assistive technology in low- and middle-income </w:t>
      </w:r>
      <w:proofErr w:type="gramStart"/>
      <w:r w:rsidRPr="75165B49">
        <w:t>countries</w:t>
      </w:r>
      <w:proofErr w:type="gramEnd"/>
    </w:p>
    <w:p w14:paraId="54A705A4" w14:textId="77777777" w:rsidR="00FD75F8" w:rsidRPr="00FD75F8" w:rsidRDefault="00FD75F8" w:rsidP="00FD75F8">
      <w:pPr>
        <w:pStyle w:val="ADDCBulletinbody"/>
      </w:pPr>
      <w:r w:rsidRPr="00FD75F8">
        <w:t xml:space="preserve">Assistive technology (AT) has immense potential to improve independence, participation, and productivity, facilitate access to education, employment, and family life. However, the </w:t>
      </w:r>
      <w:hyperlink r:id="rId31">
        <w:r w:rsidRPr="00FD75F8">
          <w:rPr>
            <w:rStyle w:val="Hyperlink"/>
            <w:color w:val="auto"/>
            <w:u w:val="none"/>
          </w:rPr>
          <w:t>Global report</w:t>
        </w:r>
      </w:hyperlink>
      <w:r w:rsidRPr="00FD75F8">
        <w:t xml:space="preserve"> on AT published by the World Health Organization revealed that one billion potential users are denied access to AT. In low- and middle-income countries (LMICs), only 3% percent of those who need such life-changing products have access to them. This article reflects on key barriers to assistive technology in LMICs. These reflections are from IDA’s Assistive Technology User Fellows from Africa (Uganda), Asia-Pacific (Bangladesh and Pakistan), Middle East and North Africa (Sudan) and Latin America (Peru), as well as from participants of assistive technology workshops from amongst Organizations of Persons with Disabilities (-OPDs) in Kenya and Rwanda held in November-December 2023.</w:t>
      </w:r>
    </w:p>
    <w:p w14:paraId="469A1E28" w14:textId="6FB2B917" w:rsidR="00FD75F8" w:rsidRDefault="00FD75F8" w:rsidP="00FD75F8">
      <w:pPr>
        <w:pStyle w:val="ADDCBulletinbody"/>
        <w:rPr>
          <w:rStyle w:val="Hyperlink"/>
          <w:rFonts w:eastAsia="Segoe UI"/>
        </w:rPr>
      </w:pPr>
      <w:r w:rsidRPr="00FD75F8">
        <w:t>Access the full report</w:t>
      </w:r>
      <w:r w:rsidRPr="75165B49">
        <w:t xml:space="preserve"> </w:t>
      </w:r>
      <w:hyperlink r:id="rId32">
        <w:r w:rsidRPr="75165B49">
          <w:rPr>
            <w:rStyle w:val="Hyperlink"/>
            <w:rFonts w:eastAsia="Segoe UI"/>
          </w:rPr>
          <w:t>here</w:t>
        </w:r>
      </w:hyperlink>
      <w:r>
        <w:rPr>
          <w:rStyle w:val="Hyperlink"/>
          <w:rFonts w:eastAsia="Segoe UI"/>
        </w:rPr>
        <w:t>.</w:t>
      </w:r>
    </w:p>
    <w:p w14:paraId="76FC5164" w14:textId="77777777" w:rsidR="00893634" w:rsidRPr="00B76F6F" w:rsidRDefault="00893634" w:rsidP="00B76F6F">
      <w:pPr>
        <w:pStyle w:val="Heading2"/>
      </w:pPr>
      <w:r w:rsidRPr="00B76F6F">
        <w:t xml:space="preserve">Survey on Disability Data Advocacy Toolkit: lessons </w:t>
      </w:r>
      <w:proofErr w:type="gramStart"/>
      <w:r w:rsidRPr="00B76F6F">
        <w:t>learned</w:t>
      </w:r>
      <w:proofErr w:type="gramEnd"/>
    </w:p>
    <w:p w14:paraId="48CB64BD" w14:textId="77777777" w:rsidR="00893634" w:rsidRPr="00893634" w:rsidRDefault="00893634" w:rsidP="00893634">
      <w:pPr>
        <w:pStyle w:val="ADDCBulletinbody"/>
      </w:pPr>
      <w:r w:rsidRPr="00893634">
        <w:t>The International Disability Alliance, the Stakeholder Group of Persons with Disabilities, and CBM Global Disability Inclusion carried out a survey with organizations of persons with disabilities (OPD) and other stakeholders to assess the use and gaps of the Disability Data Advocacy Toolkit. The survey further explored data gaps and gathered OPD-led citizen-generated data.</w:t>
      </w:r>
    </w:p>
    <w:p w14:paraId="3DE4775C" w14:textId="77777777" w:rsidR="00893634" w:rsidRPr="00893634" w:rsidRDefault="00893634" w:rsidP="00893634">
      <w:pPr>
        <w:pStyle w:val="ADDCBulletinbody"/>
      </w:pPr>
      <w:r w:rsidRPr="00893634">
        <w:t>The OPDs data priorities show that more than a shift from the medical model to the social model of disability in data, organizations and advocates show an interest in a reframing data from the medical model to the human rights model of disability, to support their advocacy. Finding the barriers in society is not enough anymore, and it is essential to collect data with the intent to foster political change. The report suggests the urgent need for qualitative data on personal experiences and individual barriers and facilitators faced by persons with disabilities.</w:t>
      </w:r>
    </w:p>
    <w:p w14:paraId="00C3CFF4" w14:textId="77777777" w:rsidR="00893634" w:rsidRDefault="00893634" w:rsidP="00893634">
      <w:pPr>
        <w:rPr>
          <w:rFonts w:ascii="Segoe UI" w:eastAsia="Segoe UI" w:hAnsi="Segoe UI" w:cs="Segoe UI"/>
          <w:sz w:val="21"/>
          <w:szCs w:val="21"/>
        </w:rPr>
      </w:pPr>
      <w:r w:rsidRPr="75165B49">
        <w:rPr>
          <w:rFonts w:ascii="Segoe UI" w:eastAsia="Segoe UI" w:hAnsi="Segoe UI" w:cs="Segoe UI"/>
          <w:sz w:val="21"/>
          <w:szCs w:val="21"/>
        </w:rPr>
        <w:t xml:space="preserve">Access the report </w:t>
      </w:r>
      <w:hyperlink r:id="rId33">
        <w:r w:rsidRPr="75165B49">
          <w:rPr>
            <w:rStyle w:val="Hyperlink"/>
            <w:rFonts w:ascii="Segoe UI" w:eastAsia="Segoe UI" w:hAnsi="Segoe UI" w:cs="Segoe UI"/>
            <w:sz w:val="21"/>
            <w:szCs w:val="21"/>
          </w:rPr>
          <w:t>here.</w:t>
        </w:r>
      </w:hyperlink>
    </w:p>
    <w:p w14:paraId="02905AE9" w14:textId="1CBE87D2" w:rsidR="00893634" w:rsidRDefault="00893634" w:rsidP="00893634">
      <w:pPr>
        <w:rPr>
          <w:rStyle w:val="Hyperlink"/>
          <w:rFonts w:ascii="Segoe UI" w:eastAsia="Segoe UI" w:hAnsi="Segoe UI" w:cs="Segoe UI"/>
          <w:sz w:val="21"/>
          <w:szCs w:val="21"/>
        </w:rPr>
      </w:pPr>
      <w:r w:rsidRPr="75165B49">
        <w:rPr>
          <w:rFonts w:ascii="Segoe UI" w:eastAsia="Segoe UI" w:hAnsi="Segoe UI" w:cs="Segoe UI"/>
          <w:sz w:val="21"/>
          <w:szCs w:val="21"/>
        </w:rPr>
        <w:t xml:space="preserve">Access the compilation of case studies </w:t>
      </w:r>
      <w:hyperlink r:id="rId34">
        <w:r w:rsidRPr="75165B49">
          <w:rPr>
            <w:rStyle w:val="Hyperlink"/>
            <w:rFonts w:ascii="Segoe UI" w:eastAsia="Segoe UI" w:hAnsi="Segoe UI" w:cs="Segoe UI"/>
            <w:sz w:val="21"/>
            <w:szCs w:val="21"/>
          </w:rPr>
          <w:t>here</w:t>
        </w:r>
      </w:hyperlink>
      <w:r>
        <w:rPr>
          <w:rStyle w:val="Hyperlink"/>
          <w:rFonts w:ascii="Segoe UI" w:eastAsia="Segoe UI" w:hAnsi="Segoe UI" w:cs="Segoe UI"/>
          <w:sz w:val="21"/>
          <w:szCs w:val="21"/>
        </w:rPr>
        <w:t>.</w:t>
      </w:r>
    </w:p>
    <w:p w14:paraId="47FC4B28" w14:textId="77777777" w:rsidR="00823765" w:rsidRPr="00B76F6F" w:rsidRDefault="00823765" w:rsidP="00B76F6F">
      <w:pPr>
        <w:pStyle w:val="Heading2"/>
      </w:pPr>
      <w:r w:rsidRPr="00B76F6F">
        <w:t>Disability Rights in Climate Policies: 2023 Status Report</w:t>
      </w:r>
    </w:p>
    <w:p w14:paraId="7016729E" w14:textId="77777777" w:rsidR="008E529B" w:rsidRDefault="00823765" w:rsidP="00823765">
      <w:pPr>
        <w:rPr>
          <w:rFonts w:ascii="Segoe UI" w:eastAsia="Segoe UI" w:hAnsi="Segoe UI" w:cs="Segoe UI"/>
          <w:sz w:val="21"/>
          <w:szCs w:val="21"/>
        </w:rPr>
      </w:pPr>
      <w:r w:rsidRPr="00823765">
        <w:rPr>
          <w:rFonts w:ascii="Segoe UI" w:eastAsia="Segoe UI" w:hAnsi="Segoe UI" w:cs="Segoe UI"/>
          <w:sz w:val="21"/>
          <w:szCs w:val="21"/>
        </w:rPr>
        <w:t>This status report has been jointly developed by McGill University's Disability Inclusive Climate Action Research Program (DICARP), and the International Disability Alliance (IDA). The report provides an updated analysis of the inclusion of persons with disabilities and their human rights in the domestic climate policies adopted by the 195 parties to the Paris Agreement.</w:t>
      </w:r>
    </w:p>
    <w:p w14:paraId="6F61436D" w14:textId="77777777" w:rsidR="00FC4C68" w:rsidRDefault="00823765" w:rsidP="00823765">
      <w:pPr>
        <w:rPr>
          <w:rFonts w:ascii="Segoe UI" w:eastAsia="Segoe UI" w:hAnsi="Segoe UI" w:cs="Segoe UI"/>
          <w:sz w:val="21"/>
          <w:szCs w:val="21"/>
        </w:rPr>
      </w:pPr>
      <w:r w:rsidRPr="00823765">
        <w:rPr>
          <w:rFonts w:ascii="Segoe UI" w:eastAsia="Segoe UI" w:hAnsi="Segoe UI" w:cs="Segoe UI"/>
          <w:sz w:val="21"/>
          <w:szCs w:val="21"/>
        </w:rPr>
        <w:t>This report demonstrates that States continue to fall far short of the obligations they owe people with disabilities in the context of the climate crisis.</w:t>
      </w:r>
    </w:p>
    <w:p w14:paraId="6BDBB1E5" w14:textId="3BE58662" w:rsidR="00823765" w:rsidRPr="00823765" w:rsidRDefault="00823765" w:rsidP="00823765">
      <w:pPr>
        <w:rPr>
          <w:rFonts w:ascii="Segoe UI" w:eastAsia="Segoe UI" w:hAnsi="Segoe UI" w:cs="Segoe UI"/>
          <w:sz w:val="21"/>
          <w:szCs w:val="21"/>
        </w:rPr>
      </w:pPr>
      <w:r w:rsidRPr="00823765">
        <w:rPr>
          <w:rFonts w:ascii="Segoe UI" w:eastAsia="Segoe UI" w:hAnsi="Segoe UI" w:cs="Segoe UI"/>
          <w:sz w:val="21"/>
          <w:szCs w:val="21"/>
        </w:rPr>
        <w:t>A minority of parties to the Paris Agreement include persons with disabilities in their Nationally Determined Contributions (NDCs) and climate adaptation policies. Moreover, in cases where disability has been included, it is largely to indicate the vulnerability of persons with disabilities to the impacts of climate change or to signal the need for their inclusion, without providing concrete measures to protect their rights or enhance their resilience and adaptive capacity.</w:t>
      </w:r>
    </w:p>
    <w:p w14:paraId="46722558" w14:textId="18AD7F6C" w:rsidR="00823765" w:rsidRPr="00893634" w:rsidRDefault="00823765" w:rsidP="00823765">
      <w:pPr>
        <w:rPr>
          <w:rFonts w:ascii="Segoe UI" w:eastAsia="Segoe UI" w:hAnsi="Segoe UI" w:cs="Segoe UI"/>
          <w:sz w:val="21"/>
          <w:szCs w:val="21"/>
        </w:rPr>
      </w:pPr>
      <w:r w:rsidRPr="00823765">
        <w:rPr>
          <w:rFonts w:ascii="Segoe UI" w:eastAsia="Segoe UI" w:hAnsi="Segoe UI" w:cs="Segoe UI"/>
          <w:sz w:val="21"/>
          <w:szCs w:val="21"/>
        </w:rPr>
        <w:t xml:space="preserve">The status report is available </w:t>
      </w:r>
      <w:hyperlink r:id="rId35" w:history="1">
        <w:r w:rsidR="008E529B" w:rsidRPr="00FC4C68">
          <w:rPr>
            <w:rStyle w:val="Hyperlink"/>
            <w:rFonts w:ascii="Segoe UI" w:eastAsia="Segoe UI" w:hAnsi="Segoe UI" w:cs="Segoe UI"/>
            <w:sz w:val="21"/>
            <w:szCs w:val="21"/>
          </w:rPr>
          <w:t>here</w:t>
        </w:r>
      </w:hyperlink>
      <w:r w:rsidRPr="00823765">
        <w:rPr>
          <w:rFonts w:ascii="Segoe UI" w:eastAsia="Segoe UI" w:hAnsi="Segoe UI" w:cs="Segoe UI"/>
          <w:sz w:val="21"/>
          <w:szCs w:val="21"/>
        </w:rPr>
        <w:t>.</w:t>
      </w:r>
    </w:p>
    <w:p w14:paraId="61D94B49" w14:textId="15559C2D" w:rsidR="00244A5C" w:rsidRDefault="003816A4" w:rsidP="00244A5C">
      <w:pPr>
        <w:pStyle w:val="Heading2"/>
      </w:pPr>
      <w:r w:rsidRPr="003816A4">
        <w:t>Adjustments to and innovations in the implementation of qualitative research with people with disabilities: the case of Bangladesh</w:t>
      </w:r>
    </w:p>
    <w:p w14:paraId="4D60F3E4" w14:textId="6A3DD9CC" w:rsidR="00AB3966" w:rsidRDefault="00AB3966" w:rsidP="00244A5C">
      <w:pPr>
        <w:pStyle w:val="ADDCBulletinbody"/>
      </w:pPr>
      <w:r w:rsidRPr="00244A5C">
        <w:t xml:space="preserve">Empowerment of people with disabilities is an important aspect of commitment to human rights and inclusive development. However, the tasks of reaching out and engaging with people with disabilities and gathering and articulating sensitively the lived experiences of people with disabilities who encounter multiple challenges – physical, social, and cultural – is anything but easy. These challenges are particularly daunting in Bangladesh, where disability is also taboo and often seen as a social and economic burden. Based on a four-year research project with people with disabilities in Bangladesh, the article highlights the challenges of reaching out and the adjustments and innovations that have been applied through qualitative research. The researcher employed a probe-reach-out-learn-and-apply-as-you-go approach, which included extensive networking, extreme sensitivity, extensive attention to the issues of dignity and health of the interviewees, continuous </w:t>
      </w:r>
      <w:proofErr w:type="gramStart"/>
      <w:r w:rsidRPr="00244A5C">
        <w:t>attention</w:t>
      </w:r>
      <w:proofErr w:type="gramEnd"/>
      <w:r w:rsidRPr="00244A5C">
        <w:t xml:space="preserve"> and adjustments to interview conditions, and to the researcher’s own emotions and health challenges during and following the interview phases.</w:t>
      </w:r>
    </w:p>
    <w:p w14:paraId="32187C3A" w14:textId="4E66CD38" w:rsidR="75165B49" w:rsidRDefault="24AE053C" w:rsidP="75165B49">
      <w:pPr>
        <w:pStyle w:val="ADDCBulletinbody"/>
      </w:pPr>
      <w:r>
        <w:t xml:space="preserve">Access the article by Dr Debashish Sarker </w:t>
      </w:r>
      <w:hyperlink r:id="rId36">
        <w:r w:rsidRPr="75165B49">
          <w:rPr>
            <w:rStyle w:val="Hyperlink"/>
          </w:rPr>
          <w:t>here</w:t>
        </w:r>
      </w:hyperlink>
      <w:r>
        <w:t>.</w:t>
      </w:r>
    </w:p>
    <w:p w14:paraId="37EFB283" w14:textId="074930BD" w:rsidR="00534C19" w:rsidRPr="00534C19" w:rsidRDefault="72C1B1AB" w:rsidP="4F7C1859">
      <w:pPr>
        <w:pStyle w:val="Heading1"/>
        <w:jc w:val="both"/>
      </w:pPr>
      <w:bookmarkStart w:id="13" w:name="GlobalReportHealthEquity"/>
      <w:bookmarkEnd w:id="13"/>
      <w:r>
        <w:t>W</w:t>
      </w:r>
      <w:r w:rsidR="38CBF68A">
        <w:t>EBINAR RECORDINGS</w:t>
      </w:r>
    </w:p>
    <w:p w14:paraId="13080661" w14:textId="27A18F67" w:rsidR="00952F3F" w:rsidRPr="00436580" w:rsidRDefault="265C4E47" w:rsidP="001B04AB">
      <w:pPr>
        <w:pStyle w:val="Heading2"/>
        <w:rPr>
          <w:rFonts w:ascii="Roboto" w:eastAsia="Roboto" w:hAnsi="Roboto" w:cs="Roboto"/>
          <w:sz w:val="22"/>
          <w:szCs w:val="22"/>
        </w:rPr>
      </w:pPr>
      <w:r w:rsidRPr="75165B49">
        <w:t>Unlock the everyday: Advancing the SDGs through the power of assistive technology</w:t>
      </w:r>
      <w:r w:rsidR="08DAEF85" w:rsidRPr="75165B49">
        <w:rPr>
          <w:rFonts w:eastAsia="Segoe UI"/>
          <w:color w:val="0F0F0F"/>
        </w:rPr>
        <w:t xml:space="preserve"> (AT</w:t>
      </w:r>
      <w:r w:rsidR="08DAEF85" w:rsidRPr="4CC2FBF1">
        <w:rPr>
          <w:rFonts w:eastAsia="Segoe UI"/>
          <w:color w:val="0F0F0F"/>
        </w:rPr>
        <w:t>)</w:t>
      </w:r>
    </w:p>
    <w:p w14:paraId="238D4E90" w14:textId="3A03B6F5" w:rsidR="00952F3F" w:rsidRPr="00436580" w:rsidRDefault="265C4E47" w:rsidP="75165B49">
      <w:pPr>
        <w:jc w:val="both"/>
        <w:rPr>
          <w:rFonts w:ascii="Segoe UI" w:eastAsia="Segoe UI" w:hAnsi="Segoe UI" w:cs="Segoe UI"/>
          <w:color w:val="131313"/>
          <w:sz w:val="21"/>
          <w:szCs w:val="21"/>
        </w:rPr>
      </w:pPr>
      <w:r w:rsidRPr="75165B49">
        <w:rPr>
          <w:rFonts w:ascii="Segoe UI" w:eastAsia="Segoe UI" w:hAnsi="Segoe UI" w:cs="Segoe UI"/>
          <w:color w:val="131313"/>
          <w:sz w:val="21"/>
          <w:szCs w:val="21"/>
        </w:rPr>
        <w:t xml:space="preserve">The event was hosted by </w:t>
      </w:r>
      <w:proofErr w:type="spellStart"/>
      <w:r w:rsidRPr="75165B49">
        <w:rPr>
          <w:rFonts w:ascii="Segoe UI" w:eastAsia="Segoe UI" w:hAnsi="Segoe UI" w:cs="Segoe UI"/>
          <w:color w:val="131313"/>
          <w:sz w:val="21"/>
          <w:szCs w:val="21"/>
        </w:rPr>
        <w:t>Devex</w:t>
      </w:r>
      <w:proofErr w:type="spellEnd"/>
      <w:r w:rsidRPr="75165B49">
        <w:rPr>
          <w:rFonts w:ascii="Segoe UI" w:eastAsia="Segoe UI" w:hAnsi="Segoe UI" w:cs="Segoe UI"/>
          <w:color w:val="131313"/>
          <w:sz w:val="21"/>
          <w:szCs w:val="21"/>
        </w:rPr>
        <w:t xml:space="preserve"> on January 16, 2023, in partnership with AT scale. This event on the sidelines of the World Economic Forum in Davos explored the transformative power of assistive technology, or AT, to revolutionize the lives of people living with disabilities and older </w:t>
      </w:r>
      <w:r w:rsidR="0F0C42E5" w:rsidRPr="75165B49">
        <w:rPr>
          <w:rFonts w:ascii="Segoe UI" w:eastAsia="Segoe UI" w:hAnsi="Segoe UI" w:cs="Segoe UI"/>
          <w:color w:val="131313"/>
          <w:sz w:val="21"/>
          <w:szCs w:val="21"/>
        </w:rPr>
        <w:t>people and</w:t>
      </w:r>
      <w:r w:rsidR="0004028F">
        <w:rPr>
          <w:rFonts w:ascii="Segoe UI" w:eastAsia="Segoe UI" w:hAnsi="Segoe UI" w:cs="Segoe UI"/>
          <w:color w:val="131313"/>
          <w:sz w:val="21"/>
          <w:szCs w:val="21"/>
        </w:rPr>
        <w:t xml:space="preserve"> s</w:t>
      </w:r>
      <w:r w:rsidRPr="75165B49">
        <w:rPr>
          <w:rFonts w:ascii="Segoe UI" w:eastAsia="Segoe UI" w:hAnsi="Segoe UI" w:cs="Segoe UI"/>
          <w:color w:val="131313"/>
          <w:sz w:val="21"/>
          <w:szCs w:val="21"/>
        </w:rPr>
        <w:t xml:space="preserve">hape a more inclusive future. </w:t>
      </w:r>
      <w:r w:rsidR="509CA0B7" w:rsidRPr="75165B49">
        <w:rPr>
          <w:rFonts w:ascii="Segoe UI" w:eastAsia="Segoe UI" w:hAnsi="Segoe UI" w:cs="Segoe UI"/>
          <w:color w:val="131313"/>
          <w:sz w:val="21"/>
          <w:szCs w:val="21"/>
        </w:rPr>
        <w:t xml:space="preserve">An estimated 2.5 billion people are AT users, needing to access eyeglasses, wheelchairs, prosthetics, or hearing aids. Ninety percent of that need is not met in low-income countries, where the potential to unlock lives and achieve the SDGs is immense. Research from </w:t>
      </w:r>
      <w:r w:rsidR="4C06C2BE" w:rsidRPr="75165B49">
        <w:rPr>
          <w:rFonts w:ascii="Segoe UI" w:eastAsia="Segoe UI" w:hAnsi="Segoe UI" w:cs="Segoe UI"/>
          <w:color w:val="131313"/>
          <w:sz w:val="21"/>
          <w:szCs w:val="21"/>
        </w:rPr>
        <w:t>AT scale</w:t>
      </w:r>
      <w:r w:rsidR="509CA0B7" w:rsidRPr="75165B49">
        <w:rPr>
          <w:rFonts w:ascii="Segoe UI" w:eastAsia="Segoe UI" w:hAnsi="Segoe UI" w:cs="Segoe UI"/>
          <w:color w:val="131313"/>
          <w:sz w:val="21"/>
          <w:szCs w:val="21"/>
        </w:rPr>
        <w:t xml:space="preserve"> has demonstrated a remarkable return on investment in AT, with a $9 return on every dollar invested. Improved educational outcomes, healthier lives, and enhanced productivity are just a few of the transformative benefits of investing in </w:t>
      </w:r>
      <w:r w:rsidRPr="75165B49">
        <w:rPr>
          <w:rFonts w:ascii="Segoe UI" w:eastAsia="Segoe UI" w:hAnsi="Segoe UI" w:cs="Segoe UI"/>
          <w:color w:val="131313"/>
          <w:sz w:val="21"/>
          <w:szCs w:val="21"/>
        </w:rPr>
        <w:t>AT</w:t>
      </w:r>
      <w:r w:rsidR="3B173771" w:rsidRPr="75165B49">
        <w:rPr>
          <w:rFonts w:ascii="Segoe UI" w:eastAsia="Segoe UI" w:hAnsi="Segoe UI" w:cs="Segoe UI"/>
          <w:color w:val="131313"/>
          <w:sz w:val="21"/>
          <w:szCs w:val="21"/>
        </w:rPr>
        <w:t>.</w:t>
      </w:r>
    </w:p>
    <w:p w14:paraId="6E5618EE" w14:textId="52B78198" w:rsidR="00952F3F" w:rsidRPr="00436580" w:rsidRDefault="73C92951" w:rsidP="75165B49">
      <w:pPr>
        <w:jc w:val="both"/>
        <w:rPr>
          <w:rFonts w:ascii="Segoe UI" w:eastAsia="Segoe UI" w:hAnsi="Segoe UI" w:cs="Segoe UI"/>
          <w:color w:val="131313"/>
          <w:sz w:val="21"/>
          <w:szCs w:val="21"/>
        </w:rPr>
      </w:pPr>
      <w:r w:rsidRPr="75165B49">
        <w:rPr>
          <w:rFonts w:ascii="Segoe UI" w:eastAsia="Segoe UI" w:hAnsi="Segoe UI" w:cs="Segoe UI"/>
          <w:color w:val="131313"/>
          <w:sz w:val="21"/>
          <w:szCs w:val="21"/>
        </w:rPr>
        <w:t xml:space="preserve">Watch the full webinar </w:t>
      </w:r>
      <w:hyperlink r:id="rId37">
        <w:r w:rsidRPr="75165B49">
          <w:rPr>
            <w:rStyle w:val="Hyperlink"/>
            <w:rFonts w:ascii="Segoe UI" w:eastAsia="Segoe UI" w:hAnsi="Segoe UI" w:cs="Segoe UI"/>
            <w:sz w:val="21"/>
            <w:szCs w:val="21"/>
          </w:rPr>
          <w:t>here</w:t>
        </w:r>
      </w:hyperlink>
      <w:r w:rsidR="00301135">
        <w:rPr>
          <w:rStyle w:val="Hyperlink"/>
          <w:rFonts w:ascii="Segoe UI" w:eastAsia="Segoe UI" w:hAnsi="Segoe UI" w:cs="Segoe UI"/>
          <w:sz w:val="21"/>
          <w:szCs w:val="21"/>
        </w:rPr>
        <w:t>.</w:t>
      </w:r>
    </w:p>
    <w:p w14:paraId="54C57FF6" w14:textId="25214829" w:rsidR="00952F3F" w:rsidRPr="00436580" w:rsidRDefault="7ADFE5D1" w:rsidP="001B04AB">
      <w:pPr>
        <w:pStyle w:val="Heading2"/>
        <w:rPr>
          <w:rFonts w:ascii="Roboto" w:eastAsia="Roboto" w:hAnsi="Roboto" w:cs="Roboto"/>
          <w:color w:val="0F0F0F"/>
        </w:rPr>
      </w:pPr>
      <w:r w:rsidRPr="75165B49">
        <w:t xml:space="preserve">Data and persons with disabilities: an </w:t>
      </w:r>
      <w:r w:rsidRPr="75165B49">
        <w:rPr>
          <w:rFonts w:ascii="Roboto" w:eastAsia="Roboto" w:hAnsi="Roboto" w:cs="Roboto"/>
          <w:color w:val="0F0F0F"/>
        </w:rPr>
        <w:t>assessment and findings</w:t>
      </w:r>
    </w:p>
    <w:p w14:paraId="5722D5C4" w14:textId="2F57FC97" w:rsidR="00952F3F" w:rsidRPr="00436580" w:rsidRDefault="3FD54BC1" w:rsidP="75165B49">
      <w:pPr>
        <w:rPr>
          <w:rFonts w:ascii="Segoe UI" w:eastAsia="Segoe UI" w:hAnsi="Segoe UI" w:cs="Segoe UI"/>
          <w:sz w:val="21"/>
          <w:szCs w:val="21"/>
        </w:rPr>
      </w:pPr>
      <w:r w:rsidRPr="75165B49">
        <w:rPr>
          <w:rFonts w:ascii="Segoe UI" w:eastAsia="Segoe UI" w:hAnsi="Segoe UI" w:cs="Segoe UI"/>
          <w:color w:val="000000" w:themeColor="text1"/>
          <w:sz w:val="21"/>
          <w:szCs w:val="21"/>
        </w:rPr>
        <w:t>The International Disability Alliance, the</w:t>
      </w:r>
      <w:r w:rsidRPr="75165B49">
        <w:rPr>
          <w:rFonts w:ascii="Segoe UI" w:eastAsia="Segoe UI" w:hAnsi="Segoe UI" w:cs="Segoe UI"/>
          <w:sz w:val="21"/>
          <w:szCs w:val="21"/>
        </w:rPr>
        <w:t xml:space="preserve"> Stakeholder Group of Persons with Disabilities, and CBM Global Disability Inclusion</w:t>
      </w:r>
      <w:r w:rsidRPr="75165B49">
        <w:rPr>
          <w:rFonts w:ascii="Segoe UI" w:eastAsia="Segoe UI" w:hAnsi="Segoe UI" w:cs="Segoe UI"/>
          <w:color w:val="000000" w:themeColor="text1"/>
          <w:sz w:val="21"/>
          <w:szCs w:val="21"/>
        </w:rPr>
        <w:t xml:space="preserve"> carried out a survey with organizations of persons with disabilities (OPD) and other stakeholders to assess the use and gaps of the Disability Data Advocacy Toolkit. The survey further explored data gaps and gathered OPD-led citizen-generated data. </w:t>
      </w:r>
      <w:r w:rsidR="6E80D585" w:rsidRPr="75165B49">
        <w:rPr>
          <w:rFonts w:ascii="Segoe UI" w:eastAsia="Segoe UI" w:hAnsi="Segoe UI" w:cs="Segoe UI"/>
          <w:color w:val="000000" w:themeColor="text1"/>
          <w:sz w:val="21"/>
          <w:szCs w:val="21"/>
        </w:rPr>
        <w:t>A webinar was held on the 7th of February</w:t>
      </w:r>
      <w:r w:rsidR="00EE5344">
        <w:rPr>
          <w:rFonts w:ascii="Segoe UI" w:eastAsia="Segoe UI" w:hAnsi="Segoe UI" w:cs="Segoe UI"/>
          <w:color w:val="000000" w:themeColor="text1"/>
          <w:sz w:val="21"/>
          <w:szCs w:val="21"/>
        </w:rPr>
        <w:t xml:space="preserve"> 2024 </w:t>
      </w:r>
      <w:r w:rsidR="6E80D585" w:rsidRPr="75165B49">
        <w:rPr>
          <w:rFonts w:ascii="Segoe UI" w:eastAsia="Segoe UI" w:hAnsi="Segoe UI" w:cs="Segoe UI"/>
          <w:color w:val="000000" w:themeColor="text1"/>
          <w:sz w:val="21"/>
          <w:szCs w:val="21"/>
        </w:rPr>
        <w:t xml:space="preserve">elaborating on Disability Data Advocacy Toolkit: lessons </w:t>
      </w:r>
      <w:r w:rsidR="1F27BE5A" w:rsidRPr="75165B49">
        <w:rPr>
          <w:rFonts w:ascii="Segoe UI" w:eastAsia="Segoe UI" w:hAnsi="Segoe UI" w:cs="Segoe UI"/>
          <w:color w:val="000000" w:themeColor="text1"/>
          <w:sz w:val="21"/>
          <w:szCs w:val="21"/>
        </w:rPr>
        <w:t>learned,</w:t>
      </w:r>
      <w:r w:rsidR="6E80D585" w:rsidRPr="75165B49">
        <w:rPr>
          <w:rFonts w:ascii="Segoe UI" w:eastAsia="Segoe UI" w:hAnsi="Segoe UI" w:cs="Segoe UI"/>
          <w:color w:val="000000" w:themeColor="text1"/>
          <w:sz w:val="21"/>
          <w:szCs w:val="21"/>
        </w:rPr>
        <w:t xml:space="preserve"> and compilation of case studies of data generated by organizations of persons with disabilities, explaining the importance of these findings and speaking on the way forward. </w:t>
      </w:r>
      <w:r w:rsidR="6E80D585" w:rsidRPr="75165B49">
        <w:rPr>
          <w:rFonts w:ascii="Segoe UI" w:eastAsia="Segoe UI" w:hAnsi="Segoe UI" w:cs="Segoe UI"/>
          <w:sz w:val="21"/>
          <w:szCs w:val="21"/>
        </w:rPr>
        <w:t xml:space="preserve"> </w:t>
      </w:r>
    </w:p>
    <w:p w14:paraId="31753EAB" w14:textId="1788B6D6" w:rsidR="00952F3F" w:rsidRPr="00436580" w:rsidRDefault="0208D36F" w:rsidP="00EE5344">
      <w:pPr>
        <w:rPr>
          <w:rFonts w:ascii="Segoe UI" w:eastAsia="Segoe UI" w:hAnsi="Segoe UI" w:cs="Segoe UI"/>
          <w:sz w:val="21"/>
          <w:szCs w:val="21"/>
        </w:rPr>
      </w:pPr>
      <w:r w:rsidRPr="75165B49">
        <w:rPr>
          <w:rFonts w:ascii="Segoe UI" w:eastAsia="Segoe UI" w:hAnsi="Segoe UI" w:cs="Segoe UI"/>
          <w:sz w:val="21"/>
          <w:szCs w:val="21"/>
        </w:rPr>
        <w:t xml:space="preserve">Access the webinar </w:t>
      </w:r>
      <w:hyperlink r:id="rId38">
        <w:r w:rsidRPr="75165B49">
          <w:rPr>
            <w:rStyle w:val="Hyperlink"/>
            <w:rFonts w:ascii="Segoe UI" w:eastAsia="Segoe UI" w:hAnsi="Segoe UI" w:cs="Segoe UI"/>
            <w:sz w:val="21"/>
            <w:szCs w:val="21"/>
          </w:rPr>
          <w:t>here</w:t>
        </w:r>
      </w:hyperlink>
      <w:r w:rsidR="00EE5344">
        <w:rPr>
          <w:rFonts w:ascii="Segoe UI" w:eastAsia="Segoe UI" w:hAnsi="Segoe UI" w:cs="Segoe UI"/>
          <w:sz w:val="21"/>
          <w:szCs w:val="21"/>
        </w:rPr>
        <w:t>.</w:t>
      </w:r>
    </w:p>
    <w:p w14:paraId="66A51B6B" w14:textId="35F86A85" w:rsidR="00952F3F" w:rsidRPr="00436580" w:rsidRDefault="5E9A9D14" w:rsidP="00616372">
      <w:pPr>
        <w:pStyle w:val="Heading1"/>
        <w:rPr>
          <w:rStyle w:val="Strong"/>
          <w:rFonts w:eastAsia="Segoe UI"/>
        </w:rPr>
      </w:pPr>
      <w:bookmarkStart w:id="14" w:name="_Toc507249323"/>
      <w:bookmarkStart w:id="15" w:name="_Toc507249322"/>
      <w:r w:rsidRPr="75165B49">
        <w:rPr>
          <w:rStyle w:val="Strong"/>
          <w:rFonts w:eastAsia="Segoe UI"/>
          <w:b/>
        </w:rPr>
        <w:t>YOUR INPUT IS NEEDED</w:t>
      </w:r>
    </w:p>
    <w:p w14:paraId="0E2C2D1D" w14:textId="5CBFB5F2" w:rsidR="003B6ABB" w:rsidRPr="001B04AB" w:rsidRDefault="00BF65CC" w:rsidP="001B04AB">
      <w:pPr>
        <w:pStyle w:val="Heading2"/>
      </w:pPr>
      <w:r w:rsidRPr="001B04AB">
        <w:t>EBU's Braille Working Group Questionnaire about the usage of Braille Displays</w:t>
      </w:r>
    </w:p>
    <w:p w14:paraId="16E6B483" w14:textId="77777777" w:rsidR="008216DE" w:rsidRDefault="007C10CA" w:rsidP="007C10CA">
      <w:pPr>
        <w:pStyle w:val="Heading1"/>
        <w:rPr>
          <w:rFonts w:eastAsiaTheme="minorEastAsia"/>
          <w:b w:val="0"/>
          <w:color w:val="auto"/>
          <w:sz w:val="21"/>
          <w:szCs w:val="21"/>
        </w:rPr>
      </w:pPr>
      <w:r w:rsidRPr="007C10CA">
        <w:rPr>
          <w:rFonts w:eastAsiaTheme="minorEastAsia"/>
          <w:b w:val="0"/>
          <w:color w:val="auto"/>
          <w:sz w:val="21"/>
          <w:szCs w:val="21"/>
        </w:rPr>
        <w:t>E</w:t>
      </w:r>
      <w:r w:rsidR="004B5CEE">
        <w:rPr>
          <w:rFonts w:eastAsiaTheme="minorEastAsia"/>
          <w:b w:val="0"/>
          <w:color w:val="auto"/>
          <w:sz w:val="21"/>
          <w:szCs w:val="21"/>
        </w:rPr>
        <w:t xml:space="preserve">uropean </w:t>
      </w:r>
      <w:r w:rsidRPr="007C10CA">
        <w:rPr>
          <w:rFonts w:eastAsiaTheme="minorEastAsia"/>
          <w:b w:val="0"/>
          <w:color w:val="auto"/>
          <w:sz w:val="21"/>
          <w:szCs w:val="21"/>
        </w:rPr>
        <w:t>B</w:t>
      </w:r>
      <w:r w:rsidR="004B5CEE">
        <w:rPr>
          <w:rFonts w:eastAsiaTheme="minorEastAsia"/>
          <w:b w:val="0"/>
          <w:color w:val="auto"/>
          <w:sz w:val="21"/>
          <w:szCs w:val="21"/>
        </w:rPr>
        <w:t xml:space="preserve">lind </w:t>
      </w:r>
      <w:r w:rsidRPr="007C10CA">
        <w:rPr>
          <w:rFonts w:eastAsiaTheme="minorEastAsia"/>
          <w:b w:val="0"/>
          <w:color w:val="auto"/>
          <w:sz w:val="21"/>
          <w:szCs w:val="21"/>
        </w:rPr>
        <w:t>U</w:t>
      </w:r>
      <w:r w:rsidR="004B5CEE">
        <w:rPr>
          <w:rFonts w:eastAsiaTheme="minorEastAsia"/>
          <w:b w:val="0"/>
          <w:color w:val="auto"/>
          <w:sz w:val="21"/>
          <w:szCs w:val="21"/>
        </w:rPr>
        <w:t>nion</w:t>
      </w:r>
      <w:r w:rsidR="00E81479">
        <w:rPr>
          <w:rFonts w:eastAsiaTheme="minorEastAsia"/>
          <w:b w:val="0"/>
          <w:color w:val="auto"/>
          <w:sz w:val="21"/>
          <w:szCs w:val="21"/>
        </w:rPr>
        <w:t xml:space="preserve"> (EBU)</w:t>
      </w:r>
      <w:r w:rsidR="004B5CEE">
        <w:rPr>
          <w:rFonts w:eastAsiaTheme="minorEastAsia"/>
          <w:b w:val="0"/>
          <w:color w:val="auto"/>
          <w:sz w:val="21"/>
          <w:szCs w:val="21"/>
        </w:rPr>
        <w:t>’s Working Group</w:t>
      </w:r>
      <w:r w:rsidRPr="007C10CA">
        <w:rPr>
          <w:rFonts w:eastAsiaTheme="minorEastAsia"/>
          <w:b w:val="0"/>
          <w:color w:val="auto"/>
          <w:sz w:val="21"/>
          <w:szCs w:val="21"/>
        </w:rPr>
        <w:t xml:space="preserve"> </w:t>
      </w:r>
      <w:r w:rsidR="00CF0709">
        <w:rPr>
          <w:rFonts w:eastAsiaTheme="minorEastAsia"/>
          <w:b w:val="0"/>
          <w:color w:val="auto"/>
          <w:sz w:val="21"/>
          <w:szCs w:val="21"/>
        </w:rPr>
        <w:t xml:space="preserve">invites </w:t>
      </w:r>
      <w:r w:rsidRPr="007C10CA">
        <w:rPr>
          <w:rFonts w:eastAsiaTheme="minorEastAsia"/>
          <w:b w:val="0"/>
          <w:color w:val="auto"/>
          <w:sz w:val="21"/>
          <w:szCs w:val="21"/>
        </w:rPr>
        <w:t>blind and partially sighted people</w:t>
      </w:r>
      <w:r w:rsidR="00CF0709">
        <w:rPr>
          <w:rFonts w:eastAsiaTheme="minorEastAsia"/>
          <w:b w:val="0"/>
          <w:color w:val="auto"/>
          <w:sz w:val="21"/>
          <w:szCs w:val="21"/>
        </w:rPr>
        <w:t xml:space="preserve"> </w:t>
      </w:r>
      <w:r w:rsidR="00D9297C">
        <w:rPr>
          <w:rFonts w:eastAsiaTheme="minorEastAsia"/>
          <w:b w:val="0"/>
          <w:color w:val="auto"/>
          <w:sz w:val="21"/>
          <w:szCs w:val="21"/>
        </w:rPr>
        <w:t xml:space="preserve">to complete </w:t>
      </w:r>
      <w:r w:rsidR="00CF0709" w:rsidRPr="007C10CA">
        <w:rPr>
          <w:rFonts w:eastAsiaTheme="minorEastAsia"/>
          <w:b w:val="0"/>
          <w:color w:val="auto"/>
          <w:sz w:val="21"/>
          <w:szCs w:val="21"/>
        </w:rPr>
        <w:t>a questionnaire about the usage of Braille Displa</w:t>
      </w:r>
      <w:r w:rsidR="00D9297C">
        <w:rPr>
          <w:rFonts w:eastAsiaTheme="minorEastAsia"/>
          <w:b w:val="0"/>
          <w:color w:val="auto"/>
          <w:sz w:val="21"/>
          <w:szCs w:val="21"/>
        </w:rPr>
        <w:t>ys</w:t>
      </w:r>
      <w:r w:rsidRPr="007C10CA">
        <w:rPr>
          <w:rFonts w:eastAsiaTheme="minorEastAsia"/>
          <w:b w:val="0"/>
          <w:color w:val="auto"/>
          <w:sz w:val="21"/>
          <w:szCs w:val="21"/>
        </w:rPr>
        <w:t xml:space="preserve">. </w:t>
      </w:r>
      <w:r w:rsidR="00D9297C">
        <w:rPr>
          <w:rFonts w:eastAsiaTheme="minorEastAsia"/>
          <w:b w:val="0"/>
          <w:color w:val="auto"/>
          <w:sz w:val="21"/>
          <w:szCs w:val="21"/>
        </w:rPr>
        <w:t>T</w:t>
      </w:r>
      <w:r w:rsidRPr="007C10CA">
        <w:rPr>
          <w:rFonts w:eastAsiaTheme="minorEastAsia"/>
          <w:b w:val="0"/>
          <w:color w:val="auto"/>
          <w:sz w:val="21"/>
          <w:szCs w:val="21"/>
        </w:rPr>
        <w:t xml:space="preserve">he survey covers different key aspects of that subject, such as the daily uses that people with visual impairment make of these tools or if they use them alongside other devices like computers or smartphones. Overall, </w:t>
      </w:r>
      <w:r w:rsidR="00E81479">
        <w:rPr>
          <w:rFonts w:eastAsiaTheme="minorEastAsia"/>
          <w:b w:val="0"/>
          <w:color w:val="auto"/>
          <w:sz w:val="21"/>
          <w:szCs w:val="21"/>
        </w:rPr>
        <w:t>EBU’s</w:t>
      </w:r>
      <w:r w:rsidRPr="007C10CA">
        <w:rPr>
          <w:rFonts w:eastAsiaTheme="minorEastAsia"/>
          <w:b w:val="0"/>
          <w:color w:val="auto"/>
          <w:sz w:val="21"/>
          <w:szCs w:val="21"/>
        </w:rPr>
        <w:t xml:space="preserve"> aim is to help improve the access to electronic braille by using the information collected to talk to Braille Display and screen readers producers.   </w:t>
      </w:r>
    </w:p>
    <w:p w14:paraId="469B98CF" w14:textId="31C969A5" w:rsidR="00B071DA" w:rsidRDefault="007C10CA" w:rsidP="007C10CA">
      <w:pPr>
        <w:pStyle w:val="Heading1"/>
        <w:rPr>
          <w:rFonts w:eastAsiaTheme="minorEastAsia"/>
          <w:b w:val="0"/>
          <w:color w:val="auto"/>
          <w:sz w:val="21"/>
          <w:szCs w:val="21"/>
        </w:rPr>
      </w:pPr>
      <w:r w:rsidRPr="007C10CA">
        <w:rPr>
          <w:rFonts w:eastAsiaTheme="minorEastAsia"/>
          <w:b w:val="0"/>
          <w:color w:val="auto"/>
          <w:sz w:val="21"/>
          <w:szCs w:val="21"/>
        </w:rPr>
        <w:t xml:space="preserve">The deadline for submitting the form is 29th February 2024.   </w:t>
      </w:r>
    </w:p>
    <w:p w14:paraId="5EF1B623" w14:textId="21212941" w:rsidR="008216DE" w:rsidRPr="008216DE" w:rsidRDefault="008216DE" w:rsidP="008216DE">
      <w:pPr>
        <w:pStyle w:val="ADDCBulletinbody"/>
      </w:pPr>
      <w:r>
        <w:t xml:space="preserve">Access the form </w:t>
      </w:r>
      <w:hyperlink r:id="rId39">
        <w:r w:rsidRPr="4CC2FBF1">
          <w:rPr>
            <w:rStyle w:val="Hyperlink"/>
          </w:rPr>
          <w:t>here</w:t>
        </w:r>
      </w:hyperlink>
      <w:r>
        <w:t>.</w:t>
      </w:r>
    </w:p>
    <w:p w14:paraId="600AD48D" w14:textId="349791DC" w:rsidR="0E48EBEC" w:rsidRPr="001B04AB" w:rsidRDefault="0E48EBEC" w:rsidP="001B04AB">
      <w:pPr>
        <w:pStyle w:val="Heading2"/>
      </w:pPr>
      <w:r w:rsidRPr="001B04AB">
        <w:t>Make Your Voices Count! Calls for Input from Organizations of Persons with Disabilities</w:t>
      </w:r>
    </w:p>
    <w:p w14:paraId="763F131A" w14:textId="18A89E35" w:rsidR="0E48EBEC" w:rsidRDefault="0E48EBEC" w:rsidP="007C3944">
      <w:pPr>
        <w:pStyle w:val="ADDCBulletinbody"/>
      </w:pPr>
      <w:r w:rsidRPr="4CC2FBF1">
        <w:t xml:space="preserve">In line with Article 4(3) of the Convention on the Rights of Persons with Disabilities (CRPD), persons with disabilities and their representative </w:t>
      </w:r>
      <w:proofErr w:type="spellStart"/>
      <w:r w:rsidRPr="4CC2FBF1">
        <w:t>organisations</w:t>
      </w:r>
      <w:proofErr w:type="spellEnd"/>
      <w:r w:rsidRPr="4CC2FBF1">
        <w:t xml:space="preserve"> should be closely consulted and actively involved in matters concerning them. This includes persons with disabilities in all their diversity- children, women, older persons, persons with diverse SOGIESC, Indigenous peoples, </w:t>
      </w:r>
      <w:proofErr w:type="gramStart"/>
      <w:r w:rsidRPr="4CC2FBF1">
        <w:t>migrants</w:t>
      </w:r>
      <w:proofErr w:type="gramEnd"/>
      <w:r w:rsidRPr="4CC2FBF1">
        <w:t xml:space="preserve"> and others, as well as persons representing different disability constituencies.</w:t>
      </w:r>
    </w:p>
    <w:p w14:paraId="6BE49E24" w14:textId="54D371C6" w:rsidR="0E48EBEC" w:rsidRDefault="0E48EBEC" w:rsidP="007C3944">
      <w:pPr>
        <w:pStyle w:val="ADDCBulletinbody"/>
      </w:pPr>
      <w:r w:rsidRPr="4CC2FBF1">
        <w:t xml:space="preserve">The unique perspectives offered by persons with disabilities draw on their own expertise and experiences and can help shape and inform </w:t>
      </w:r>
      <w:proofErr w:type="spellStart"/>
      <w:r w:rsidRPr="4CC2FBF1">
        <w:t>programmes</w:t>
      </w:r>
      <w:proofErr w:type="spellEnd"/>
      <w:r w:rsidRPr="4CC2FBF1">
        <w:t xml:space="preserve">, </w:t>
      </w:r>
      <w:proofErr w:type="gramStart"/>
      <w:r w:rsidRPr="4CC2FBF1">
        <w:t>policies</w:t>
      </w:r>
      <w:proofErr w:type="gramEnd"/>
      <w:r w:rsidRPr="4CC2FBF1">
        <w:t xml:space="preserve"> and practices – including beyond disability-specific matters- to strengthen inclusion for everyone.</w:t>
      </w:r>
    </w:p>
    <w:p w14:paraId="51DF8665" w14:textId="319832C2" w:rsidR="0E48EBEC" w:rsidRDefault="0E48EBEC" w:rsidP="007C3944">
      <w:pPr>
        <w:pStyle w:val="ADDCBulletinbody"/>
      </w:pPr>
      <w:r w:rsidRPr="4CC2FBF1">
        <w:t xml:space="preserve">Disability Rights Fund have created </w:t>
      </w:r>
      <w:hyperlink r:id="rId40">
        <w:r w:rsidRPr="4CC2FBF1">
          <w:rPr>
            <w:rStyle w:val="Hyperlink"/>
            <w:rFonts w:ascii="Open Sans" w:eastAsia="Open Sans" w:hAnsi="Open Sans" w:cs="Open Sans"/>
          </w:rPr>
          <w:t>this page</w:t>
        </w:r>
      </w:hyperlink>
      <w:r w:rsidRPr="4CC2FBF1">
        <w:t xml:space="preserve"> to provide current opportunities for input. This page will be updated regularly.</w:t>
      </w:r>
    </w:p>
    <w:p w14:paraId="3457644A" w14:textId="1B131865" w:rsidR="004F751C" w:rsidRPr="00436580" w:rsidRDefault="001B27E3" w:rsidP="007C10CA">
      <w:pPr>
        <w:pStyle w:val="Heading1"/>
        <w:rPr>
          <w:rStyle w:val="Strong"/>
          <w:b/>
          <w:bCs w:val="0"/>
        </w:rPr>
      </w:pPr>
      <w:r w:rsidRPr="00436580">
        <w:rPr>
          <w:rStyle w:val="Strong"/>
          <w:b/>
          <w:bCs w:val="0"/>
        </w:rPr>
        <w:t xml:space="preserve">UPCOMING </w:t>
      </w:r>
      <w:r w:rsidR="00A86974" w:rsidRPr="00436580">
        <w:rPr>
          <w:rStyle w:val="Strong"/>
          <w:b/>
          <w:bCs w:val="0"/>
        </w:rPr>
        <w:t>EVENTS</w:t>
      </w:r>
      <w:bookmarkEnd w:id="14"/>
    </w:p>
    <w:p w14:paraId="240B83B5" w14:textId="77777777" w:rsidR="003F7A9B" w:rsidRPr="001B04AB" w:rsidRDefault="003F7A9B" w:rsidP="001B04AB">
      <w:pPr>
        <w:pStyle w:val="Heading2"/>
        <w:rPr>
          <w:rStyle w:val="normaltextrun"/>
        </w:rPr>
      </w:pPr>
      <w:r w:rsidRPr="001B04AB">
        <w:rPr>
          <w:rStyle w:val="normaltextrun"/>
        </w:rPr>
        <w:t xml:space="preserve">Support your next disability </w:t>
      </w:r>
      <w:proofErr w:type="gramStart"/>
      <w:r w:rsidRPr="001B04AB">
        <w:rPr>
          <w:rStyle w:val="normaltextrun"/>
        </w:rPr>
        <w:t>leader</w:t>
      </w:r>
      <w:proofErr w:type="gramEnd"/>
    </w:p>
    <w:p w14:paraId="68C87923" w14:textId="170D7771" w:rsidR="003F7A9B" w:rsidRPr="009763E1" w:rsidRDefault="00536545" w:rsidP="009763E1">
      <w:pPr>
        <w:pStyle w:val="ADDCBulletinbody"/>
        <w:rPr>
          <w:rStyle w:val="normaltextrun"/>
        </w:rPr>
      </w:pPr>
      <w:r>
        <w:rPr>
          <w:rStyle w:val="normaltextrun"/>
        </w:rPr>
        <w:t>Registrations are now open for Disability Leadership Institute</w:t>
      </w:r>
      <w:r w:rsidR="00320BE6">
        <w:rPr>
          <w:rStyle w:val="normaltextrun"/>
        </w:rPr>
        <w:t xml:space="preserve"> (DLI)</w:t>
      </w:r>
      <w:r>
        <w:rPr>
          <w:rStyle w:val="normaltextrun"/>
        </w:rPr>
        <w:t>’s</w:t>
      </w:r>
      <w:r w:rsidR="003F7A9B" w:rsidRPr="009763E1">
        <w:rPr>
          <w:rStyle w:val="normaltextrun"/>
        </w:rPr>
        <w:t xml:space="preserve"> Foundations of Disability Leadership program.</w:t>
      </w:r>
    </w:p>
    <w:p w14:paraId="1F7DB6BF" w14:textId="4DB32415" w:rsidR="003F7A9B" w:rsidRPr="009763E1" w:rsidRDefault="003F7A9B" w:rsidP="009763E1">
      <w:pPr>
        <w:pStyle w:val="ADDCBulletinbody"/>
        <w:rPr>
          <w:rStyle w:val="normaltextrun"/>
        </w:rPr>
      </w:pPr>
      <w:r w:rsidRPr="009763E1">
        <w:rPr>
          <w:rStyle w:val="normaltextrun"/>
        </w:rPr>
        <w:t xml:space="preserve">Open to all </w:t>
      </w:r>
      <w:r w:rsidR="00536545">
        <w:rPr>
          <w:rStyle w:val="normaltextrun"/>
        </w:rPr>
        <w:t>people with disabilities</w:t>
      </w:r>
      <w:r w:rsidRPr="009763E1">
        <w:rPr>
          <w:rStyle w:val="normaltextrun"/>
        </w:rPr>
        <w:t xml:space="preserve"> everywhere, </w:t>
      </w:r>
      <w:r w:rsidR="0055002A">
        <w:rPr>
          <w:rStyle w:val="normaltextrun"/>
        </w:rPr>
        <w:t>this</w:t>
      </w:r>
      <w:r w:rsidRPr="009763E1">
        <w:rPr>
          <w:rStyle w:val="normaltextrun"/>
        </w:rPr>
        <w:t xml:space="preserve"> program will </w:t>
      </w:r>
      <w:r w:rsidR="00E0457D">
        <w:rPr>
          <w:rStyle w:val="normaltextrun"/>
        </w:rPr>
        <w:t>enhance</w:t>
      </w:r>
      <w:r w:rsidRPr="009763E1">
        <w:rPr>
          <w:rStyle w:val="normaltextrun"/>
        </w:rPr>
        <w:t xml:space="preserve"> their understanding of how to operate as a leader in the many </w:t>
      </w:r>
      <w:proofErr w:type="gramStart"/>
      <w:r w:rsidRPr="009763E1">
        <w:rPr>
          <w:rStyle w:val="normaltextrun"/>
        </w:rPr>
        <w:t>places</w:t>
      </w:r>
      <w:proofErr w:type="gramEnd"/>
      <w:r w:rsidRPr="009763E1">
        <w:rPr>
          <w:rStyle w:val="normaltextrun"/>
        </w:rPr>
        <w:t xml:space="preserve"> disability leaders work</w:t>
      </w:r>
      <w:r w:rsidR="0055002A">
        <w:rPr>
          <w:rStyle w:val="normaltextrun"/>
        </w:rPr>
        <w:t>.</w:t>
      </w:r>
    </w:p>
    <w:p w14:paraId="366E1E8F" w14:textId="224CA3EF" w:rsidR="0047348D" w:rsidRPr="009D0AEF" w:rsidRDefault="009763E1" w:rsidP="009D0AEF">
      <w:pPr>
        <w:pStyle w:val="ADDCBulletinbody"/>
        <w:rPr>
          <w:rStyle w:val="eop"/>
        </w:rPr>
      </w:pPr>
      <w:r w:rsidRPr="009D0AEF">
        <w:rPr>
          <w:rStyle w:val="normaltextrun"/>
        </w:rPr>
        <w:t>I</w:t>
      </w:r>
      <w:r w:rsidR="003F7A9B" w:rsidRPr="009D0AEF">
        <w:rPr>
          <w:rStyle w:val="normaltextrun"/>
        </w:rPr>
        <w:t xml:space="preserve">f you are interested in registering </w:t>
      </w:r>
      <w:r w:rsidR="009D0AEF">
        <w:rPr>
          <w:rStyle w:val="normaltextrun"/>
        </w:rPr>
        <w:t xml:space="preserve">a </w:t>
      </w:r>
      <w:r w:rsidR="003F7A9B" w:rsidRPr="009D0AEF">
        <w:rPr>
          <w:rStyle w:val="normaltextrun"/>
        </w:rPr>
        <w:t xml:space="preserve">disability leaders for </w:t>
      </w:r>
      <w:r w:rsidR="009D0AEF">
        <w:rPr>
          <w:rStyle w:val="normaltextrun"/>
        </w:rPr>
        <w:t xml:space="preserve">the </w:t>
      </w:r>
      <w:r w:rsidR="003F7A9B" w:rsidRPr="009D0AEF">
        <w:rPr>
          <w:rStyle w:val="normaltextrun"/>
        </w:rPr>
        <w:t xml:space="preserve">program, you can register and read more about the program </w:t>
      </w:r>
      <w:hyperlink r:id="rId41" w:history="1">
        <w:r w:rsidR="003F7A9B" w:rsidRPr="005C3A3A">
          <w:rPr>
            <w:rStyle w:val="Hyperlink"/>
          </w:rPr>
          <w:t>here</w:t>
        </w:r>
      </w:hyperlink>
      <w:r w:rsidR="003F7A9B" w:rsidRPr="009D0AEF">
        <w:rPr>
          <w:rStyle w:val="normaltextrun"/>
        </w:rPr>
        <w:t xml:space="preserve"> or email </w:t>
      </w:r>
      <w:hyperlink r:id="rId42" w:history="1">
        <w:r w:rsidR="005C3A3A" w:rsidRPr="008C0D0E">
          <w:rPr>
            <w:rStyle w:val="Hyperlink"/>
          </w:rPr>
          <w:t>here</w:t>
        </w:r>
      </w:hyperlink>
      <w:r w:rsidR="005C3A3A">
        <w:rPr>
          <w:rStyle w:val="normaltextrun"/>
        </w:rPr>
        <w:t xml:space="preserve"> </w:t>
      </w:r>
      <w:r w:rsidR="003F7A9B" w:rsidRPr="009D0AEF">
        <w:rPr>
          <w:rStyle w:val="normaltextrun"/>
        </w:rPr>
        <w:t>to discuss options.</w:t>
      </w:r>
    </w:p>
    <w:p w14:paraId="65984A6A" w14:textId="3BDF1E5A" w:rsidR="58432881" w:rsidRPr="00436580" w:rsidRDefault="00335EF6" w:rsidP="00DB63C6">
      <w:pPr>
        <w:pStyle w:val="Heading1"/>
        <w:rPr>
          <w:rStyle w:val="Strong"/>
          <w:b/>
          <w:bCs w:val="0"/>
        </w:rPr>
      </w:pPr>
      <w:r w:rsidRPr="00DB63C6">
        <w:rPr>
          <w:rStyle w:val="Strong"/>
          <w:b/>
          <w:bCs w:val="0"/>
        </w:rPr>
        <w:t>OPPORTUNITIES</w:t>
      </w:r>
      <w:bookmarkEnd w:id="15"/>
    </w:p>
    <w:p w14:paraId="5FAC4CC3" w14:textId="61CA9301" w:rsidR="14290131" w:rsidRPr="00AF06D1" w:rsidRDefault="3FA18E4E" w:rsidP="00AF06D1">
      <w:pPr>
        <w:pStyle w:val="Heading2"/>
        <w:rPr>
          <w:rStyle w:val="normaltextrun"/>
        </w:rPr>
      </w:pPr>
      <w:r w:rsidRPr="00AF06D1">
        <w:rPr>
          <w:rStyle w:val="normaltextrun"/>
        </w:rPr>
        <w:t>Program Coordinator – Pacific Team</w:t>
      </w:r>
      <w:r w:rsidR="14290131" w:rsidRPr="00AF06D1">
        <w:tab/>
      </w:r>
    </w:p>
    <w:p w14:paraId="59F3E478" w14:textId="39A1AF23" w:rsidR="798AE4BB" w:rsidRDefault="3FA18E4E" w:rsidP="75165B49">
      <w:pPr>
        <w:pStyle w:val="paragraph"/>
        <w:spacing w:before="0" w:beforeAutospacing="0" w:after="0" w:afterAutospacing="0"/>
        <w:rPr>
          <w:rStyle w:val="eop"/>
          <w:rFonts w:ascii="Segoe UI" w:hAnsi="Segoe UI" w:cs="Segoe UI"/>
          <w:b/>
          <w:bCs/>
          <w:color w:val="000000" w:themeColor="text1"/>
          <w:sz w:val="21"/>
          <w:szCs w:val="21"/>
        </w:rPr>
      </w:pPr>
      <w:r w:rsidRPr="75165B49">
        <w:rPr>
          <w:rStyle w:val="normaltextrun"/>
          <w:rFonts w:ascii="Segoe UI" w:hAnsi="Segoe UI" w:cs="Segoe UI"/>
          <w:color w:val="000000" w:themeColor="text1"/>
          <w:sz w:val="21"/>
          <w:szCs w:val="21"/>
          <w:lang w:val="en-US"/>
        </w:rPr>
        <w:t>CBM</w:t>
      </w:r>
      <w:r w:rsidR="19C8BA13" w:rsidRPr="75165B49">
        <w:rPr>
          <w:rStyle w:val="normaltextrun"/>
          <w:rFonts w:ascii="Segoe UI" w:hAnsi="Segoe UI" w:cs="Segoe UI"/>
          <w:color w:val="000000" w:themeColor="text1"/>
          <w:sz w:val="21"/>
          <w:szCs w:val="21"/>
          <w:lang w:val="en-US"/>
        </w:rPr>
        <w:t xml:space="preserve"> Australia </w:t>
      </w:r>
      <w:r w:rsidR="1DDEEFC2" w:rsidRPr="75165B49">
        <w:rPr>
          <w:rStyle w:val="normaltextrun"/>
          <w:rFonts w:ascii="Segoe UI" w:hAnsi="Segoe UI" w:cs="Segoe UI"/>
          <w:color w:val="000000" w:themeColor="text1"/>
          <w:sz w:val="21"/>
          <w:szCs w:val="21"/>
          <w:lang w:val="en-US"/>
        </w:rPr>
        <w:t>| F</w:t>
      </w:r>
      <w:r w:rsidR="06352DDB" w:rsidRPr="75165B49">
        <w:rPr>
          <w:rStyle w:val="normaltextrun"/>
          <w:rFonts w:ascii="Segoe UI" w:hAnsi="Segoe UI" w:cs="Segoe UI"/>
          <w:color w:val="000000" w:themeColor="text1"/>
          <w:sz w:val="21"/>
          <w:szCs w:val="21"/>
          <w:lang w:val="en-US"/>
        </w:rPr>
        <w:t xml:space="preserve">lexible and hybrid working </w:t>
      </w:r>
      <w:proofErr w:type="gramStart"/>
      <w:r w:rsidR="06352DDB" w:rsidRPr="75165B49">
        <w:rPr>
          <w:rStyle w:val="normaltextrun"/>
          <w:rFonts w:ascii="Segoe UI" w:hAnsi="Segoe UI" w:cs="Segoe UI"/>
          <w:color w:val="000000" w:themeColor="text1"/>
          <w:sz w:val="21"/>
          <w:szCs w:val="21"/>
          <w:lang w:val="en-US"/>
        </w:rPr>
        <w:t>environment</w:t>
      </w:r>
      <w:proofErr w:type="gramEnd"/>
    </w:p>
    <w:p w14:paraId="3FBD318D" w14:textId="1FF958C7" w:rsidR="004F79BA" w:rsidRDefault="003F4616" w:rsidP="75165B49">
      <w:pPr>
        <w:pStyle w:val="paragraph"/>
        <w:spacing w:before="0" w:beforeAutospacing="0" w:after="0" w:afterAutospacing="0"/>
        <w:rPr>
          <w:rFonts w:ascii="Segoe UI" w:hAnsi="Segoe UI" w:cs="Segoe UI"/>
          <w:sz w:val="21"/>
          <w:szCs w:val="21"/>
          <w:lang w:val="en-US"/>
        </w:rPr>
      </w:pPr>
      <w:hyperlink r:id="rId43">
        <w:r w:rsidR="1DDEEFC2" w:rsidRPr="75165B49">
          <w:rPr>
            <w:rStyle w:val="Hyperlink"/>
            <w:rFonts w:ascii="Segoe UI" w:hAnsi="Segoe UI" w:cs="Segoe UI"/>
            <w:sz w:val="21"/>
            <w:szCs w:val="21"/>
            <w:lang w:val="en-US"/>
          </w:rPr>
          <w:t>LEARN MORE HERE</w:t>
        </w:r>
      </w:hyperlink>
      <w:r w:rsidR="1DDEEFC2" w:rsidRPr="75165B49">
        <w:rPr>
          <w:rFonts w:ascii="Segoe UI" w:hAnsi="Segoe UI" w:cs="Segoe UI"/>
          <w:sz w:val="21"/>
          <w:szCs w:val="21"/>
          <w:lang w:val="en-US"/>
        </w:rPr>
        <w:t>.</w:t>
      </w:r>
    </w:p>
    <w:p w14:paraId="58D1E36E" w14:textId="77777777" w:rsidR="008C7073" w:rsidRDefault="008C7073" w:rsidP="75165B49">
      <w:pPr>
        <w:pStyle w:val="paragraph"/>
        <w:spacing w:before="0" w:beforeAutospacing="0" w:after="0" w:afterAutospacing="0"/>
        <w:rPr>
          <w:rFonts w:ascii="Segoe UI" w:hAnsi="Segoe UI" w:cs="Segoe UI"/>
          <w:sz w:val="21"/>
          <w:szCs w:val="21"/>
          <w:lang w:val="en-US"/>
        </w:rPr>
      </w:pPr>
    </w:p>
    <w:p w14:paraId="19EBCBF3" w14:textId="331E4817" w:rsidR="007734FC" w:rsidRPr="00AF06D1" w:rsidRDefault="007734FC" w:rsidP="00AF06D1">
      <w:pPr>
        <w:pStyle w:val="Heading2"/>
        <w:rPr>
          <w:rStyle w:val="normaltextrun"/>
        </w:rPr>
      </w:pPr>
      <w:r w:rsidRPr="00AF06D1">
        <w:rPr>
          <w:rStyle w:val="normaltextrun"/>
        </w:rPr>
        <w:t xml:space="preserve">Senior </w:t>
      </w:r>
      <w:r w:rsidR="00FA3306" w:rsidRPr="00AF06D1">
        <w:rPr>
          <w:rStyle w:val="normaltextrun"/>
        </w:rPr>
        <w:t>Disability Inclusion Advisor</w:t>
      </w:r>
    </w:p>
    <w:p w14:paraId="05FBE154" w14:textId="77777777" w:rsidR="007734FC" w:rsidRDefault="007734FC" w:rsidP="007734FC">
      <w:pPr>
        <w:pStyle w:val="paragraph"/>
        <w:spacing w:before="0" w:beforeAutospacing="0" w:after="0" w:afterAutospacing="0"/>
        <w:rPr>
          <w:rStyle w:val="eop"/>
          <w:rFonts w:ascii="Segoe UI" w:hAnsi="Segoe UI" w:cs="Segoe UI"/>
          <w:b/>
          <w:bCs/>
          <w:color w:val="000000" w:themeColor="text1"/>
          <w:sz w:val="21"/>
          <w:szCs w:val="21"/>
        </w:rPr>
      </w:pPr>
      <w:r w:rsidRPr="75165B49">
        <w:rPr>
          <w:rStyle w:val="normaltextrun"/>
          <w:rFonts w:ascii="Segoe UI" w:hAnsi="Segoe UI" w:cs="Segoe UI"/>
          <w:color w:val="000000" w:themeColor="text1"/>
          <w:sz w:val="21"/>
          <w:szCs w:val="21"/>
          <w:lang w:val="en-US"/>
        </w:rPr>
        <w:t xml:space="preserve">CBM Australia | Flexible and hybrid working </w:t>
      </w:r>
      <w:proofErr w:type="gramStart"/>
      <w:r w:rsidRPr="75165B49">
        <w:rPr>
          <w:rStyle w:val="normaltextrun"/>
          <w:rFonts w:ascii="Segoe UI" w:hAnsi="Segoe UI" w:cs="Segoe UI"/>
          <w:color w:val="000000" w:themeColor="text1"/>
          <w:sz w:val="21"/>
          <w:szCs w:val="21"/>
          <w:lang w:val="en-US"/>
        </w:rPr>
        <w:t>environment</w:t>
      </w:r>
      <w:proofErr w:type="gramEnd"/>
    </w:p>
    <w:p w14:paraId="2B0001E6" w14:textId="60C94786" w:rsidR="007734FC" w:rsidRDefault="003F4616" w:rsidP="007734FC">
      <w:pPr>
        <w:pStyle w:val="paragraph"/>
        <w:spacing w:before="0" w:beforeAutospacing="0" w:after="0" w:afterAutospacing="0"/>
        <w:rPr>
          <w:rFonts w:ascii="Segoe UI" w:hAnsi="Segoe UI" w:cs="Segoe UI"/>
          <w:sz w:val="21"/>
          <w:szCs w:val="21"/>
          <w:lang w:val="en-US"/>
        </w:rPr>
      </w:pPr>
      <w:hyperlink r:id="rId44" w:history="1">
        <w:r w:rsidR="007734FC" w:rsidRPr="00152F94">
          <w:rPr>
            <w:rStyle w:val="Hyperlink"/>
            <w:rFonts w:ascii="Segoe UI" w:hAnsi="Segoe UI" w:cs="Segoe UI"/>
            <w:sz w:val="21"/>
            <w:szCs w:val="21"/>
            <w:lang w:val="en-US"/>
          </w:rPr>
          <w:t>LEARN MORE HERE.</w:t>
        </w:r>
      </w:hyperlink>
    </w:p>
    <w:p w14:paraId="46F40189" w14:textId="77777777" w:rsidR="007734FC" w:rsidRDefault="007734FC" w:rsidP="75165B49">
      <w:pPr>
        <w:pStyle w:val="paragraph"/>
        <w:spacing w:before="0" w:beforeAutospacing="0" w:after="0" w:afterAutospacing="0"/>
        <w:rPr>
          <w:rFonts w:ascii="Segoe UI" w:hAnsi="Segoe UI" w:cs="Segoe UI"/>
          <w:sz w:val="21"/>
          <w:szCs w:val="21"/>
          <w:lang w:val="en-US"/>
        </w:rPr>
      </w:pPr>
    </w:p>
    <w:p w14:paraId="5011451A" w14:textId="01774BD5" w:rsidR="4C06F211" w:rsidRPr="00AF06D1" w:rsidRDefault="4C06F211" w:rsidP="00AF06D1">
      <w:pPr>
        <w:pStyle w:val="Heading2"/>
        <w:rPr>
          <w:rStyle w:val="normaltextrun"/>
        </w:rPr>
      </w:pPr>
      <w:r w:rsidRPr="00AF06D1">
        <w:rPr>
          <w:rStyle w:val="normaltextrun"/>
        </w:rPr>
        <w:t xml:space="preserve">Inclusion Coordinator, Fiji </w:t>
      </w:r>
    </w:p>
    <w:p w14:paraId="75FE81E3" w14:textId="07599D7D" w:rsidR="4C06F211" w:rsidRDefault="4C06F211" w:rsidP="1EE72588">
      <w:pPr>
        <w:pStyle w:val="paragraph"/>
        <w:spacing w:before="0" w:beforeAutospacing="0" w:after="0" w:afterAutospacing="0"/>
        <w:rPr>
          <w:rStyle w:val="normaltextrun"/>
          <w:rFonts w:ascii="Segoe UI" w:hAnsi="Segoe UI" w:cs="Segoe UI"/>
          <w:color w:val="000000" w:themeColor="text1"/>
          <w:sz w:val="21"/>
          <w:szCs w:val="21"/>
          <w:lang w:val="en-US"/>
        </w:rPr>
      </w:pPr>
      <w:r w:rsidRPr="1EE72588">
        <w:rPr>
          <w:rStyle w:val="normaltextrun"/>
          <w:rFonts w:ascii="Segoe UI" w:hAnsi="Segoe UI" w:cs="Segoe UI"/>
          <w:color w:val="000000" w:themeColor="text1"/>
          <w:sz w:val="21"/>
          <w:szCs w:val="21"/>
          <w:lang w:val="en-US"/>
        </w:rPr>
        <w:t xml:space="preserve">Pacific </w:t>
      </w:r>
      <w:proofErr w:type="spellStart"/>
      <w:r w:rsidRPr="1EE72588">
        <w:rPr>
          <w:rStyle w:val="normaltextrun"/>
          <w:rFonts w:ascii="Segoe UI" w:hAnsi="Segoe UI" w:cs="Segoe UI"/>
          <w:color w:val="000000" w:themeColor="text1"/>
          <w:sz w:val="21"/>
          <w:szCs w:val="21"/>
          <w:lang w:val="en-US"/>
        </w:rPr>
        <w:t>Labour</w:t>
      </w:r>
      <w:proofErr w:type="spellEnd"/>
      <w:r w:rsidRPr="1EE72588">
        <w:rPr>
          <w:rStyle w:val="normaltextrun"/>
          <w:rFonts w:ascii="Segoe UI" w:hAnsi="Segoe UI" w:cs="Segoe UI"/>
          <w:color w:val="000000" w:themeColor="text1"/>
          <w:sz w:val="21"/>
          <w:szCs w:val="21"/>
          <w:lang w:val="en-US"/>
        </w:rPr>
        <w:t xml:space="preserve"> Facility</w:t>
      </w:r>
    </w:p>
    <w:p w14:paraId="4468A4CF" w14:textId="2175C8F6" w:rsidR="3CEBE14E" w:rsidRDefault="003F4616" w:rsidP="1EE72588">
      <w:pPr>
        <w:pStyle w:val="paragraph"/>
        <w:spacing w:before="0" w:beforeAutospacing="0" w:after="0" w:afterAutospacing="0"/>
        <w:rPr>
          <w:rFonts w:ascii="Segoe UI" w:hAnsi="Segoe UI" w:cs="Segoe UI"/>
          <w:sz w:val="21"/>
          <w:szCs w:val="21"/>
          <w:lang w:val="en-US"/>
        </w:rPr>
      </w:pPr>
      <w:hyperlink r:id="rId45">
        <w:r w:rsidR="3CEBE14E" w:rsidRPr="1EE72588">
          <w:rPr>
            <w:rStyle w:val="Hyperlink"/>
            <w:rFonts w:ascii="Segoe UI" w:hAnsi="Segoe UI" w:cs="Segoe UI"/>
            <w:sz w:val="21"/>
            <w:szCs w:val="21"/>
            <w:lang w:val="en-US"/>
          </w:rPr>
          <w:t>LEARN MORE HERE</w:t>
        </w:r>
      </w:hyperlink>
      <w:r w:rsidR="3CEBE14E" w:rsidRPr="1EE72588">
        <w:rPr>
          <w:rFonts w:ascii="Segoe UI" w:hAnsi="Segoe UI" w:cs="Segoe UI"/>
          <w:sz w:val="21"/>
          <w:szCs w:val="21"/>
          <w:lang w:val="en-US"/>
        </w:rPr>
        <w:t>.</w:t>
      </w:r>
    </w:p>
    <w:p w14:paraId="6D62A910" w14:textId="6B565AF5" w:rsidR="1EE72588" w:rsidRDefault="1EE72588" w:rsidP="1EE72588">
      <w:pPr>
        <w:pStyle w:val="paragraph"/>
        <w:spacing w:before="0" w:beforeAutospacing="0" w:after="0" w:afterAutospacing="0"/>
        <w:rPr>
          <w:rFonts w:ascii="Segoe UI" w:hAnsi="Segoe UI" w:cs="Segoe UI"/>
          <w:sz w:val="21"/>
          <w:szCs w:val="21"/>
          <w:lang w:val="en-US"/>
        </w:rPr>
      </w:pP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6"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EB4F0A">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7312" w14:textId="77777777" w:rsidR="00EB4F0A" w:rsidRDefault="00EB4F0A" w:rsidP="00F7612E">
      <w:r>
        <w:separator/>
      </w:r>
    </w:p>
  </w:endnote>
  <w:endnote w:type="continuationSeparator" w:id="0">
    <w:p w14:paraId="12BC9FCE" w14:textId="77777777" w:rsidR="00EB4F0A" w:rsidRDefault="00EB4F0A" w:rsidP="00F7612E">
      <w:r>
        <w:continuationSeparator/>
      </w:r>
    </w:p>
  </w:endnote>
  <w:endnote w:type="continuationNotice" w:id="1">
    <w:p w14:paraId="0D64A996" w14:textId="77777777" w:rsidR="00EB4F0A" w:rsidRDefault="00EB4F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5B2B" w14:textId="77777777" w:rsidR="00EB4F0A" w:rsidRDefault="00EB4F0A" w:rsidP="00F7612E">
      <w:r>
        <w:separator/>
      </w:r>
    </w:p>
  </w:footnote>
  <w:footnote w:type="continuationSeparator" w:id="0">
    <w:p w14:paraId="1139E8F9" w14:textId="77777777" w:rsidR="00EB4F0A" w:rsidRDefault="00EB4F0A" w:rsidP="00F7612E">
      <w:r>
        <w:continuationSeparator/>
      </w:r>
    </w:p>
  </w:footnote>
  <w:footnote w:type="continuationNotice" w:id="1">
    <w:p w14:paraId="47C65EE9" w14:textId="77777777" w:rsidR="00EB4F0A" w:rsidRDefault="00EB4F0A">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C1F3"/>
    <w:multiLevelType w:val="hybridMultilevel"/>
    <w:tmpl w:val="3E4AFABE"/>
    <w:lvl w:ilvl="0" w:tplc="E7A4252E">
      <w:start w:val="1"/>
      <w:numFmt w:val="bullet"/>
      <w:lvlText w:val=""/>
      <w:lvlJc w:val="left"/>
      <w:pPr>
        <w:ind w:left="720" w:hanging="360"/>
      </w:pPr>
      <w:rPr>
        <w:rFonts w:ascii="Symbol" w:hAnsi="Symbol" w:hint="default"/>
      </w:rPr>
    </w:lvl>
    <w:lvl w:ilvl="1" w:tplc="D46CC156">
      <w:start w:val="1"/>
      <w:numFmt w:val="bullet"/>
      <w:lvlText w:val="o"/>
      <w:lvlJc w:val="left"/>
      <w:pPr>
        <w:ind w:left="1440" w:hanging="360"/>
      </w:pPr>
      <w:rPr>
        <w:rFonts w:ascii="Courier New" w:hAnsi="Courier New" w:hint="default"/>
      </w:rPr>
    </w:lvl>
    <w:lvl w:ilvl="2" w:tplc="94E83168">
      <w:start w:val="1"/>
      <w:numFmt w:val="bullet"/>
      <w:lvlText w:val=""/>
      <w:lvlJc w:val="left"/>
      <w:pPr>
        <w:ind w:left="2160" w:hanging="360"/>
      </w:pPr>
      <w:rPr>
        <w:rFonts w:ascii="Wingdings" w:hAnsi="Wingdings" w:hint="default"/>
      </w:rPr>
    </w:lvl>
    <w:lvl w:ilvl="3" w:tplc="B20AD9EC">
      <w:start w:val="1"/>
      <w:numFmt w:val="bullet"/>
      <w:lvlText w:val=""/>
      <w:lvlJc w:val="left"/>
      <w:pPr>
        <w:ind w:left="2880" w:hanging="360"/>
      </w:pPr>
      <w:rPr>
        <w:rFonts w:ascii="Symbol" w:hAnsi="Symbol" w:hint="default"/>
      </w:rPr>
    </w:lvl>
    <w:lvl w:ilvl="4" w:tplc="E81E6154">
      <w:start w:val="1"/>
      <w:numFmt w:val="bullet"/>
      <w:lvlText w:val="o"/>
      <w:lvlJc w:val="left"/>
      <w:pPr>
        <w:ind w:left="3600" w:hanging="360"/>
      </w:pPr>
      <w:rPr>
        <w:rFonts w:ascii="Courier New" w:hAnsi="Courier New" w:hint="default"/>
      </w:rPr>
    </w:lvl>
    <w:lvl w:ilvl="5" w:tplc="3E967EAE">
      <w:start w:val="1"/>
      <w:numFmt w:val="bullet"/>
      <w:lvlText w:val=""/>
      <w:lvlJc w:val="left"/>
      <w:pPr>
        <w:ind w:left="4320" w:hanging="360"/>
      </w:pPr>
      <w:rPr>
        <w:rFonts w:ascii="Wingdings" w:hAnsi="Wingdings" w:hint="default"/>
      </w:rPr>
    </w:lvl>
    <w:lvl w:ilvl="6" w:tplc="5B7C280E">
      <w:start w:val="1"/>
      <w:numFmt w:val="bullet"/>
      <w:lvlText w:val=""/>
      <w:lvlJc w:val="left"/>
      <w:pPr>
        <w:ind w:left="5040" w:hanging="360"/>
      </w:pPr>
      <w:rPr>
        <w:rFonts w:ascii="Symbol" w:hAnsi="Symbol" w:hint="default"/>
      </w:rPr>
    </w:lvl>
    <w:lvl w:ilvl="7" w:tplc="F6527094">
      <w:start w:val="1"/>
      <w:numFmt w:val="bullet"/>
      <w:lvlText w:val="o"/>
      <w:lvlJc w:val="left"/>
      <w:pPr>
        <w:ind w:left="5760" w:hanging="360"/>
      </w:pPr>
      <w:rPr>
        <w:rFonts w:ascii="Courier New" w:hAnsi="Courier New" w:hint="default"/>
      </w:rPr>
    </w:lvl>
    <w:lvl w:ilvl="8" w:tplc="5E68405C">
      <w:start w:val="1"/>
      <w:numFmt w:val="bullet"/>
      <w:lvlText w:val=""/>
      <w:lvlJc w:val="left"/>
      <w:pPr>
        <w:ind w:left="6480" w:hanging="360"/>
      </w:pPr>
      <w:rPr>
        <w:rFonts w:ascii="Wingdings" w:hAnsi="Wingdings" w:hint="default"/>
      </w:rPr>
    </w:lvl>
  </w:abstractNum>
  <w:abstractNum w:abstractNumId="1" w15:restartNumberingAfterBreak="0">
    <w:nsid w:val="0C17079E"/>
    <w:multiLevelType w:val="hybridMultilevel"/>
    <w:tmpl w:val="DB96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3"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6"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44443"/>
    <w:multiLevelType w:val="hybridMultilevel"/>
    <w:tmpl w:val="0B123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D2F56"/>
    <w:multiLevelType w:val="hybridMultilevel"/>
    <w:tmpl w:val="8840A20E"/>
    <w:lvl w:ilvl="0" w:tplc="6CD49482">
      <w:start w:val="1"/>
      <w:numFmt w:val="bullet"/>
      <w:lvlText w:val=""/>
      <w:lvlJc w:val="left"/>
      <w:pPr>
        <w:ind w:left="720" w:hanging="360"/>
      </w:pPr>
      <w:rPr>
        <w:rFonts w:ascii="Symbol" w:hAnsi="Symbol" w:hint="default"/>
      </w:rPr>
    </w:lvl>
    <w:lvl w:ilvl="1" w:tplc="A2EE2708">
      <w:start w:val="1"/>
      <w:numFmt w:val="bullet"/>
      <w:lvlText w:val="o"/>
      <w:lvlJc w:val="left"/>
      <w:pPr>
        <w:ind w:left="1440" w:hanging="360"/>
      </w:pPr>
      <w:rPr>
        <w:rFonts w:ascii="Courier New" w:hAnsi="Courier New" w:hint="default"/>
      </w:rPr>
    </w:lvl>
    <w:lvl w:ilvl="2" w:tplc="E3A49ED8">
      <w:start w:val="1"/>
      <w:numFmt w:val="bullet"/>
      <w:lvlText w:val=""/>
      <w:lvlJc w:val="left"/>
      <w:pPr>
        <w:ind w:left="2160" w:hanging="360"/>
      </w:pPr>
      <w:rPr>
        <w:rFonts w:ascii="Wingdings" w:hAnsi="Wingdings" w:hint="default"/>
      </w:rPr>
    </w:lvl>
    <w:lvl w:ilvl="3" w:tplc="2E4C94F4">
      <w:start w:val="1"/>
      <w:numFmt w:val="bullet"/>
      <w:lvlText w:val=""/>
      <w:lvlJc w:val="left"/>
      <w:pPr>
        <w:ind w:left="2880" w:hanging="360"/>
      </w:pPr>
      <w:rPr>
        <w:rFonts w:ascii="Symbol" w:hAnsi="Symbol" w:hint="default"/>
      </w:rPr>
    </w:lvl>
    <w:lvl w:ilvl="4" w:tplc="E9E0E750">
      <w:start w:val="1"/>
      <w:numFmt w:val="bullet"/>
      <w:lvlText w:val="o"/>
      <w:lvlJc w:val="left"/>
      <w:pPr>
        <w:ind w:left="3600" w:hanging="360"/>
      </w:pPr>
      <w:rPr>
        <w:rFonts w:ascii="Courier New" w:hAnsi="Courier New" w:hint="default"/>
      </w:rPr>
    </w:lvl>
    <w:lvl w:ilvl="5" w:tplc="76BC9A3A">
      <w:start w:val="1"/>
      <w:numFmt w:val="bullet"/>
      <w:lvlText w:val=""/>
      <w:lvlJc w:val="left"/>
      <w:pPr>
        <w:ind w:left="4320" w:hanging="360"/>
      </w:pPr>
      <w:rPr>
        <w:rFonts w:ascii="Wingdings" w:hAnsi="Wingdings" w:hint="default"/>
      </w:rPr>
    </w:lvl>
    <w:lvl w:ilvl="6" w:tplc="4AFAB9C4">
      <w:start w:val="1"/>
      <w:numFmt w:val="bullet"/>
      <w:lvlText w:val=""/>
      <w:lvlJc w:val="left"/>
      <w:pPr>
        <w:ind w:left="5040" w:hanging="360"/>
      </w:pPr>
      <w:rPr>
        <w:rFonts w:ascii="Symbol" w:hAnsi="Symbol" w:hint="default"/>
      </w:rPr>
    </w:lvl>
    <w:lvl w:ilvl="7" w:tplc="4CBC5084">
      <w:start w:val="1"/>
      <w:numFmt w:val="bullet"/>
      <w:lvlText w:val="o"/>
      <w:lvlJc w:val="left"/>
      <w:pPr>
        <w:ind w:left="5760" w:hanging="360"/>
      </w:pPr>
      <w:rPr>
        <w:rFonts w:ascii="Courier New" w:hAnsi="Courier New" w:hint="default"/>
      </w:rPr>
    </w:lvl>
    <w:lvl w:ilvl="8" w:tplc="3FD2E270">
      <w:start w:val="1"/>
      <w:numFmt w:val="bullet"/>
      <w:lvlText w:val=""/>
      <w:lvlJc w:val="left"/>
      <w:pPr>
        <w:ind w:left="6480" w:hanging="360"/>
      </w:pPr>
      <w:rPr>
        <w:rFonts w:ascii="Wingdings" w:hAnsi="Wingdings" w:hint="default"/>
      </w:rPr>
    </w:lvl>
  </w:abstractNum>
  <w:abstractNum w:abstractNumId="10"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13"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1912350901">
    <w:abstractNumId w:val="0"/>
  </w:num>
  <w:num w:numId="2" w16cid:durableId="501244992">
    <w:abstractNumId w:val="9"/>
  </w:num>
  <w:num w:numId="3" w16cid:durableId="283076747">
    <w:abstractNumId w:val="14"/>
  </w:num>
  <w:num w:numId="4" w16cid:durableId="1229808773">
    <w:abstractNumId w:val="10"/>
  </w:num>
  <w:num w:numId="5" w16cid:durableId="178202059">
    <w:abstractNumId w:val="3"/>
  </w:num>
  <w:num w:numId="6" w16cid:durableId="1995184792">
    <w:abstractNumId w:val="18"/>
  </w:num>
  <w:num w:numId="7" w16cid:durableId="581641930">
    <w:abstractNumId w:val="7"/>
  </w:num>
  <w:num w:numId="8" w16cid:durableId="1951081737">
    <w:abstractNumId w:val="17"/>
  </w:num>
  <w:num w:numId="9" w16cid:durableId="1867521412">
    <w:abstractNumId w:val="19"/>
  </w:num>
  <w:num w:numId="10" w16cid:durableId="2054233383">
    <w:abstractNumId w:val="2"/>
  </w:num>
  <w:num w:numId="11" w16cid:durableId="1037967737">
    <w:abstractNumId w:val="16"/>
  </w:num>
  <w:num w:numId="12" w16cid:durableId="186261430">
    <w:abstractNumId w:val="13"/>
  </w:num>
  <w:num w:numId="13" w16cid:durableId="1142304632">
    <w:abstractNumId w:val="11"/>
  </w:num>
  <w:num w:numId="14" w16cid:durableId="61023786">
    <w:abstractNumId w:val="15"/>
  </w:num>
  <w:num w:numId="15" w16cid:durableId="438374591">
    <w:abstractNumId w:val="4"/>
  </w:num>
  <w:num w:numId="16" w16cid:durableId="1337270228">
    <w:abstractNumId w:val="6"/>
  </w:num>
  <w:num w:numId="17" w16cid:durableId="318115491">
    <w:abstractNumId w:val="5"/>
  </w:num>
  <w:num w:numId="18" w16cid:durableId="489833364">
    <w:abstractNumId w:val="12"/>
  </w:num>
  <w:num w:numId="19" w16cid:durableId="68164362">
    <w:abstractNumId w:val="1"/>
  </w:num>
  <w:num w:numId="20" w16cid:durableId="1322607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9E09D7-253D-444B-8952-97B453FDDEBE}"/>
    <w:docVar w:name="dgnword-eventsink" w:val="412005440"/>
  </w:docVars>
  <w:rsids>
    <w:rsidRoot w:val="00E60ADD"/>
    <w:rsid w:val="00001038"/>
    <w:rsid w:val="00002077"/>
    <w:rsid w:val="0000228D"/>
    <w:rsid w:val="00002AA5"/>
    <w:rsid w:val="00003244"/>
    <w:rsid w:val="000037BC"/>
    <w:rsid w:val="00003B83"/>
    <w:rsid w:val="00004490"/>
    <w:rsid w:val="00005EC1"/>
    <w:rsid w:val="00006128"/>
    <w:rsid w:val="0000669C"/>
    <w:rsid w:val="00007F40"/>
    <w:rsid w:val="0001132E"/>
    <w:rsid w:val="00013B51"/>
    <w:rsid w:val="00014388"/>
    <w:rsid w:val="00014529"/>
    <w:rsid w:val="0001479F"/>
    <w:rsid w:val="000148D3"/>
    <w:rsid w:val="000159BB"/>
    <w:rsid w:val="00015E84"/>
    <w:rsid w:val="000165C9"/>
    <w:rsid w:val="00016D3B"/>
    <w:rsid w:val="00017C52"/>
    <w:rsid w:val="000200E7"/>
    <w:rsid w:val="000207D8"/>
    <w:rsid w:val="000207FA"/>
    <w:rsid w:val="000212CA"/>
    <w:rsid w:val="000216ED"/>
    <w:rsid w:val="0002222A"/>
    <w:rsid w:val="000228B6"/>
    <w:rsid w:val="00022A0D"/>
    <w:rsid w:val="000236EA"/>
    <w:rsid w:val="0002569D"/>
    <w:rsid w:val="00025D40"/>
    <w:rsid w:val="00026445"/>
    <w:rsid w:val="000271A9"/>
    <w:rsid w:val="00031A9A"/>
    <w:rsid w:val="00033BFF"/>
    <w:rsid w:val="0003401A"/>
    <w:rsid w:val="00034785"/>
    <w:rsid w:val="00034C0D"/>
    <w:rsid w:val="00037409"/>
    <w:rsid w:val="00037734"/>
    <w:rsid w:val="0004028F"/>
    <w:rsid w:val="000404E1"/>
    <w:rsid w:val="00040553"/>
    <w:rsid w:val="00040D5B"/>
    <w:rsid w:val="000424A0"/>
    <w:rsid w:val="00042F6E"/>
    <w:rsid w:val="000430CA"/>
    <w:rsid w:val="0004319E"/>
    <w:rsid w:val="00045450"/>
    <w:rsid w:val="0004684A"/>
    <w:rsid w:val="000501F4"/>
    <w:rsid w:val="000504EE"/>
    <w:rsid w:val="00050C52"/>
    <w:rsid w:val="00051193"/>
    <w:rsid w:val="00052D05"/>
    <w:rsid w:val="00052F3D"/>
    <w:rsid w:val="000544B3"/>
    <w:rsid w:val="00055515"/>
    <w:rsid w:val="000555BF"/>
    <w:rsid w:val="00056A89"/>
    <w:rsid w:val="000570FD"/>
    <w:rsid w:val="00057468"/>
    <w:rsid w:val="00057D8A"/>
    <w:rsid w:val="00057FA0"/>
    <w:rsid w:val="000602B2"/>
    <w:rsid w:val="00060AB3"/>
    <w:rsid w:val="000617FE"/>
    <w:rsid w:val="00062169"/>
    <w:rsid w:val="00062324"/>
    <w:rsid w:val="00063E51"/>
    <w:rsid w:val="000652C7"/>
    <w:rsid w:val="00065B1C"/>
    <w:rsid w:val="00065C0F"/>
    <w:rsid w:val="00065D78"/>
    <w:rsid w:val="00066B8E"/>
    <w:rsid w:val="00067EE4"/>
    <w:rsid w:val="0007000E"/>
    <w:rsid w:val="00070510"/>
    <w:rsid w:val="0007071E"/>
    <w:rsid w:val="00070988"/>
    <w:rsid w:val="00070B97"/>
    <w:rsid w:val="0007177F"/>
    <w:rsid w:val="000723A5"/>
    <w:rsid w:val="0007295B"/>
    <w:rsid w:val="00073C1A"/>
    <w:rsid w:val="000745B6"/>
    <w:rsid w:val="00075097"/>
    <w:rsid w:val="000772D6"/>
    <w:rsid w:val="00077E97"/>
    <w:rsid w:val="000802DD"/>
    <w:rsid w:val="00080D41"/>
    <w:rsid w:val="00081804"/>
    <w:rsid w:val="00082945"/>
    <w:rsid w:val="00083515"/>
    <w:rsid w:val="0008406F"/>
    <w:rsid w:val="000849BD"/>
    <w:rsid w:val="0008513C"/>
    <w:rsid w:val="000864BA"/>
    <w:rsid w:val="00086EB0"/>
    <w:rsid w:val="00087868"/>
    <w:rsid w:val="00090C4F"/>
    <w:rsid w:val="00091AFE"/>
    <w:rsid w:val="00091F0D"/>
    <w:rsid w:val="000927A2"/>
    <w:rsid w:val="000A0091"/>
    <w:rsid w:val="000A0F35"/>
    <w:rsid w:val="000A11A0"/>
    <w:rsid w:val="000A197D"/>
    <w:rsid w:val="000A2C85"/>
    <w:rsid w:val="000A3B78"/>
    <w:rsid w:val="000A3F4A"/>
    <w:rsid w:val="000A4958"/>
    <w:rsid w:val="000A4A71"/>
    <w:rsid w:val="000A4D1B"/>
    <w:rsid w:val="000A4D47"/>
    <w:rsid w:val="000A4D6C"/>
    <w:rsid w:val="000A727A"/>
    <w:rsid w:val="000A7C74"/>
    <w:rsid w:val="000B00A9"/>
    <w:rsid w:val="000B06E1"/>
    <w:rsid w:val="000B31F1"/>
    <w:rsid w:val="000B34FB"/>
    <w:rsid w:val="000B3A09"/>
    <w:rsid w:val="000B47E3"/>
    <w:rsid w:val="000B532B"/>
    <w:rsid w:val="000B5ADF"/>
    <w:rsid w:val="000B661F"/>
    <w:rsid w:val="000B69F4"/>
    <w:rsid w:val="000B71FA"/>
    <w:rsid w:val="000B7BB5"/>
    <w:rsid w:val="000C0046"/>
    <w:rsid w:val="000C0719"/>
    <w:rsid w:val="000C1109"/>
    <w:rsid w:val="000C135D"/>
    <w:rsid w:val="000C1B66"/>
    <w:rsid w:val="000C3084"/>
    <w:rsid w:val="000C33A4"/>
    <w:rsid w:val="000C430C"/>
    <w:rsid w:val="000C497E"/>
    <w:rsid w:val="000C4F85"/>
    <w:rsid w:val="000C53B8"/>
    <w:rsid w:val="000C672F"/>
    <w:rsid w:val="000C6AAC"/>
    <w:rsid w:val="000D09BB"/>
    <w:rsid w:val="000D0A36"/>
    <w:rsid w:val="000D1BE8"/>
    <w:rsid w:val="000D1E06"/>
    <w:rsid w:val="000D254B"/>
    <w:rsid w:val="000D3524"/>
    <w:rsid w:val="000D4480"/>
    <w:rsid w:val="000D488A"/>
    <w:rsid w:val="000D4E6D"/>
    <w:rsid w:val="000D5536"/>
    <w:rsid w:val="000D624D"/>
    <w:rsid w:val="000D6391"/>
    <w:rsid w:val="000D77D0"/>
    <w:rsid w:val="000E0275"/>
    <w:rsid w:val="000E07AC"/>
    <w:rsid w:val="000E0D9E"/>
    <w:rsid w:val="000E1016"/>
    <w:rsid w:val="000E138F"/>
    <w:rsid w:val="000E15E9"/>
    <w:rsid w:val="000E2DEE"/>
    <w:rsid w:val="000E3D92"/>
    <w:rsid w:val="000E51F6"/>
    <w:rsid w:val="000E5530"/>
    <w:rsid w:val="000E7396"/>
    <w:rsid w:val="000F0C6F"/>
    <w:rsid w:val="000F102A"/>
    <w:rsid w:val="000F20CC"/>
    <w:rsid w:val="000F2329"/>
    <w:rsid w:val="000F2A3A"/>
    <w:rsid w:val="000F2B91"/>
    <w:rsid w:val="000F2C75"/>
    <w:rsid w:val="000F353A"/>
    <w:rsid w:val="000F359C"/>
    <w:rsid w:val="000F47BC"/>
    <w:rsid w:val="000F4851"/>
    <w:rsid w:val="000F5610"/>
    <w:rsid w:val="000F650C"/>
    <w:rsid w:val="000F6781"/>
    <w:rsid w:val="000F686A"/>
    <w:rsid w:val="000F728D"/>
    <w:rsid w:val="000F7C59"/>
    <w:rsid w:val="000F7D15"/>
    <w:rsid w:val="00100504"/>
    <w:rsid w:val="001007A9"/>
    <w:rsid w:val="00100C56"/>
    <w:rsid w:val="00101A7C"/>
    <w:rsid w:val="00101C99"/>
    <w:rsid w:val="0010208D"/>
    <w:rsid w:val="00102F6F"/>
    <w:rsid w:val="001031B7"/>
    <w:rsid w:val="00103F6D"/>
    <w:rsid w:val="0010430C"/>
    <w:rsid w:val="001043C5"/>
    <w:rsid w:val="00104419"/>
    <w:rsid w:val="00104828"/>
    <w:rsid w:val="00105457"/>
    <w:rsid w:val="00105533"/>
    <w:rsid w:val="00105B17"/>
    <w:rsid w:val="00106031"/>
    <w:rsid w:val="00106D51"/>
    <w:rsid w:val="00110238"/>
    <w:rsid w:val="001104A8"/>
    <w:rsid w:val="0011277A"/>
    <w:rsid w:val="00112B38"/>
    <w:rsid w:val="00112D0B"/>
    <w:rsid w:val="0011324B"/>
    <w:rsid w:val="001142D0"/>
    <w:rsid w:val="00114F6E"/>
    <w:rsid w:val="001150F4"/>
    <w:rsid w:val="00115DBF"/>
    <w:rsid w:val="00115F83"/>
    <w:rsid w:val="00116091"/>
    <w:rsid w:val="001165AF"/>
    <w:rsid w:val="0011675F"/>
    <w:rsid w:val="00117A0A"/>
    <w:rsid w:val="001215DC"/>
    <w:rsid w:val="001217B3"/>
    <w:rsid w:val="00122B91"/>
    <w:rsid w:val="00125107"/>
    <w:rsid w:val="00125985"/>
    <w:rsid w:val="00125F92"/>
    <w:rsid w:val="00126643"/>
    <w:rsid w:val="0012795C"/>
    <w:rsid w:val="00130FA7"/>
    <w:rsid w:val="001312BA"/>
    <w:rsid w:val="00131805"/>
    <w:rsid w:val="00131B1D"/>
    <w:rsid w:val="00133D51"/>
    <w:rsid w:val="00133E3F"/>
    <w:rsid w:val="0013448B"/>
    <w:rsid w:val="00134784"/>
    <w:rsid w:val="0013501F"/>
    <w:rsid w:val="001353C3"/>
    <w:rsid w:val="0013563E"/>
    <w:rsid w:val="0013799D"/>
    <w:rsid w:val="001407FB"/>
    <w:rsid w:val="00141E3D"/>
    <w:rsid w:val="0014272B"/>
    <w:rsid w:val="00143463"/>
    <w:rsid w:val="00143823"/>
    <w:rsid w:val="0014391A"/>
    <w:rsid w:val="00143991"/>
    <w:rsid w:val="00144286"/>
    <w:rsid w:val="00144A19"/>
    <w:rsid w:val="00145071"/>
    <w:rsid w:val="001454D3"/>
    <w:rsid w:val="0014551A"/>
    <w:rsid w:val="00145CAC"/>
    <w:rsid w:val="001460D4"/>
    <w:rsid w:val="00146A1A"/>
    <w:rsid w:val="00147288"/>
    <w:rsid w:val="00147C71"/>
    <w:rsid w:val="001505BC"/>
    <w:rsid w:val="001514C1"/>
    <w:rsid w:val="001514DB"/>
    <w:rsid w:val="00151F4A"/>
    <w:rsid w:val="001526AE"/>
    <w:rsid w:val="00152F94"/>
    <w:rsid w:val="0015452B"/>
    <w:rsid w:val="00154EBB"/>
    <w:rsid w:val="00154F79"/>
    <w:rsid w:val="0015554A"/>
    <w:rsid w:val="00155662"/>
    <w:rsid w:val="00155B43"/>
    <w:rsid w:val="00157514"/>
    <w:rsid w:val="001609DB"/>
    <w:rsid w:val="0016111A"/>
    <w:rsid w:val="001643D1"/>
    <w:rsid w:val="001648E1"/>
    <w:rsid w:val="00165149"/>
    <w:rsid w:val="00166BB7"/>
    <w:rsid w:val="001670BE"/>
    <w:rsid w:val="001673C5"/>
    <w:rsid w:val="00167BD0"/>
    <w:rsid w:val="00167DE5"/>
    <w:rsid w:val="00167F4A"/>
    <w:rsid w:val="001701B8"/>
    <w:rsid w:val="001707B6"/>
    <w:rsid w:val="00171C2E"/>
    <w:rsid w:val="00172BF1"/>
    <w:rsid w:val="00173A5E"/>
    <w:rsid w:val="00174ED9"/>
    <w:rsid w:val="001754FF"/>
    <w:rsid w:val="00175C87"/>
    <w:rsid w:val="00177D15"/>
    <w:rsid w:val="0018193C"/>
    <w:rsid w:val="001824D5"/>
    <w:rsid w:val="00182EAE"/>
    <w:rsid w:val="0018359B"/>
    <w:rsid w:val="001840B5"/>
    <w:rsid w:val="00184E13"/>
    <w:rsid w:val="00185B90"/>
    <w:rsid w:val="00186958"/>
    <w:rsid w:val="00187048"/>
    <w:rsid w:val="00190889"/>
    <w:rsid w:val="00190903"/>
    <w:rsid w:val="00191924"/>
    <w:rsid w:val="00192C5F"/>
    <w:rsid w:val="00193F18"/>
    <w:rsid w:val="001941F9"/>
    <w:rsid w:val="0019423F"/>
    <w:rsid w:val="0019643F"/>
    <w:rsid w:val="00197B13"/>
    <w:rsid w:val="00197D92"/>
    <w:rsid w:val="001A03A5"/>
    <w:rsid w:val="001A0857"/>
    <w:rsid w:val="001A10F0"/>
    <w:rsid w:val="001A11BC"/>
    <w:rsid w:val="001A205E"/>
    <w:rsid w:val="001A2385"/>
    <w:rsid w:val="001A2640"/>
    <w:rsid w:val="001A2CB1"/>
    <w:rsid w:val="001A5167"/>
    <w:rsid w:val="001A6D22"/>
    <w:rsid w:val="001A7166"/>
    <w:rsid w:val="001A7C37"/>
    <w:rsid w:val="001B04AB"/>
    <w:rsid w:val="001B09E0"/>
    <w:rsid w:val="001B0F0E"/>
    <w:rsid w:val="001B1DA2"/>
    <w:rsid w:val="001B230C"/>
    <w:rsid w:val="001B27E3"/>
    <w:rsid w:val="001B2A18"/>
    <w:rsid w:val="001B2A4E"/>
    <w:rsid w:val="001B2C39"/>
    <w:rsid w:val="001B3E5A"/>
    <w:rsid w:val="001B5620"/>
    <w:rsid w:val="001B56D8"/>
    <w:rsid w:val="001B5C07"/>
    <w:rsid w:val="001B5C2C"/>
    <w:rsid w:val="001B7182"/>
    <w:rsid w:val="001B7761"/>
    <w:rsid w:val="001B79FB"/>
    <w:rsid w:val="001C02EA"/>
    <w:rsid w:val="001C21F7"/>
    <w:rsid w:val="001C2288"/>
    <w:rsid w:val="001C2B82"/>
    <w:rsid w:val="001C3610"/>
    <w:rsid w:val="001C4B39"/>
    <w:rsid w:val="001C52CD"/>
    <w:rsid w:val="001C5E12"/>
    <w:rsid w:val="001C6C5D"/>
    <w:rsid w:val="001C6CA6"/>
    <w:rsid w:val="001C6EB9"/>
    <w:rsid w:val="001CBB74"/>
    <w:rsid w:val="001D0B51"/>
    <w:rsid w:val="001D1EF0"/>
    <w:rsid w:val="001D3E6E"/>
    <w:rsid w:val="001D5C21"/>
    <w:rsid w:val="001D6AB7"/>
    <w:rsid w:val="001D7275"/>
    <w:rsid w:val="001D72B3"/>
    <w:rsid w:val="001D79BA"/>
    <w:rsid w:val="001E02DA"/>
    <w:rsid w:val="001E17EE"/>
    <w:rsid w:val="001E1BDB"/>
    <w:rsid w:val="001E1E9E"/>
    <w:rsid w:val="001E20AD"/>
    <w:rsid w:val="001E3718"/>
    <w:rsid w:val="001E3B87"/>
    <w:rsid w:val="001E3BCA"/>
    <w:rsid w:val="001E3E32"/>
    <w:rsid w:val="001E40B4"/>
    <w:rsid w:val="001E4A6A"/>
    <w:rsid w:val="001E55C3"/>
    <w:rsid w:val="001E5C55"/>
    <w:rsid w:val="001E5D17"/>
    <w:rsid w:val="001E6CE9"/>
    <w:rsid w:val="001E6EDE"/>
    <w:rsid w:val="001E7080"/>
    <w:rsid w:val="001E7132"/>
    <w:rsid w:val="001E79B2"/>
    <w:rsid w:val="001F078F"/>
    <w:rsid w:val="001F0941"/>
    <w:rsid w:val="001F16B7"/>
    <w:rsid w:val="001F192A"/>
    <w:rsid w:val="001F1ADD"/>
    <w:rsid w:val="001F25A0"/>
    <w:rsid w:val="001F2D67"/>
    <w:rsid w:val="001F2E99"/>
    <w:rsid w:val="001F2EAB"/>
    <w:rsid w:val="001F3D32"/>
    <w:rsid w:val="001F4BEB"/>
    <w:rsid w:val="001F633A"/>
    <w:rsid w:val="001F6F8A"/>
    <w:rsid w:val="0020139B"/>
    <w:rsid w:val="00201437"/>
    <w:rsid w:val="002019B8"/>
    <w:rsid w:val="0020348B"/>
    <w:rsid w:val="0020448D"/>
    <w:rsid w:val="0020602F"/>
    <w:rsid w:val="00206B56"/>
    <w:rsid w:val="00206F3B"/>
    <w:rsid w:val="00207B1F"/>
    <w:rsid w:val="0021056A"/>
    <w:rsid w:val="00211499"/>
    <w:rsid w:val="00211DF1"/>
    <w:rsid w:val="002120AB"/>
    <w:rsid w:val="002121F6"/>
    <w:rsid w:val="0021224C"/>
    <w:rsid w:val="0021410B"/>
    <w:rsid w:val="002151C2"/>
    <w:rsid w:val="00216004"/>
    <w:rsid w:val="00216870"/>
    <w:rsid w:val="00217884"/>
    <w:rsid w:val="00217D26"/>
    <w:rsid w:val="002202EF"/>
    <w:rsid w:val="0022124A"/>
    <w:rsid w:val="00221356"/>
    <w:rsid w:val="00221AEC"/>
    <w:rsid w:val="00221D08"/>
    <w:rsid w:val="0022267B"/>
    <w:rsid w:val="002240F5"/>
    <w:rsid w:val="002253C2"/>
    <w:rsid w:val="002254E4"/>
    <w:rsid w:val="00225C6C"/>
    <w:rsid w:val="00225F84"/>
    <w:rsid w:val="002265A3"/>
    <w:rsid w:val="002265CA"/>
    <w:rsid w:val="00227F84"/>
    <w:rsid w:val="002300D7"/>
    <w:rsid w:val="0023308C"/>
    <w:rsid w:val="0023372A"/>
    <w:rsid w:val="00236DC8"/>
    <w:rsid w:val="00237E68"/>
    <w:rsid w:val="00237EB2"/>
    <w:rsid w:val="0024000E"/>
    <w:rsid w:val="00240A3D"/>
    <w:rsid w:val="0024179D"/>
    <w:rsid w:val="00241EAF"/>
    <w:rsid w:val="00241FFB"/>
    <w:rsid w:val="00242130"/>
    <w:rsid w:val="002437FD"/>
    <w:rsid w:val="00243CB2"/>
    <w:rsid w:val="00244A5C"/>
    <w:rsid w:val="00245720"/>
    <w:rsid w:val="00245C11"/>
    <w:rsid w:val="002473F4"/>
    <w:rsid w:val="00247F8D"/>
    <w:rsid w:val="00250BA5"/>
    <w:rsid w:val="00251E8D"/>
    <w:rsid w:val="00252977"/>
    <w:rsid w:val="002534E6"/>
    <w:rsid w:val="00254084"/>
    <w:rsid w:val="002546D6"/>
    <w:rsid w:val="00254CD2"/>
    <w:rsid w:val="00254E96"/>
    <w:rsid w:val="00254FC3"/>
    <w:rsid w:val="00255073"/>
    <w:rsid w:val="00255365"/>
    <w:rsid w:val="00255E4F"/>
    <w:rsid w:val="00256150"/>
    <w:rsid w:val="002566D0"/>
    <w:rsid w:val="00256FD4"/>
    <w:rsid w:val="002570F6"/>
    <w:rsid w:val="00257A06"/>
    <w:rsid w:val="0026016A"/>
    <w:rsid w:val="00260541"/>
    <w:rsid w:val="00260866"/>
    <w:rsid w:val="00260C4C"/>
    <w:rsid w:val="00262111"/>
    <w:rsid w:val="00263816"/>
    <w:rsid w:val="00263E7C"/>
    <w:rsid w:val="00263F76"/>
    <w:rsid w:val="002644FC"/>
    <w:rsid w:val="00264B9E"/>
    <w:rsid w:val="00266AB4"/>
    <w:rsid w:val="002678B9"/>
    <w:rsid w:val="00270327"/>
    <w:rsid w:val="00270AD9"/>
    <w:rsid w:val="00270D65"/>
    <w:rsid w:val="00270D6F"/>
    <w:rsid w:val="002713C5"/>
    <w:rsid w:val="00271453"/>
    <w:rsid w:val="00272001"/>
    <w:rsid w:val="002727CD"/>
    <w:rsid w:val="002741B5"/>
    <w:rsid w:val="002744E8"/>
    <w:rsid w:val="00274EED"/>
    <w:rsid w:val="002750D5"/>
    <w:rsid w:val="00276333"/>
    <w:rsid w:val="00281BE1"/>
    <w:rsid w:val="0028260A"/>
    <w:rsid w:val="0028304D"/>
    <w:rsid w:val="00283BA7"/>
    <w:rsid w:val="00284141"/>
    <w:rsid w:val="002851F4"/>
    <w:rsid w:val="0028582B"/>
    <w:rsid w:val="00286694"/>
    <w:rsid w:val="002869C8"/>
    <w:rsid w:val="00287C3A"/>
    <w:rsid w:val="00287D04"/>
    <w:rsid w:val="00290952"/>
    <w:rsid w:val="002914EA"/>
    <w:rsid w:val="00291698"/>
    <w:rsid w:val="00293A8C"/>
    <w:rsid w:val="00294880"/>
    <w:rsid w:val="0029556D"/>
    <w:rsid w:val="00295843"/>
    <w:rsid w:val="0029696B"/>
    <w:rsid w:val="002973F4"/>
    <w:rsid w:val="002A0281"/>
    <w:rsid w:val="002A12BA"/>
    <w:rsid w:val="002A13C4"/>
    <w:rsid w:val="002A1530"/>
    <w:rsid w:val="002A1560"/>
    <w:rsid w:val="002A17F7"/>
    <w:rsid w:val="002A18BD"/>
    <w:rsid w:val="002A1D1A"/>
    <w:rsid w:val="002A1F6F"/>
    <w:rsid w:val="002A3D0A"/>
    <w:rsid w:val="002A3FA7"/>
    <w:rsid w:val="002A47C4"/>
    <w:rsid w:val="002A585E"/>
    <w:rsid w:val="002A79C7"/>
    <w:rsid w:val="002B001D"/>
    <w:rsid w:val="002B013C"/>
    <w:rsid w:val="002B01D0"/>
    <w:rsid w:val="002B0824"/>
    <w:rsid w:val="002B0D77"/>
    <w:rsid w:val="002B1081"/>
    <w:rsid w:val="002B15A0"/>
    <w:rsid w:val="002B1830"/>
    <w:rsid w:val="002B1ADF"/>
    <w:rsid w:val="002B34B7"/>
    <w:rsid w:val="002B471A"/>
    <w:rsid w:val="002B5081"/>
    <w:rsid w:val="002B5C58"/>
    <w:rsid w:val="002B69D4"/>
    <w:rsid w:val="002B7A6B"/>
    <w:rsid w:val="002C0151"/>
    <w:rsid w:val="002C0AF7"/>
    <w:rsid w:val="002C0C42"/>
    <w:rsid w:val="002C0DDD"/>
    <w:rsid w:val="002C0E5F"/>
    <w:rsid w:val="002C37D2"/>
    <w:rsid w:val="002C3898"/>
    <w:rsid w:val="002C503E"/>
    <w:rsid w:val="002C54C6"/>
    <w:rsid w:val="002C68C0"/>
    <w:rsid w:val="002C7798"/>
    <w:rsid w:val="002C7A49"/>
    <w:rsid w:val="002C7F75"/>
    <w:rsid w:val="002D0387"/>
    <w:rsid w:val="002D1F79"/>
    <w:rsid w:val="002D2046"/>
    <w:rsid w:val="002D30AB"/>
    <w:rsid w:val="002D41F1"/>
    <w:rsid w:val="002D42D5"/>
    <w:rsid w:val="002D5398"/>
    <w:rsid w:val="002D55E3"/>
    <w:rsid w:val="002D59E7"/>
    <w:rsid w:val="002D6F9D"/>
    <w:rsid w:val="002D74AB"/>
    <w:rsid w:val="002E003B"/>
    <w:rsid w:val="002E2F0F"/>
    <w:rsid w:val="002E302E"/>
    <w:rsid w:val="002E31CB"/>
    <w:rsid w:val="002E3C5A"/>
    <w:rsid w:val="002E3FBA"/>
    <w:rsid w:val="002E4B09"/>
    <w:rsid w:val="002E530B"/>
    <w:rsid w:val="002E70C2"/>
    <w:rsid w:val="002E7C8B"/>
    <w:rsid w:val="002F0DD9"/>
    <w:rsid w:val="002F20A9"/>
    <w:rsid w:val="002F2528"/>
    <w:rsid w:val="002F285C"/>
    <w:rsid w:val="002F2C4F"/>
    <w:rsid w:val="002F2C8B"/>
    <w:rsid w:val="002F3139"/>
    <w:rsid w:val="002F3293"/>
    <w:rsid w:val="002F39B8"/>
    <w:rsid w:val="002F3A3A"/>
    <w:rsid w:val="002F3FAB"/>
    <w:rsid w:val="002F56D0"/>
    <w:rsid w:val="002F59AA"/>
    <w:rsid w:val="002F634F"/>
    <w:rsid w:val="002F7EB9"/>
    <w:rsid w:val="00300507"/>
    <w:rsid w:val="0030099F"/>
    <w:rsid w:val="00301135"/>
    <w:rsid w:val="0030134B"/>
    <w:rsid w:val="00301B1E"/>
    <w:rsid w:val="00301C70"/>
    <w:rsid w:val="00303BAD"/>
    <w:rsid w:val="00304C87"/>
    <w:rsid w:val="00304C96"/>
    <w:rsid w:val="00305C68"/>
    <w:rsid w:val="00305DA7"/>
    <w:rsid w:val="00306929"/>
    <w:rsid w:val="00307057"/>
    <w:rsid w:val="00310272"/>
    <w:rsid w:val="00311579"/>
    <w:rsid w:val="00311D18"/>
    <w:rsid w:val="0031233D"/>
    <w:rsid w:val="00312EE4"/>
    <w:rsid w:val="003137D5"/>
    <w:rsid w:val="003150D7"/>
    <w:rsid w:val="003153AA"/>
    <w:rsid w:val="00315654"/>
    <w:rsid w:val="00315C06"/>
    <w:rsid w:val="0031614D"/>
    <w:rsid w:val="00317351"/>
    <w:rsid w:val="00317881"/>
    <w:rsid w:val="00317CB2"/>
    <w:rsid w:val="00317E16"/>
    <w:rsid w:val="003203BE"/>
    <w:rsid w:val="00320BE6"/>
    <w:rsid w:val="00321CFD"/>
    <w:rsid w:val="00321D9E"/>
    <w:rsid w:val="00322185"/>
    <w:rsid w:val="0032367B"/>
    <w:rsid w:val="003244D8"/>
    <w:rsid w:val="00324657"/>
    <w:rsid w:val="0032495C"/>
    <w:rsid w:val="003257FD"/>
    <w:rsid w:val="00325DBE"/>
    <w:rsid w:val="00325E29"/>
    <w:rsid w:val="00326803"/>
    <w:rsid w:val="00326AB1"/>
    <w:rsid w:val="00327298"/>
    <w:rsid w:val="00327EAE"/>
    <w:rsid w:val="003300DC"/>
    <w:rsid w:val="0033073D"/>
    <w:rsid w:val="0033161B"/>
    <w:rsid w:val="0033188E"/>
    <w:rsid w:val="00333924"/>
    <w:rsid w:val="00334C41"/>
    <w:rsid w:val="00334FE3"/>
    <w:rsid w:val="00335EF6"/>
    <w:rsid w:val="003416EB"/>
    <w:rsid w:val="00341B82"/>
    <w:rsid w:val="00341F2A"/>
    <w:rsid w:val="003428CF"/>
    <w:rsid w:val="00343104"/>
    <w:rsid w:val="00343F4C"/>
    <w:rsid w:val="0034450D"/>
    <w:rsid w:val="00344767"/>
    <w:rsid w:val="00344B04"/>
    <w:rsid w:val="00345957"/>
    <w:rsid w:val="00345D66"/>
    <w:rsid w:val="00345DDD"/>
    <w:rsid w:val="0034652B"/>
    <w:rsid w:val="0034668D"/>
    <w:rsid w:val="003468A4"/>
    <w:rsid w:val="003468E3"/>
    <w:rsid w:val="00347D25"/>
    <w:rsid w:val="003500E5"/>
    <w:rsid w:val="0035028F"/>
    <w:rsid w:val="0035030D"/>
    <w:rsid w:val="00350A87"/>
    <w:rsid w:val="00350F1C"/>
    <w:rsid w:val="00351551"/>
    <w:rsid w:val="00351A09"/>
    <w:rsid w:val="00351ACA"/>
    <w:rsid w:val="00351E51"/>
    <w:rsid w:val="00352626"/>
    <w:rsid w:val="00352DD5"/>
    <w:rsid w:val="00352E97"/>
    <w:rsid w:val="00353DA1"/>
    <w:rsid w:val="00354C28"/>
    <w:rsid w:val="00357E34"/>
    <w:rsid w:val="00361162"/>
    <w:rsid w:val="0036298D"/>
    <w:rsid w:val="003639FB"/>
    <w:rsid w:val="00364E02"/>
    <w:rsid w:val="00365B5E"/>
    <w:rsid w:val="00365D39"/>
    <w:rsid w:val="00366BBC"/>
    <w:rsid w:val="00370458"/>
    <w:rsid w:val="00371049"/>
    <w:rsid w:val="00371573"/>
    <w:rsid w:val="00371D2A"/>
    <w:rsid w:val="00373223"/>
    <w:rsid w:val="003735C2"/>
    <w:rsid w:val="0037375D"/>
    <w:rsid w:val="00373BF8"/>
    <w:rsid w:val="003748E9"/>
    <w:rsid w:val="00374AAA"/>
    <w:rsid w:val="00375832"/>
    <w:rsid w:val="00376C08"/>
    <w:rsid w:val="00380E6E"/>
    <w:rsid w:val="003816A4"/>
    <w:rsid w:val="00382FA2"/>
    <w:rsid w:val="00383E02"/>
    <w:rsid w:val="003847A1"/>
    <w:rsid w:val="003858E6"/>
    <w:rsid w:val="003864FA"/>
    <w:rsid w:val="00386F37"/>
    <w:rsid w:val="00387782"/>
    <w:rsid w:val="00387BF5"/>
    <w:rsid w:val="00390357"/>
    <w:rsid w:val="00390F8E"/>
    <w:rsid w:val="00391037"/>
    <w:rsid w:val="003914C4"/>
    <w:rsid w:val="00391DA6"/>
    <w:rsid w:val="00391E36"/>
    <w:rsid w:val="003924EA"/>
    <w:rsid w:val="003929CD"/>
    <w:rsid w:val="00393612"/>
    <w:rsid w:val="0039414E"/>
    <w:rsid w:val="00395030"/>
    <w:rsid w:val="003953BA"/>
    <w:rsid w:val="0039579D"/>
    <w:rsid w:val="00397737"/>
    <w:rsid w:val="00397D95"/>
    <w:rsid w:val="003A0446"/>
    <w:rsid w:val="003A044F"/>
    <w:rsid w:val="003A1457"/>
    <w:rsid w:val="003A14F2"/>
    <w:rsid w:val="003A2ED8"/>
    <w:rsid w:val="003A319A"/>
    <w:rsid w:val="003A322A"/>
    <w:rsid w:val="003A3901"/>
    <w:rsid w:val="003A393F"/>
    <w:rsid w:val="003A40C0"/>
    <w:rsid w:val="003A427D"/>
    <w:rsid w:val="003A59A0"/>
    <w:rsid w:val="003A5C2A"/>
    <w:rsid w:val="003A5ECC"/>
    <w:rsid w:val="003A61E1"/>
    <w:rsid w:val="003A6332"/>
    <w:rsid w:val="003A64E9"/>
    <w:rsid w:val="003A6959"/>
    <w:rsid w:val="003A6B1F"/>
    <w:rsid w:val="003A6B21"/>
    <w:rsid w:val="003A7063"/>
    <w:rsid w:val="003B0766"/>
    <w:rsid w:val="003B17F4"/>
    <w:rsid w:val="003B1C4D"/>
    <w:rsid w:val="003B2988"/>
    <w:rsid w:val="003B307D"/>
    <w:rsid w:val="003B38E7"/>
    <w:rsid w:val="003B3AE9"/>
    <w:rsid w:val="003B42BF"/>
    <w:rsid w:val="003B4E52"/>
    <w:rsid w:val="003B5151"/>
    <w:rsid w:val="003B53B1"/>
    <w:rsid w:val="003B5DEB"/>
    <w:rsid w:val="003B5E31"/>
    <w:rsid w:val="003B6ABB"/>
    <w:rsid w:val="003C08D7"/>
    <w:rsid w:val="003C0960"/>
    <w:rsid w:val="003C0CAE"/>
    <w:rsid w:val="003C26B7"/>
    <w:rsid w:val="003C3CE8"/>
    <w:rsid w:val="003C4177"/>
    <w:rsid w:val="003C4ED5"/>
    <w:rsid w:val="003C4F02"/>
    <w:rsid w:val="003C614D"/>
    <w:rsid w:val="003C633D"/>
    <w:rsid w:val="003C6E3B"/>
    <w:rsid w:val="003C6ECE"/>
    <w:rsid w:val="003C7436"/>
    <w:rsid w:val="003C7834"/>
    <w:rsid w:val="003C7883"/>
    <w:rsid w:val="003D018F"/>
    <w:rsid w:val="003D1A6F"/>
    <w:rsid w:val="003D1D4A"/>
    <w:rsid w:val="003D1E00"/>
    <w:rsid w:val="003D1E73"/>
    <w:rsid w:val="003D2917"/>
    <w:rsid w:val="003D3FA8"/>
    <w:rsid w:val="003D3FEE"/>
    <w:rsid w:val="003D4409"/>
    <w:rsid w:val="003D4B45"/>
    <w:rsid w:val="003D4EB7"/>
    <w:rsid w:val="003D578D"/>
    <w:rsid w:val="003D5F43"/>
    <w:rsid w:val="003D7EBF"/>
    <w:rsid w:val="003E0208"/>
    <w:rsid w:val="003E06A1"/>
    <w:rsid w:val="003E0991"/>
    <w:rsid w:val="003E0E3A"/>
    <w:rsid w:val="003E0F05"/>
    <w:rsid w:val="003E0F67"/>
    <w:rsid w:val="003E13DF"/>
    <w:rsid w:val="003E1BF0"/>
    <w:rsid w:val="003E29F2"/>
    <w:rsid w:val="003E2FC0"/>
    <w:rsid w:val="003E3004"/>
    <w:rsid w:val="003E4391"/>
    <w:rsid w:val="003E4F9C"/>
    <w:rsid w:val="003E5163"/>
    <w:rsid w:val="003E530D"/>
    <w:rsid w:val="003E5696"/>
    <w:rsid w:val="003E65E8"/>
    <w:rsid w:val="003E6972"/>
    <w:rsid w:val="003E6B50"/>
    <w:rsid w:val="003F028A"/>
    <w:rsid w:val="003F0515"/>
    <w:rsid w:val="003F17EE"/>
    <w:rsid w:val="003F1E7A"/>
    <w:rsid w:val="003F2212"/>
    <w:rsid w:val="003F43A9"/>
    <w:rsid w:val="003F4616"/>
    <w:rsid w:val="003F4621"/>
    <w:rsid w:val="003F4A1D"/>
    <w:rsid w:val="003F4FF5"/>
    <w:rsid w:val="003F56DB"/>
    <w:rsid w:val="003F5DF7"/>
    <w:rsid w:val="003F7A9B"/>
    <w:rsid w:val="0040086F"/>
    <w:rsid w:val="00400CBE"/>
    <w:rsid w:val="004027FD"/>
    <w:rsid w:val="004033CC"/>
    <w:rsid w:val="0040392C"/>
    <w:rsid w:val="00403A51"/>
    <w:rsid w:val="00403E7D"/>
    <w:rsid w:val="004047CF"/>
    <w:rsid w:val="004053D1"/>
    <w:rsid w:val="00406376"/>
    <w:rsid w:val="00406C3D"/>
    <w:rsid w:val="004074A9"/>
    <w:rsid w:val="004077D7"/>
    <w:rsid w:val="00407B5F"/>
    <w:rsid w:val="00407F3B"/>
    <w:rsid w:val="0041103C"/>
    <w:rsid w:val="00411084"/>
    <w:rsid w:val="00412ED8"/>
    <w:rsid w:val="00414469"/>
    <w:rsid w:val="00415EEB"/>
    <w:rsid w:val="00416318"/>
    <w:rsid w:val="00417145"/>
    <w:rsid w:val="004175EA"/>
    <w:rsid w:val="00420979"/>
    <w:rsid w:val="004209EE"/>
    <w:rsid w:val="00420DBD"/>
    <w:rsid w:val="00421BDE"/>
    <w:rsid w:val="00421FCF"/>
    <w:rsid w:val="00423021"/>
    <w:rsid w:val="004231C7"/>
    <w:rsid w:val="004254BB"/>
    <w:rsid w:val="0042563B"/>
    <w:rsid w:val="0042565B"/>
    <w:rsid w:val="004260D4"/>
    <w:rsid w:val="0042687C"/>
    <w:rsid w:val="0043096F"/>
    <w:rsid w:val="00430D3D"/>
    <w:rsid w:val="00430EFB"/>
    <w:rsid w:val="00433619"/>
    <w:rsid w:val="00433C69"/>
    <w:rsid w:val="00434213"/>
    <w:rsid w:val="004350E2"/>
    <w:rsid w:val="00436580"/>
    <w:rsid w:val="00436D7D"/>
    <w:rsid w:val="00442150"/>
    <w:rsid w:val="00442C65"/>
    <w:rsid w:val="004438A8"/>
    <w:rsid w:val="00444630"/>
    <w:rsid w:val="00444F0C"/>
    <w:rsid w:val="0044640B"/>
    <w:rsid w:val="00446D1F"/>
    <w:rsid w:val="0044758C"/>
    <w:rsid w:val="00447C98"/>
    <w:rsid w:val="00447D08"/>
    <w:rsid w:val="00451112"/>
    <w:rsid w:val="00451EA3"/>
    <w:rsid w:val="00451EAC"/>
    <w:rsid w:val="004529EE"/>
    <w:rsid w:val="00453B50"/>
    <w:rsid w:val="00454BDC"/>
    <w:rsid w:val="00455569"/>
    <w:rsid w:val="00455939"/>
    <w:rsid w:val="00455CF9"/>
    <w:rsid w:val="00456457"/>
    <w:rsid w:val="00456E78"/>
    <w:rsid w:val="0045763A"/>
    <w:rsid w:val="00457901"/>
    <w:rsid w:val="00460BE6"/>
    <w:rsid w:val="00460CA8"/>
    <w:rsid w:val="00462F52"/>
    <w:rsid w:val="0046436F"/>
    <w:rsid w:val="00464A48"/>
    <w:rsid w:val="00465852"/>
    <w:rsid w:val="00466068"/>
    <w:rsid w:val="00466C6A"/>
    <w:rsid w:val="00467450"/>
    <w:rsid w:val="00467BF1"/>
    <w:rsid w:val="00470DE0"/>
    <w:rsid w:val="0047127F"/>
    <w:rsid w:val="00471D29"/>
    <w:rsid w:val="0047220C"/>
    <w:rsid w:val="004724EF"/>
    <w:rsid w:val="00472850"/>
    <w:rsid w:val="0047348D"/>
    <w:rsid w:val="00473ABD"/>
    <w:rsid w:val="00476B34"/>
    <w:rsid w:val="00476EF4"/>
    <w:rsid w:val="00477BE6"/>
    <w:rsid w:val="0048047F"/>
    <w:rsid w:val="0048086E"/>
    <w:rsid w:val="00480FD7"/>
    <w:rsid w:val="00481859"/>
    <w:rsid w:val="00481A17"/>
    <w:rsid w:val="0048275D"/>
    <w:rsid w:val="004847E6"/>
    <w:rsid w:val="00485F32"/>
    <w:rsid w:val="00491083"/>
    <w:rsid w:val="0049129B"/>
    <w:rsid w:val="00491FF5"/>
    <w:rsid w:val="00492039"/>
    <w:rsid w:val="00493501"/>
    <w:rsid w:val="00494053"/>
    <w:rsid w:val="00494399"/>
    <w:rsid w:val="0049447F"/>
    <w:rsid w:val="00494834"/>
    <w:rsid w:val="00494E1E"/>
    <w:rsid w:val="00495EF8"/>
    <w:rsid w:val="00496A82"/>
    <w:rsid w:val="004A011E"/>
    <w:rsid w:val="004A0D50"/>
    <w:rsid w:val="004A1307"/>
    <w:rsid w:val="004A3EBB"/>
    <w:rsid w:val="004A4939"/>
    <w:rsid w:val="004A49F5"/>
    <w:rsid w:val="004A4C5F"/>
    <w:rsid w:val="004A57D0"/>
    <w:rsid w:val="004A5842"/>
    <w:rsid w:val="004A713E"/>
    <w:rsid w:val="004A779B"/>
    <w:rsid w:val="004A7DAF"/>
    <w:rsid w:val="004B0F4F"/>
    <w:rsid w:val="004B259E"/>
    <w:rsid w:val="004B2E2B"/>
    <w:rsid w:val="004B3CA2"/>
    <w:rsid w:val="004B3CE2"/>
    <w:rsid w:val="004B3D0E"/>
    <w:rsid w:val="004B4830"/>
    <w:rsid w:val="004B4D54"/>
    <w:rsid w:val="004B53F4"/>
    <w:rsid w:val="004B563F"/>
    <w:rsid w:val="004B5B7B"/>
    <w:rsid w:val="004B5CEE"/>
    <w:rsid w:val="004B64B5"/>
    <w:rsid w:val="004B6C2B"/>
    <w:rsid w:val="004B7095"/>
    <w:rsid w:val="004B7BFA"/>
    <w:rsid w:val="004C0441"/>
    <w:rsid w:val="004C0711"/>
    <w:rsid w:val="004C2812"/>
    <w:rsid w:val="004C2A78"/>
    <w:rsid w:val="004C3978"/>
    <w:rsid w:val="004C39FA"/>
    <w:rsid w:val="004C4721"/>
    <w:rsid w:val="004C4E64"/>
    <w:rsid w:val="004C5921"/>
    <w:rsid w:val="004C7164"/>
    <w:rsid w:val="004C7E22"/>
    <w:rsid w:val="004D0AB7"/>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094"/>
    <w:rsid w:val="004E7404"/>
    <w:rsid w:val="004E767C"/>
    <w:rsid w:val="004F209A"/>
    <w:rsid w:val="004F3605"/>
    <w:rsid w:val="004F3AF7"/>
    <w:rsid w:val="004F43D3"/>
    <w:rsid w:val="004F4432"/>
    <w:rsid w:val="004F4811"/>
    <w:rsid w:val="004F5171"/>
    <w:rsid w:val="004F5476"/>
    <w:rsid w:val="004F57F0"/>
    <w:rsid w:val="004F61E7"/>
    <w:rsid w:val="004F6B68"/>
    <w:rsid w:val="004F6D18"/>
    <w:rsid w:val="004F74EA"/>
    <w:rsid w:val="004F751C"/>
    <w:rsid w:val="004F79BA"/>
    <w:rsid w:val="004F7CE4"/>
    <w:rsid w:val="005000F6"/>
    <w:rsid w:val="00501618"/>
    <w:rsid w:val="0050178A"/>
    <w:rsid w:val="0050350D"/>
    <w:rsid w:val="005054F7"/>
    <w:rsid w:val="00505778"/>
    <w:rsid w:val="00505C75"/>
    <w:rsid w:val="00506796"/>
    <w:rsid w:val="00506B98"/>
    <w:rsid w:val="00507002"/>
    <w:rsid w:val="00507997"/>
    <w:rsid w:val="00507DE5"/>
    <w:rsid w:val="0051023C"/>
    <w:rsid w:val="00511278"/>
    <w:rsid w:val="00511727"/>
    <w:rsid w:val="00511F77"/>
    <w:rsid w:val="00513EDA"/>
    <w:rsid w:val="00514C59"/>
    <w:rsid w:val="005154A3"/>
    <w:rsid w:val="005157FD"/>
    <w:rsid w:val="00515B90"/>
    <w:rsid w:val="005164E6"/>
    <w:rsid w:val="00516621"/>
    <w:rsid w:val="00516BBB"/>
    <w:rsid w:val="00516FBB"/>
    <w:rsid w:val="00520882"/>
    <w:rsid w:val="00521369"/>
    <w:rsid w:val="0052153A"/>
    <w:rsid w:val="0052245F"/>
    <w:rsid w:val="00523CFE"/>
    <w:rsid w:val="00523D6C"/>
    <w:rsid w:val="00524A36"/>
    <w:rsid w:val="00525C4A"/>
    <w:rsid w:val="00526D8E"/>
    <w:rsid w:val="00531E4B"/>
    <w:rsid w:val="00532405"/>
    <w:rsid w:val="00532ECB"/>
    <w:rsid w:val="0053399A"/>
    <w:rsid w:val="00533C78"/>
    <w:rsid w:val="00533ECD"/>
    <w:rsid w:val="00534C19"/>
    <w:rsid w:val="00536545"/>
    <w:rsid w:val="0053713F"/>
    <w:rsid w:val="005405AB"/>
    <w:rsid w:val="005406BA"/>
    <w:rsid w:val="005438D9"/>
    <w:rsid w:val="0054420A"/>
    <w:rsid w:val="005445F4"/>
    <w:rsid w:val="00544759"/>
    <w:rsid w:val="005448E9"/>
    <w:rsid w:val="00544A72"/>
    <w:rsid w:val="00544AFF"/>
    <w:rsid w:val="00544E2F"/>
    <w:rsid w:val="005456AE"/>
    <w:rsid w:val="005456C0"/>
    <w:rsid w:val="005467E2"/>
    <w:rsid w:val="0055002A"/>
    <w:rsid w:val="0055072C"/>
    <w:rsid w:val="00551A3C"/>
    <w:rsid w:val="00552597"/>
    <w:rsid w:val="005525E1"/>
    <w:rsid w:val="00552776"/>
    <w:rsid w:val="00552DE5"/>
    <w:rsid w:val="005535EE"/>
    <w:rsid w:val="005540A3"/>
    <w:rsid w:val="00554F43"/>
    <w:rsid w:val="005550CE"/>
    <w:rsid w:val="00555113"/>
    <w:rsid w:val="005557A7"/>
    <w:rsid w:val="005565BB"/>
    <w:rsid w:val="0055686C"/>
    <w:rsid w:val="00560B86"/>
    <w:rsid w:val="00561269"/>
    <w:rsid w:val="00562C71"/>
    <w:rsid w:val="00563111"/>
    <w:rsid w:val="00563994"/>
    <w:rsid w:val="00563A52"/>
    <w:rsid w:val="0056561F"/>
    <w:rsid w:val="00566751"/>
    <w:rsid w:val="0056695C"/>
    <w:rsid w:val="00566BD2"/>
    <w:rsid w:val="00566D90"/>
    <w:rsid w:val="005674B1"/>
    <w:rsid w:val="00571861"/>
    <w:rsid w:val="0057248E"/>
    <w:rsid w:val="00573855"/>
    <w:rsid w:val="00574349"/>
    <w:rsid w:val="00574846"/>
    <w:rsid w:val="005760E0"/>
    <w:rsid w:val="005800D8"/>
    <w:rsid w:val="005803D5"/>
    <w:rsid w:val="00580648"/>
    <w:rsid w:val="0058184D"/>
    <w:rsid w:val="00582D63"/>
    <w:rsid w:val="00582D82"/>
    <w:rsid w:val="00583A79"/>
    <w:rsid w:val="00583C40"/>
    <w:rsid w:val="00584249"/>
    <w:rsid w:val="00584819"/>
    <w:rsid w:val="00584E20"/>
    <w:rsid w:val="00585418"/>
    <w:rsid w:val="005860EB"/>
    <w:rsid w:val="00586591"/>
    <w:rsid w:val="0058705A"/>
    <w:rsid w:val="00587D94"/>
    <w:rsid w:val="00590634"/>
    <w:rsid w:val="00590687"/>
    <w:rsid w:val="00590939"/>
    <w:rsid w:val="005910CB"/>
    <w:rsid w:val="00591169"/>
    <w:rsid w:val="005917CA"/>
    <w:rsid w:val="00591FD7"/>
    <w:rsid w:val="0059220B"/>
    <w:rsid w:val="005924C2"/>
    <w:rsid w:val="0059678C"/>
    <w:rsid w:val="00596F06"/>
    <w:rsid w:val="00597423"/>
    <w:rsid w:val="005975C5"/>
    <w:rsid w:val="00597955"/>
    <w:rsid w:val="00597B00"/>
    <w:rsid w:val="005A173A"/>
    <w:rsid w:val="005A2C1B"/>
    <w:rsid w:val="005A2D0D"/>
    <w:rsid w:val="005A2F4E"/>
    <w:rsid w:val="005A419B"/>
    <w:rsid w:val="005A476F"/>
    <w:rsid w:val="005A5FF2"/>
    <w:rsid w:val="005A77B2"/>
    <w:rsid w:val="005A7982"/>
    <w:rsid w:val="005A79C8"/>
    <w:rsid w:val="005A7C7D"/>
    <w:rsid w:val="005B012D"/>
    <w:rsid w:val="005B05AE"/>
    <w:rsid w:val="005B065C"/>
    <w:rsid w:val="005B078C"/>
    <w:rsid w:val="005B1536"/>
    <w:rsid w:val="005B17EB"/>
    <w:rsid w:val="005B5043"/>
    <w:rsid w:val="005B557C"/>
    <w:rsid w:val="005B5E35"/>
    <w:rsid w:val="005B6C79"/>
    <w:rsid w:val="005B6FDF"/>
    <w:rsid w:val="005B73C1"/>
    <w:rsid w:val="005B77C6"/>
    <w:rsid w:val="005B7D57"/>
    <w:rsid w:val="005B7FFA"/>
    <w:rsid w:val="005C03D5"/>
    <w:rsid w:val="005C04EE"/>
    <w:rsid w:val="005C0D6F"/>
    <w:rsid w:val="005C1E62"/>
    <w:rsid w:val="005C233C"/>
    <w:rsid w:val="005C2676"/>
    <w:rsid w:val="005C3A3A"/>
    <w:rsid w:val="005C4521"/>
    <w:rsid w:val="005C4701"/>
    <w:rsid w:val="005C5432"/>
    <w:rsid w:val="005C56CB"/>
    <w:rsid w:val="005C6557"/>
    <w:rsid w:val="005C66EE"/>
    <w:rsid w:val="005C6752"/>
    <w:rsid w:val="005D0890"/>
    <w:rsid w:val="005D1143"/>
    <w:rsid w:val="005D1583"/>
    <w:rsid w:val="005D20B0"/>
    <w:rsid w:val="005D2A58"/>
    <w:rsid w:val="005D2DF0"/>
    <w:rsid w:val="005D31EE"/>
    <w:rsid w:val="005D40B8"/>
    <w:rsid w:val="005D43D5"/>
    <w:rsid w:val="005D4FDE"/>
    <w:rsid w:val="005D569F"/>
    <w:rsid w:val="005D5AE7"/>
    <w:rsid w:val="005D5D93"/>
    <w:rsid w:val="005D64EA"/>
    <w:rsid w:val="005D6A5E"/>
    <w:rsid w:val="005D6D51"/>
    <w:rsid w:val="005D6E21"/>
    <w:rsid w:val="005E178A"/>
    <w:rsid w:val="005E19D9"/>
    <w:rsid w:val="005E1BEF"/>
    <w:rsid w:val="005E21AD"/>
    <w:rsid w:val="005E3BD6"/>
    <w:rsid w:val="005E3F67"/>
    <w:rsid w:val="005E5143"/>
    <w:rsid w:val="005E54E2"/>
    <w:rsid w:val="005E608A"/>
    <w:rsid w:val="005F29A6"/>
    <w:rsid w:val="005F2C6F"/>
    <w:rsid w:val="005F3566"/>
    <w:rsid w:val="005F3A1A"/>
    <w:rsid w:val="005F43BF"/>
    <w:rsid w:val="005F4636"/>
    <w:rsid w:val="005F497E"/>
    <w:rsid w:val="005F61D5"/>
    <w:rsid w:val="005F653D"/>
    <w:rsid w:val="005F7323"/>
    <w:rsid w:val="005F790F"/>
    <w:rsid w:val="005F7986"/>
    <w:rsid w:val="005F7A0B"/>
    <w:rsid w:val="005F7F54"/>
    <w:rsid w:val="0060015E"/>
    <w:rsid w:val="00602BDC"/>
    <w:rsid w:val="00603448"/>
    <w:rsid w:val="0060454E"/>
    <w:rsid w:val="00604E78"/>
    <w:rsid w:val="006050F8"/>
    <w:rsid w:val="00605EF0"/>
    <w:rsid w:val="00606821"/>
    <w:rsid w:val="00607AD4"/>
    <w:rsid w:val="0061075F"/>
    <w:rsid w:val="00610C58"/>
    <w:rsid w:val="00610DE1"/>
    <w:rsid w:val="00611B25"/>
    <w:rsid w:val="00612B7D"/>
    <w:rsid w:val="00612D85"/>
    <w:rsid w:val="0061320F"/>
    <w:rsid w:val="0061371B"/>
    <w:rsid w:val="00613D93"/>
    <w:rsid w:val="0061538A"/>
    <w:rsid w:val="006157AF"/>
    <w:rsid w:val="00616372"/>
    <w:rsid w:val="006167D3"/>
    <w:rsid w:val="00616F80"/>
    <w:rsid w:val="006172D7"/>
    <w:rsid w:val="00617920"/>
    <w:rsid w:val="00617C31"/>
    <w:rsid w:val="00620597"/>
    <w:rsid w:val="00620F3B"/>
    <w:rsid w:val="006214E1"/>
    <w:rsid w:val="00624570"/>
    <w:rsid w:val="0062459A"/>
    <w:rsid w:val="00624AE9"/>
    <w:rsid w:val="006251D2"/>
    <w:rsid w:val="00625332"/>
    <w:rsid w:val="00625716"/>
    <w:rsid w:val="0062580D"/>
    <w:rsid w:val="00625C5C"/>
    <w:rsid w:val="00627E27"/>
    <w:rsid w:val="00627E72"/>
    <w:rsid w:val="0062A375"/>
    <w:rsid w:val="0062C220"/>
    <w:rsid w:val="00630418"/>
    <w:rsid w:val="00631062"/>
    <w:rsid w:val="006312DA"/>
    <w:rsid w:val="00631CE3"/>
    <w:rsid w:val="00632ADB"/>
    <w:rsid w:val="00632C9E"/>
    <w:rsid w:val="00632DF5"/>
    <w:rsid w:val="00632FC5"/>
    <w:rsid w:val="00633070"/>
    <w:rsid w:val="006330ED"/>
    <w:rsid w:val="00633271"/>
    <w:rsid w:val="00633378"/>
    <w:rsid w:val="006343C3"/>
    <w:rsid w:val="006349C5"/>
    <w:rsid w:val="00635097"/>
    <w:rsid w:val="00635E24"/>
    <w:rsid w:val="0063632D"/>
    <w:rsid w:val="00636AEC"/>
    <w:rsid w:val="00636D6A"/>
    <w:rsid w:val="0064012C"/>
    <w:rsid w:val="006401B6"/>
    <w:rsid w:val="0064028A"/>
    <w:rsid w:val="00640A7B"/>
    <w:rsid w:val="00641073"/>
    <w:rsid w:val="006415E9"/>
    <w:rsid w:val="00641740"/>
    <w:rsid w:val="00641A58"/>
    <w:rsid w:val="00642535"/>
    <w:rsid w:val="00642896"/>
    <w:rsid w:val="00644677"/>
    <w:rsid w:val="00644CB5"/>
    <w:rsid w:val="00645AD4"/>
    <w:rsid w:val="00645D94"/>
    <w:rsid w:val="00646D9D"/>
    <w:rsid w:val="00647BE5"/>
    <w:rsid w:val="00651D94"/>
    <w:rsid w:val="00651FD0"/>
    <w:rsid w:val="00652E2A"/>
    <w:rsid w:val="00653D9C"/>
    <w:rsid w:val="00654868"/>
    <w:rsid w:val="00656006"/>
    <w:rsid w:val="00656037"/>
    <w:rsid w:val="006564B4"/>
    <w:rsid w:val="006567C7"/>
    <w:rsid w:val="00656D8D"/>
    <w:rsid w:val="00660650"/>
    <w:rsid w:val="0066118D"/>
    <w:rsid w:val="00661D6E"/>
    <w:rsid w:val="00661D90"/>
    <w:rsid w:val="006624C4"/>
    <w:rsid w:val="00662AD6"/>
    <w:rsid w:val="00664175"/>
    <w:rsid w:val="0066421F"/>
    <w:rsid w:val="006650B2"/>
    <w:rsid w:val="00666192"/>
    <w:rsid w:val="00666992"/>
    <w:rsid w:val="00667220"/>
    <w:rsid w:val="0066739A"/>
    <w:rsid w:val="00667658"/>
    <w:rsid w:val="006678A1"/>
    <w:rsid w:val="006678CD"/>
    <w:rsid w:val="00667F81"/>
    <w:rsid w:val="00670B65"/>
    <w:rsid w:val="00670CBE"/>
    <w:rsid w:val="0067123F"/>
    <w:rsid w:val="00671A97"/>
    <w:rsid w:val="006721F7"/>
    <w:rsid w:val="006728EC"/>
    <w:rsid w:val="00672ACD"/>
    <w:rsid w:val="00672BBC"/>
    <w:rsid w:val="0067342B"/>
    <w:rsid w:val="0067488F"/>
    <w:rsid w:val="006756CE"/>
    <w:rsid w:val="006767E9"/>
    <w:rsid w:val="00676CB1"/>
    <w:rsid w:val="0067745D"/>
    <w:rsid w:val="006775BB"/>
    <w:rsid w:val="00677721"/>
    <w:rsid w:val="00677B77"/>
    <w:rsid w:val="00680417"/>
    <w:rsid w:val="00680463"/>
    <w:rsid w:val="00680571"/>
    <w:rsid w:val="0068376D"/>
    <w:rsid w:val="00684030"/>
    <w:rsid w:val="00684147"/>
    <w:rsid w:val="00685078"/>
    <w:rsid w:val="00686029"/>
    <w:rsid w:val="00687552"/>
    <w:rsid w:val="00690497"/>
    <w:rsid w:val="0069056E"/>
    <w:rsid w:val="00691F0D"/>
    <w:rsid w:val="00693750"/>
    <w:rsid w:val="00693804"/>
    <w:rsid w:val="0069491E"/>
    <w:rsid w:val="00695D1A"/>
    <w:rsid w:val="00696098"/>
    <w:rsid w:val="006964F6"/>
    <w:rsid w:val="006968AA"/>
    <w:rsid w:val="006A00ED"/>
    <w:rsid w:val="006A016B"/>
    <w:rsid w:val="006A0227"/>
    <w:rsid w:val="006A124E"/>
    <w:rsid w:val="006A2845"/>
    <w:rsid w:val="006A3371"/>
    <w:rsid w:val="006A363A"/>
    <w:rsid w:val="006A3812"/>
    <w:rsid w:val="006A387A"/>
    <w:rsid w:val="006A42F5"/>
    <w:rsid w:val="006A47E5"/>
    <w:rsid w:val="006A50A5"/>
    <w:rsid w:val="006A5AB6"/>
    <w:rsid w:val="006A709C"/>
    <w:rsid w:val="006A7C83"/>
    <w:rsid w:val="006B0225"/>
    <w:rsid w:val="006B244D"/>
    <w:rsid w:val="006B276A"/>
    <w:rsid w:val="006B3117"/>
    <w:rsid w:val="006B3531"/>
    <w:rsid w:val="006B3673"/>
    <w:rsid w:val="006B3741"/>
    <w:rsid w:val="006B385A"/>
    <w:rsid w:val="006B393E"/>
    <w:rsid w:val="006B3A21"/>
    <w:rsid w:val="006B4024"/>
    <w:rsid w:val="006B4177"/>
    <w:rsid w:val="006B4623"/>
    <w:rsid w:val="006B4AA6"/>
    <w:rsid w:val="006B56A4"/>
    <w:rsid w:val="006B5820"/>
    <w:rsid w:val="006B607A"/>
    <w:rsid w:val="006B62B4"/>
    <w:rsid w:val="006B62F9"/>
    <w:rsid w:val="006B68A2"/>
    <w:rsid w:val="006B7824"/>
    <w:rsid w:val="006C04B6"/>
    <w:rsid w:val="006C0E9E"/>
    <w:rsid w:val="006C285C"/>
    <w:rsid w:val="006C2F1B"/>
    <w:rsid w:val="006C3834"/>
    <w:rsid w:val="006C3842"/>
    <w:rsid w:val="006C5B2B"/>
    <w:rsid w:val="006C5D4F"/>
    <w:rsid w:val="006C66CA"/>
    <w:rsid w:val="006C6D3E"/>
    <w:rsid w:val="006C7107"/>
    <w:rsid w:val="006D1807"/>
    <w:rsid w:val="006D1B77"/>
    <w:rsid w:val="006D2309"/>
    <w:rsid w:val="006D260A"/>
    <w:rsid w:val="006D4D5F"/>
    <w:rsid w:val="006D4ED4"/>
    <w:rsid w:val="006D57E3"/>
    <w:rsid w:val="006D5902"/>
    <w:rsid w:val="006D6FFD"/>
    <w:rsid w:val="006E01CF"/>
    <w:rsid w:val="006E042E"/>
    <w:rsid w:val="006E158F"/>
    <w:rsid w:val="006E1637"/>
    <w:rsid w:val="006E1954"/>
    <w:rsid w:val="006E19D7"/>
    <w:rsid w:val="006E23AB"/>
    <w:rsid w:val="006E266F"/>
    <w:rsid w:val="006E27B8"/>
    <w:rsid w:val="006E38D7"/>
    <w:rsid w:val="006E4D07"/>
    <w:rsid w:val="006E61CD"/>
    <w:rsid w:val="006F0DD2"/>
    <w:rsid w:val="006F1983"/>
    <w:rsid w:val="006F20F0"/>
    <w:rsid w:val="006F2A1D"/>
    <w:rsid w:val="006F2BB8"/>
    <w:rsid w:val="006F2DFD"/>
    <w:rsid w:val="006F388C"/>
    <w:rsid w:val="006F559A"/>
    <w:rsid w:val="006F6334"/>
    <w:rsid w:val="006F6CB5"/>
    <w:rsid w:val="006F6D45"/>
    <w:rsid w:val="006F6F02"/>
    <w:rsid w:val="007002E2"/>
    <w:rsid w:val="0070177F"/>
    <w:rsid w:val="007019AC"/>
    <w:rsid w:val="00702941"/>
    <w:rsid w:val="00703D3C"/>
    <w:rsid w:val="00704D25"/>
    <w:rsid w:val="0070560D"/>
    <w:rsid w:val="0070582A"/>
    <w:rsid w:val="00707FFE"/>
    <w:rsid w:val="00711291"/>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7A"/>
    <w:rsid w:val="007219F9"/>
    <w:rsid w:val="00723185"/>
    <w:rsid w:val="00725461"/>
    <w:rsid w:val="007266BF"/>
    <w:rsid w:val="00730FD1"/>
    <w:rsid w:val="00732FFC"/>
    <w:rsid w:val="007333A2"/>
    <w:rsid w:val="00733ABF"/>
    <w:rsid w:val="00735D24"/>
    <w:rsid w:val="007364AF"/>
    <w:rsid w:val="00736F30"/>
    <w:rsid w:val="00736F32"/>
    <w:rsid w:val="00737668"/>
    <w:rsid w:val="0073777B"/>
    <w:rsid w:val="00737FE2"/>
    <w:rsid w:val="0074059C"/>
    <w:rsid w:val="0074068F"/>
    <w:rsid w:val="00743590"/>
    <w:rsid w:val="007437C5"/>
    <w:rsid w:val="00743B51"/>
    <w:rsid w:val="00743B5D"/>
    <w:rsid w:val="007443E6"/>
    <w:rsid w:val="00744732"/>
    <w:rsid w:val="00744F5F"/>
    <w:rsid w:val="0074798C"/>
    <w:rsid w:val="0075194A"/>
    <w:rsid w:val="00751A2C"/>
    <w:rsid w:val="00752C4D"/>
    <w:rsid w:val="00752E91"/>
    <w:rsid w:val="00752F8F"/>
    <w:rsid w:val="00754424"/>
    <w:rsid w:val="00754444"/>
    <w:rsid w:val="00757E2B"/>
    <w:rsid w:val="00760436"/>
    <w:rsid w:val="007614B7"/>
    <w:rsid w:val="00761732"/>
    <w:rsid w:val="0076192C"/>
    <w:rsid w:val="00761B1D"/>
    <w:rsid w:val="007622C9"/>
    <w:rsid w:val="00763285"/>
    <w:rsid w:val="0076460D"/>
    <w:rsid w:val="00765509"/>
    <w:rsid w:val="00765AE0"/>
    <w:rsid w:val="00767D9C"/>
    <w:rsid w:val="00770CCB"/>
    <w:rsid w:val="00770E98"/>
    <w:rsid w:val="0077114D"/>
    <w:rsid w:val="00772326"/>
    <w:rsid w:val="0077291D"/>
    <w:rsid w:val="007734FC"/>
    <w:rsid w:val="007745E9"/>
    <w:rsid w:val="00774871"/>
    <w:rsid w:val="00775AE9"/>
    <w:rsid w:val="00777721"/>
    <w:rsid w:val="007777E6"/>
    <w:rsid w:val="00777B20"/>
    <w:rsid w:val="0078001C"/>
    <w:rsid w:val="00780302"/>
    <w:rsid w:val="00780537"/>
    <w:rsid w:val="0078067E"/>
    <w:rsid w:val="00780A24"/>
    <w:rsid w:val="00780BD2"/>
    <w:rsid w:val="007810B5"/>
    <w:rsid w:val="00781925"/>
    <w:rsid w:val="00781986"/>
    <w:rsid w:val="00781B84"/>
    <w:rsid w:val="00781C3B"/>
    <w:rsid w:val="00783372"/>
    <w:rsid w:val="00783C3A"/>
    <w:rsid w:val="0078426C"/>
    <w:rsid w:val="0078442A"/>
    <w:rsid w:val="00784DAD"/>
    <w:rsid w:val="007861BD"/>
    <w:rsid w:val="00787603"/>
    <w:rsid w:val="00787D2E"/>
    <w:rsid w:val="00787F07"/>
    <w:rsid w:val="00790DA6"/>
    <w:rsid w:val="00791414"/>
    <w:rsid w:val="00791C35"/>
    <w:rsid w:val="00792212"/>
    <w:rsid w:val="00792384"/>
    <w:rsid w:val="00792BCD"/>
    <w:rsid w:val="00793D40"/>
    <w:rsid w:val="007948E8"/>
    <w:rsid w:val="007959C4"/>
    <w:rsid w:val="00795E76"/>
    <w:rsid w:val="007961E7"/>
    <w:rsid w:val="007971BF"/>
    <w:rsid w:val="007A024B"/>
    <w:rsid w:val="007A087E"/>
    <w:rsid w:val="007A0A33"/>
    <w:rsid w:val="007A169B"/>
    <w:rsid w:val="007A311D"/>
    <w:rsid w:val="007A31EE"/>
    <w:rsid w:val="007A39EF"/>
    <w:rsid w:val="007A3D4E"/>
    <w:rsid w:val="007A4316"/>
    <w:rsid w:val="007A4A85"/>
    <w:rsid w:val="007A53EB"/>
    <w:rsid w:val="007A5659"/>
    <w:rsid w:val="007A5DD4"/>
    <w:rsid w:val="007A672F"/>
    <w:rsid w:val="007A67CD"/>
    <w:rsid w:val="007B1F98"/>
    <w:rsid w:val="007B3D4E"/>
    <w:rsid w:val="007B3D53"/>
    <w:rsid w:val="007B3DEF"/>
    <w:rsid w:val="007B3E65"/>
    <w:rsid w:val="007B5C96"/>
    <w:rsid w:val="007B7561"/>
    <w:rsid w:val="007C053A"/>
    <w:rsid w:val="007C065A"/>
    <w:rsid w:val="007C0A8F"/>
    <w:rsid w:val="007C10CA"/>
    <w:rsid w:val="007C2923"/>
    <w:rsid w:val="007C2CBD"/>
    <w:rsid w:val="007C3666"/>
    <w:rsid w:val="007C3944"/>
    <w:rsid w:val="007C4D71"/>
    <w:rsid w:val="007C4F0C"/>
    <w:rsid w:val="007C5D87"/>
    <w:rsid w:val="007C64FA"/>
    <w:rsid w:val="007C73D9"/>
    <w:rsid w:val="007C7460"/>
    <w:rsid w:val="007C7B25"/>
    <w:rsid w:val="007D05DF"/>
    <w:rsid w:val="007D0EF7"/>
    <w:rsid w:val="007D12B4"/>
    <w:rsid w:val="007D217C"/>
    <w:rsid w:val="007D37C1"/>
    <w:rsid w:val="007D3AC6"/>
    <w:rsid w:val="007D3F61"/>
    <w:rsid w:val="007D4993"/>
    <w:rsid w:val="007D49E1"/>
    <w:rsid w:val="007D4A0F"/>
    <w:rsid w:val="007D548D"/>
    <w:rsid w:val="007D5C02"/>
    <w:rsid w:val="007D624B"/>
    <w:rsid w:val="007D6E3C"/>
    <w:rsid w:val="007D712E"/>
    <w:rsid w:val="007D7141"/>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2089"/>
    <w:rsid w:val="007F21BD"/>
    <w:rsid w:val="007F397B"/>
    <w:rsid w:val="007F39BE"/>
    <w:rsid w:val="007F4FAA"/>
    <w:rsid w:val="007F5444"/>
    <w:rsid w:val="007F588F"/>
    <w:rsid w:val="007F6B48"/>
    <w:rsid w:val="007F7788"/>
    <w:rsid w:val="007F7FA4"/>
    <w:rsid w:val="00801AE9"/>
    <w:rsid w:val="00801B2D"/>
    <w:rsid w:val="0080372C"/>
    <w:rsid w:val="008044F7"/>
    <w:rsid w:val="0080534F"/>
    <w:rsid w:val="008066C1"/>
    <w:rsid w:val="00806C64"/>
    <w:rsid w:val="00807080"/>
    <w:rsid w:val="00807A71"/>
    <w:rsid w:val="00807DF3"/>
    <w:rsid w:val="00810360"/>
    <w:rsid w:val="008103CC"/>
    <w:rsid w:val="00810A3D"/>
    <w:rsid w:val="00810D43"/>
    <w:rsid w:val="00811032"/>
    <w:rsid w:val="00811BE3"/>
    <w:rsid w:val="00812A37"/>
    <w:rsid w:val="00813553"/>
    <w:rsid w:val="008139A6"/>
    <w:rsid w:val="00813D43"/>
    <w:rsid w:val="00813EF6"/>
    <w:rsid w:val="008140B6"/>
    <w:rsid w:val="00814812"/>
    <w:rsid w:val="00814DE8"/>
    <w:rsid w:val="008152E4"/>
    <w:rsid w:val="00815C1A"/>
    <w:rsid w:val="008166A4"/>
    <w:rsid w:val="008170C1"/>
    <w:rsid w:val="008173AF"/>
    <w:rsid w:val="00817A17"/>
    <w:rsid w:val="00817B09"/>
    <w:rsid w:val="008208A9"/>
    <w:rsid w:val="008216DE"/>
    <w:rsid w:val="00821E95"/>
    <w:rsid w:val="00822088"/>
    <w:rsid w:val="00823613"/>
    <w:rsid w:val="00823765"/>
    <w:rsid w:val="00827327"/>
    <w:rsid w:val="00827709"/>
    <w:rsid w:val="00827DBA"/>
    <w:rsid w:val="0083053E"/>
    <w:rsid w:val="008314D1"/>
    <w:rsid w:val="00831675"/>
    <w:rsid w:val="00831E23"/>
    <w:rsid w:val="00832383"/>
    <w:rsid w:val="00832562"/>
    <w:rsid w:val="008338EE"/>
    <w:rsid w:val="00833CEC"/>
    <w:rsid w:val="00833D73"/>
    <w:rsid w:val="00833F90"/>
    <w:rsid w:val="00834461"/>
    <w:rsid w:val="0083476F"/>
    <w:rsid w:val="008347FD"/>
    <w:rsid w:val="00834C76"/>
    <w:rsid w:val="00834E42"/>
    <w:rsid w:val="00835CA1"/>
    <w:rsid w:val="008368EF"/>
    <w:rsid w:val="00837F9C"/>
    <w:rsid w:val="00840976"/>
    <w:rsid w:val="00841245"/>
    <w:rsid w:val="0084149D"/>
    <w:rsid w:val="008416B7"/>
    <w:rsid w:val="008417E7"/>
    <w:rsid w:val="008427BC"/>
    <w:rsid w:val="00843E71"/>
    <w:rsid w:val="0084412F"/>
    <w:rsid w:val="00844973"/>
    <w:rsid w:val="00845153"/>
    <w:rsid w:val="0084529D"/>
    <w:rsid w:val="008452F9"/>
    <w:rsid w:val="00845414"/>
    <w:rsid w:val="008456D8"/>
    <w:rsid w:val="0084630A"/>
    <w:rsid w:val="0084668D"/>
    <w:rsid w:val="00846FE6"/>
    <w:rsid w:val="00850201"/>
    <w:rsid w:val="00850E31"/>
    <w:rsid w:val="00851AF5"/>
    <w:rsid w:val="00851EBB"/>
    <w:rsid w:val="0085279D"/>
    <w:rsid w:val="00852A88"/>
    <w:rsid w:val="00852D91"/>
    <w:rsid w:val="00852E39"/>
    <w:rsid w:val="00853352"/>
    <w:rsid w:val="00853890"/>
    <w:rsid w:val="008545BB"/>
    <w:rsid w:val="00854F26"/>
    <w:rsid w:val="008553E2"/>
    <w:rsid w:val="008565BC"/>
    <w:rsid w:val="00857C9C"/>
    <w:rsid w:val="00860AC8"/>
    <w:rsid w:val="00860C9D"/>
    <w:rsid w:val="00860F16"/>
    <w:rsid w:val="0086169C"/>
    <w:rsid w:val="0086171F"/>
    <w:rsid w:val="00862464"/>
    <w:rsid w:val="00863432"/>
    <w:rsid w:val="0086401A"/>
    <w:rsid w:val="0086416A"/>
    <w:rsid w:val="008645F8"/>
    <w:rsid w:val="00864B64"/>
    <w:rsid w:val="00864DED"/>
    <w:rsid w:val="00864F03"/>
    <w:rsid w:val="0086500F"/>
    <w:rsid w:val="00866A20"/>
    <w:rsid w:val="00867118"/>
    <w:rsid w:val="008706D3"/>
    <w:rsid w:val="00870B37"/>
    <w:rsid w:val="00870F31"/>
    <w:rsid w:val="00871FD4"/>
    <w:rsid w:val="00872010"/>
    <w:rsid w:val="0087299B"/>
    <w:rsid w:val="008735E1"/>
    <w:rsid w:val="00873DE5"/>
    <w:rsid w:val="008743B5"/>
    <w:rsid w:val="008749E0"/>
    <w:rsid w:val="00875F62"/>
    <w:rsid w:val="00875FE7"/>
    <w:rsid w:val="00877146"/>
    <w:rsid w:val="00880A74"/>
    <w:rsid w:val="00881373"/>
    <w:rsid w:val="00882DF1"/>
    <w:rsid w:val="00883D11"/>
    <w:rsid w:val="00885108"/>
    <w:rsid w:val="0088527F"/>
    <w:rsid w:val="0088569F"/>
    <w:rsid w:val="0088589A"/>
    <w:rsid w:val="00885BE6"/>
    <w:rsid w:val="0088720B"/>
    <w:rsid w:val="0088742A"/>
    <w:rsid w:val="00887733"/>
    <w:rsid w:val="008878EE"/>
    <w:rsid w:val="00887C2C"/>
    <w:rsid w:val="0089164F"/>
    <w:rsid w:val="00892D72"/>
    <w:rsid w:val="00893634"/>
    <w:rsid w:val="008949C2"/>
    <w:rsid w:val="00894CED"/>
    <w:rsid w:val="00895871"/>
    <w:rsid w:val="00896046"/>
    <w:rsid w:val="0089631A"/>
    <w:rsid w:val="0089726F"/>
    <w:rsid w:val="00897405"/>
    <w:rsid w:val="00897F71"/>
    <w:rsid w:val="008A1690"/>
    <w:rsid w:val="008A1951"/>
    <w:rsid w:val="008A2891"/>
    <w:rsid w:val="008A2D81"/>
    <w:rsid w:val="008A31B6"/>
    <w:rsid w:val="008A358B"/>
    <w:rsid w:val="008A3D9D"/>
    <w:rsid w:val="008A3E22"/>
    <w:rsid w:val="008A4C02"/>
    <w:rsid w:val="008A595D"/>
    <w:rsid w:val="008A5D08"/>
    <w:rsid w:val="008A674F"/>
    <w:rsid w:val="008A6910"/>
    <w:rsid w:val="008B0663"/>
    <w:rsid w:val="008B20A0"/>
    <w:rsid w:val="008B2138"/>
    <w:rsid w:val="008B2890"/>
    <w:rsid w:val="008B2D30"/>
    <w:rsid w:val="008B2D4E"/>
    <w:rsid w:val="008B30DA"/>
    <w:rsid w:val="008B517B"/>
    <w:rsid w:val="008B557E"/>
    <w:rsid w:val="008B5820"/>
    <w:rsid w:val="008B5C2E"/>
    <w:rsid w:val="008B5CD7"/>
    <w:rsid w:val="008B695B"/>
    <w:rsid w:val="008B6B25"/>
    <w:rsid w:val="008C0D0E"/>
    <w:rsid w:val="008C2D49"/>
    <w:rsid w:val="008C2D73"/>
    <w:rsid w:val="008C4255"/>
    <w:rsid w:val="008C49BA"/>
    <w:rsid w:val="008C54BD"/>
    <w:rsid w:val="008C6884"/>
    <w:rsid w:val="008C7073"/>
    <w:rsid w:val="008C7837"/>
    <w:rsid w:val="008D0037"/>
    <w:rsid w:val="008D05DF"/>
    <w:rsid w:val="008D0611"/>
    <w:rsid w:val="008D07D9"/>
    <w:rsid w:val="008D0CFF"/>
    <w:rsid w:val="008D0F7A"/>
    <w:rsid w:val="008D143C"/>
    <w:rsid w:val="008D172C"/>
    <w:rsid w:val="008D3199"/>
    <w:rsid w:val="008D38DC"/>
    <w:rsid w:val="008D3946"/>
    <w:rsid w:val="008D5215"/>
    <w:rsid w:val="008D597C"/>
    <w:rsid w:val="008D6517"/>
    <w:rsid w:val="008D6873"/>
    <w:rsid w:val="008D6AE3"/>
    <w:rsid w:val="008E0595"/>
    <w:rsid w:val="008E2657"/>
    <w:rsid w:val="008E28C7"/>
    <w:rsid w:val="008E34C1"/>
    <w:rsid w:val="008E38E6"/>
    <w:rsid w:val="008E3E74"/>
    <w:rsid w:val="008E477E"/>
    <w:rsid w:val="008E47E4"/>
    <w:rsid w:val="008E4D40"/>
    <w:rsid w:val="008E529B"/>
    <w:rsid w:val="008E5644"/>
    <w:rsid w:val="008E5DEC"/>
    <w:rsid w:val="008E6B01"/>
    <w:rsid w:val="008E7314"/>
    <w:rsid w:val="008E78C5"/>
    <w:rsid w:val="008E7BA3"/>
    <w:rsid w:val="008F2971"/>
    <w:rsid w:val="008F3136"/>
    <w:rsid w:val="008F3C69"/>
    <w:rsid w:val="008F4FD2"/>
    <w:rsid w:val="008F6448"/>
    <w:rsid w:val="0090177B"/>
    <w:rsid w:val="00901FDA"/>
    <w:rsid w:val="0090240D"/>
    <w:rsid w:val="00904B11"/>
    <w:rsid w:val="009050A6"/>
    <w:rsid w:val="0090512B"/>
    <w:rsid w:val="00907239"/>
    <w:rsid w:val="00907ACB"/>
    <w:rsid w:val="00907E97"/>
    <w:rsid w:val="009100AC"/>
    <w:rsid w:val="009105A8"/>
    <w:rsid w:val="00911083"/>
    <w:rsid w:val="0091110F"/>
    <w:rsid w:val="009114FC"/>
    <w:rsid w:val="009120C2"/>
    <w:rsid w:val="009122F7"/>
    <w:rsid w:val="00912652"/>
    <w:rsid w:val="00913312"/>
    <w:rsid w:val="00913A51"/>
    <w:rsid w:val="00913B9D"/>
    <w:rsid w:val="00913C76"/>
    <w:rsid w:val="0091450A"/>
    <w:rsid w:val="00914B1E"/>
    <w:rsid w:val="00915AA9"/>
    <w:rsid w:val="00917358"/>
    <w:rsid w:val="00917468"/>
    <w:rsid w:val="009176BF"/>
    <w:rsid w:val="00920009"/>
    <w:rsid w:val="009202D9"/>
    <w:rsid w:val="009211AE"/>
    <w:rsid w:val="00921D92"/>
    <w:rsid w:val="0092219E"/>
    <w:rsid w:val="00922358"/>
    <w:rsid w:val="00925213"/>
    <w:rsid w:val="0092564F"/>
    <w:rsid w:val="009256D4"/>
    <w:rsid w:val="00925888"/>
    <w:rsid w:val="0092591B"/>
    <w:rsid w:val="00926C7E"/>
    <w:rsid w:val="00926D40"/>
    <w:rsid w:val="009270BB"/>
    <w:rsid w:val="00927727"/>
    <w:rsid w:val="00927BB8"/>
    <w:rsid w:val="009302F3"/>
    <w:rsid w:val="0093136D"/>
    <w:rsid w:val="00931A4D"/>
    <w:rsid w:val="009330D0"/>
    <w:rsid w:val="009337D4"/>
    <w:rsid w:val="00934153"/>
    <w:rsid w:val="00934871"/>
    <w:rsid w:val="00934A18"/>
    <w:rsid w:val="009355E2"/>
    <w:rsid w:val="00935704"/>
    <w:rsid w:val="00937638"/>
    <w:rsid w:val="009410A7"/>
    <w:rsid w:val="00941699"/>
    <w:rsid w:val="00941753"/>
    <w:rsid w:val="009417AC"/>
    <w:rsid w:val="00941835"/>
    <w:rsid w:val="00942EF3"/>
    <w:rsid w:val="00943838"/>
    <w:rsid w:val="009444F9"/>
    <w:rsid w:val="00944BD4"/>
    <w:rsid w:val="00945C0C"/>
    <w:rsid w:val="00945D15"/>
    <w:rsid w:val="00946C18"/>
    <w:rsid w:val="00947378"/>
    <w:rsid w:val="0094784A"/>
    <w:rsid w:val="009511AF"/>
    <w:rsid w:val="009529E2"/>
    <w:rsid w:val="00952E36"/>
    <w:rsid w:val="00952F3F"/>
    <w:rsid w:val="009530C1"/>
    <w:rsid w:val="0095329C"/>
    <w:rsid w:val="009541C5"/>
    <w:rsid w:val="009543FF"/>
    <w:rsid w:val="00954E96"/>
    <w:rsid w:val="00956311"/>
    <w:rsid w:val="00956927"/>
    <w:rsid w:val="0095736C"/>
    <w:rsid w:val="0095768E"/>
    <w:rsid w:val="00957728"/>
    <w:rsid w:val="00960759"/>
    <w:rsid w:val="0096285B"/>
    <w:rsid w:val="00962BCB"/>
    <w:rsid w:val="00962EDD"/>
    <w:rsid w:val="0096361B"/>
    <w:rsid w:val="009636DB"/>
    <w:rsid w:val="00963ABF"/>
    <w:rsid w:val="009643A6"/>
    <w:rsid w:val="0096442F"/>
    <w:rsid w:val="009646DD"/>
    <w:rsid w:val="009649BA"/>
    <w:rsid w:val="00964CD8"/>
    <w:rsid w:val="00964EC0"/>
    <w:rsid w:val="00965219"/>
    <w:rsid w:val="009654EC"/>
    <w:rsid w:val="0096660F"/>
    <w:rsid w:val="009669B6"/>
    <w:rsid w:val="00966BB5"/>
    <w:rsid w:val="0096760F"/>
    <w:rsid w:val="00967B03"/>
    <w:rsid w:val="00967F2A"/>
    <w:rsid w:val="00970112"/>
    <w:rsid w:val="009701E0"/>
    <w:rsid w:val="0097171C"/>
    <w:rsid w:val="00971F89"/>
    <w:rsid w:val="009720BB"/>
    <w:rsid w:val="00972B70"/>
    <w:rsid w:val="009731D0"/>
    <w:rsid w:val="00974174"/>
    <w:rsid w:val="009745DA"/>
    <w:rsid w:val="00974CE7"/>
    <w:rsid w:val="00974DCD"/>
    <w:rsid w:val="00975D19"/>
    <w:rsid w:val="00976131"/>
    <w:rsid w:val="009763E1"/>
    <w:rsid w:val="00976F59"/>
    <w:rsid w:val="009771A5"/>
    <w:rsid w:val="009775B0"/>
    <w:rsid w:val="00977863"/>
    <w:rsid w:val="00980BA9"/>
    <w:rsid w:val="009810D8"/>
    <w:rsid w:val="0098133D"/>
    <w:rsid w:val="00981E4E"/>
    <w:rsid w:val="009822A3"/>
    <w:rsid w:val="0098252D"/>
    <w:rsid w:val="00982801"/>
    <w:rsid w:val="009832FD"/>
    <w:rsid w:val="009837FD"/>
    <w:rsid w:val="00984B2E"/>
    <w:rsid w:val="00984DE0"/>
    <w:rsid w:val="00985490"/>
    <w:rsid w:val="009855A6"/>
    <w:rsid w:val="00985884"/>
    <w:rsid w:val="009859E5"/>
    <w:rsid w:val="00986323"/>
    <w:rsid w:val="009864D3"/>
    <w:rsid w:val="009867E6"/>
    <w:rsid w:val="00986FAE"/>
    <w:rsid w:val="00990589"/>
    <w:rsid w:val="00992010"/>
    <w:rsid w:val="0099204B"/>
    <w:rsid w:val="009926FC"/>
    <w:rsid w:val="00992939"/>
    <w:rsid w:val="009933A0"/>
    <w:rsid w:val="00993610"/>
    <w:rsid w:val="00993928"/>
    <w:rsid w:val="00993945"/>
    <w:rsid w:val="00994313"/>
    <w:rsid w:val="00994426"/>
    <w:rsid w:val="009948BE"/>
    <w:rsid w:val="00994975"/>
    <w:rsid w:val="00995507"/>
    <w:rsid w:val="00995C11"/>
    <w:rsid w:val="00995FDB"/>
    <w:rsid w:val="0099649D"/>
    <w:rsid w:val="00996B4F"/>
    <w:rsid w:val="00997D29"/>
    <w:rsid w:val="009A0B8B"/>
    <w:rsid w:val="009A131A"/>
    <w:rsid w:val="009A217C"/>
    <w:rsid w:val="009A2E06"/>
    <w:rsid w:val="009A3EEC"/>
    <w:rsid w:val="009A4CCD"/>
    <w:rsid w:val="009A4DD3"/>
    <w:rsid w:val="009A53EF"/>
    <w:rsid w:val="009A600E"/>
    <w:rsid w:val="009A62FD"/>
    <w:rsid w:val="009A6608"/>
    <w:rsid w:val="009B126C"/>
    <w:rsid w:val="009B1BBF"/>
    <w:rsid w:val="009B1EA5"/>
    <w:rsid w:val="009B206B"/>
    <w:rsid w:val="009B5092"/>
    <w:rsid w:val="009B5343"/>
    <w:rsid w:val="009B6CDA"/>
    <w:rsid w:val="009C02D4"/>
    <w:rsid w:val="009C13B4"/>
    <w:rsid w:val="009C1B8F"/>
    <w:rsid w:val="009C1CFB"/>
    <w:rsid w:val="009C32AD"/>
    <w:rsid w:val="009C378D"/>
    <w:rsid w:val="009C55E1"/>
    <w:rsid w:val="009C61B2"/>
    <w:rsid w:val="009C67B7"/>
    <w:rsid w:val="009C785F"/>
    <w:rsid w:val="009C7C15"/>
    <w:rsid w:val="009D0AEF"/>
    <w:rsid w:val="009D12B1"/>
    <w:rsid w:val="009D177A"/>
    <w:rsid w:val="009D1D47"/>
    <w:rsid w:val="009D1E78"/>
    <w:rsid w:val="009D20AE"/>
    <w:rsid w:val="009D240A"/>
    <w:rsid w:val="009D38BE"/>
    <w:rsid w:val="009D47BB"/>
    <w:rsid w:val="009D616C"/>
    <w:rsid w:val="009E03FA"/>
    <w:rsid w:val="009E09FA"/>
    <w:rsid w:val="009E0B4E"/>
    <w:rsid w:val="009E19BC"/>
    <w:rsid w:val="009E2D89"/>
    <w:rsid w:val="009E3389"/>
    <w:rsid w:val="009E4427"/>
    <w:rsid w:val="009E5990"/>
    <w:rsid w:val="009E64DB"/>
    <w:rsid w:val="009E64EE"/>
    <w:rsid w:val="009E74B2"/>
    <w:rsid w:val="009E7744"/>
    <w:rsid w:val="009F040C"/>
    <w:rsid w:val="009F128C"/>
    <w:rsid w:val="009F134E"/>
    <w:rsid w:val="009F1E99"/>
    <w:rsid w:val="009F2346"/>
    <w:rsid w:val="009F328C"/>
    <w:rsid w:val="009F399E"/>
    <w:rsid w:val="009F3C0C"/>
    <w:rsid w:val="009F5AAB"/>
    <w:rsid w:val="009F7369"/>
    <w:rsid w:val="009F79ED"/>
    <w:rsid w:val="009F7CDC"/>
    <w:rsid w:val="009F7E8B"/>
    <w:rsid w:val="00A00345"/>
    <w:rsid w:val="00A0074B"/>
    <w:rsid w:val="00A01322"/>
    <w:rsid w:val="00A01A99"/>
    <w:rsid w:val="00A02A63"/>
    <w:rsid w:val="00A03756"/>
    <w:rsid w:val="00A0389F"/>
    <w:rsid w:val="00A03D4F"/>
    <w:rsid w:val="00A04292"/>
    <w:rsid w:val="00A0474F"/>
    <w:rsid w:val="00A057DD"/>
    <w:rsid w:val="00A0631A"/>
    <w:rsid w:val="00A06965"/>
    <w:rsid w:val="00A06D3A"/>
    <w:rsid w:val="00A070F8"/>
    <w:rsid w:val="00A0745E"/>
    <w:rsid w:val="00A075CB"/>
    <w:rsid w:val="00A10211"/>
    <w:rsid w:val="00A1037A"/>
    <w:rsid w:val="00A10B36"/>
    <w:rsid w:val="00A11560"/>
    <w:rsid w:val="00A1207C"/>
    <w:rsid w:val="00A1232D"/>
    <w:rsid w:val="00A123D5"/>
    <w:rsid w:val="00A129C0"/>
    <w:rsid w:val="00A12A44"/>
    <w:rsid w:val="00A134E9"/>
    <w:rsid w:val="00A1360A"/>
    <w:rsid w:val="00A140BA"/>
    <w:rsid w:val="00A1421B"/>
    <w:rsid w:val="00A14696"/>
    <w:rsid w:val="00A1480F"/>
    <w:rsid w:val="00A14D36"/>
    <w:rsid w:val="00A15812"/>
    <w:rsid w:val="00A15DF9"/>
    <w:rsid w:val="00A1726D"/>
    <w:rsid w:val="00A20135"/>
    <w:rsid w:val="00A20B57"/>
    <w:rsid w:val="00A20EB7"/>
    <w:rsid w:val="00A20F55"/>
    <w:rsid w:val="00A219A7"/>
    <w:rsid w:val="00A236CC"/>
    <w:rsid w:val="00A243D6"/>
    <w:rsid w:val="00A24466"/>
    <w:rsid w:val="00A24E6F"/>
    <w:rsid w:val="00A256B6"/>
    <w:rsid w:val="00A26F43"/>
    <w:rsid w:val="00A270ED"/>
    <w:rsid w:val="00A2760D"/>
    <w:rsid w:val="00A276B0"/>
    <w:rsid w:val="00A27D8A"/>
    <w:rsid w:val="00A27F20"/>
    <w:rsid w:val="00A31A81"/>
    <w:rsid w:val="00A31E37"/>
    <w:rsid w:val="00A31F52"/>
    <w:rsid w:val="00A321FD"/>
    <w:rsid w:val="00A33BD0"/>
    <w:rsid w:val="00A33CE3"/>
    <w:rsid w:val="00A33E7B"/>
    <w:rsid w:val="00A349A0"/>
    <w:rsid w:val="00A34A28"/>
    <w:rsid w:val="00A35767"/>
    <w:rsid w:val="00A35896"/>
    <w:rsid w:val="00A36097"/>
    <w:rsid w:val="00A362A4"/>
    <w:rsid w:val="00A3732F"/>
    <w:rsid w:val="00A37BA9"/>
    <w:rsid w:val="00A400F5"/>
    <w:rsid w:val="00A4091D"/>
    <w:rsid w:val="00A4223E"/>
    <w:rsid w:val="00A42499"/>
    <w:rsid w:val="00A42548"/>
    <w:rsid w:val="00A44764"/>
    <w:rsid w:val="00A44D9F"/>
    <w:rsid w:val="00A45977"/>
    <w:rsid w:val="00A46836"/>
    <w:rsid w:val="00A47352"/>
    <w:rsid w:val="00A47704"/>
    <w:rsid w:val="00A5005E"/>
    <w:rsid w:val="00A501B1"/>
    <w:rsid w:val="00A50D11"/>
    <w:rsid w:val="00A52587"/>
    <w:rsid w:val="00A53A41"/>
    <w:rsid w:val="00A54B63"/>
    <w:rsid w:val="00A54B90"/>
    <w:rsid w:val="00A54DBE"/>
    <w:rsid w:val="00A54E3D"/>
    <w:rsid w:val="00A55485"/>
    <w:rsid w:val="00A55ED6"/>
    <w:rsid w:val="00A560F4"/>
    <w:rsid w:val="00A56F36"/>
    <w:rsid w:val="00A57555"/>
    <w:rsid w:val="00A57B1B"/>
    <w:rsid w:val="00A60DE6"/>
    <w:rsid w:val="00A61011"/>
    <w:rsid w:val="00A61594"/>
    <w:rsid w:val="00A6175B"/>
    <w:rsid w:val="00A62AE0"/>
    <w:rsid w:val="00A639FC"/>
    <w:rsid w:val="00A63E30"/>
    <w:rsid w:val="00A6515B"/>
    <w:rsid w:val="00A651EE"/>
    <w:rsid w:val="00A66466"/>
    <w:rsid w:val="00A67427"/>
    <w:rsid w:val="00A71B3A"/>
    <w:rsid w:val="00A71CC4"/>
    <w:rsid w:val="00A721BD"/>
    <w:rsid w:val="00A7244D"/>
    <w:rsid w:val="00A72EA8"/>
    <w:rsid w:val="00A74A6B"/>
    <w:rsid w:val="00A757C4"/>
    <w:rsid w:val="00A763D4"/>
    <w:rsid w:val="00A76F87"/>
    <w:rsid w:val="00A8083E"/>
    <w:rsid w:val="00A810F0"/>
    <w:rsid w:val="00A822EC"/>
    <w:rsid w:val="00A82547"/>
    <w:rsid w:val="00A827E9"/>
    <w:rsid w:val="00A82937"/>
    <w:rsid w:val="00A82B0C"/>
    <w:rsid w:val="00A834D7"/>
    <w:rsid w:val="00A83593"/>
    <w:rsid w:val="00A845FC"/>
    <w:rsid w:val="00A84D9A"/>
    <w:rsid w:val="00A85803"/>
    <w:rsid w:val="00A8612B"/>
    <w:rsid w:val="00A86974"/>
    <w:rsid w:val="00A8796A"/>
    <w:rsid w:val="00A87FE1"/>
    <w:rsid w:val="00A907AD"/>
    <w:rsid w:val="00A918D4"/>
    <w:rsid w:val="00A91BA2"/>
    <w:rsid w:val="00A91BE8"/>
    <w:rsid w:val="00A93656"/>
    <w:rsid w:val="00A93BD5"/>
    <w:rsid w:val="00A94078"/>
    <w:rsid w:val="00A94159"/>
    <w:rsid w:val="00A94263"/>
    <w:rsid w:val="00A94A87"/>
    <w:rsid w:val="00A94E0B"/>
    <w:rsid w:val="00A94E90"/>
    <w:rsid w:val="00A95173"/>
    <w:rsid w:val="00A96F8B"/>
    <w:rsid w:val="00A97212"/>
    <w:rsid w:val="00A97E03"/>
    <w:rsid w:val="00AA0576"/>
    <w:rsid w:val="00AA0919"/>
    <w:rsid w:val="00AA1F44"/>
    <w:rsid w:val="00AA1FC6"/>
    <w:rsid w:val="00AA25E2"/>
    <w:rsid w:val="00AA34B1"/>
    <w:rsid w:val="00AA34F6"/>
    <w:rsid w:val="00AA38A3"/>
    <w:rsid w:val="00AA3F28"/>
    <w:rsid w:val="00AA407D"/>
    <w:rsid w:val="00AA4A29"/>
    <w:rsid w:val="00AA54DD"/>
    <w:rsid w:val="00AA59FE"/>
    <w:rsid w:val="00AA5C12"/>
    <w:rsid w:val="00AA6001"/>
    <w:rsid w:val="00AA6380"/>
    <w:rsid w:val="00AA6A52"/>
    <w:rsid w:val="00AA6B6B"/>
    <w:rsid w:val="00AA7D08"/>
    <w:rsid w:val="00AA7EA0"/>
    <w:rsid w:val="00AB0244"/>
    <w:rsid w:val="00AB0448"/>
    <w:rsid w:val="00AB0E79"/>
    <w:rsid w:val="00AB1A25"/>
    <w:rsid w:val="00AB25E0"/>
    <w:rsid w:val="00AB3966"/>
    <w:rsid w:val="00AB45D5"/>
    <w:rsid w:val="00AB460E"/>
    <w:rsid w:val="00AB4CF1"/>
    <w:rsid w:val="00AB4E91"/>
    <w:rsid w:val="00AB4FAA"/>
    <w:rsid w:val="00AB51C0"/>
    <w:rsid w:val="00AB5A64"/>
    <w:rsid w:val="00AB5EC3"/>
    <w:rsid w:val="00AB603D"/>
    <w:rsid w:val="00AB65FE"/>
    <w:rsid w:val="00AB6683"/>
    <w:rsid w:val="00AB776E"/>
    <w:rsid w:val="00AC0A0E"/>
    <w:rsid w:val="00AC119E"/>
    <w:rsid w:val="00AC13BC"/>
    <w:rsid w:val="00AC1A87"/>
    <w:rsid w:val="00AC239D"/>
    <w:rsid w:val="00AC29E4"/>
    <w:rsid w:val="00AC2D2E"/>
    <w:rsid w:val="00AC31CA"/>
    <w:rsid w:val="00AC5807"/>
    <w:rsid w:val="00AC5969"/>
    <w:rsid w:val="00AC608C"/>
    <w:rsid w:val="00AC6441"/>
    <w:rsid w:val="00AD00FF"/>
    <w:rsid w:val="00AD02DE"/>
    <w:rsid w:val="00AD03A7"/>
    <w:rsid w:val="00AD0810"/>
    <w:rsid w:val="00AD0CC5"/>
    <w:rsid w:val="00AD11BF"/>
    <w:rsid w:val="00AD1F46"/>
    <w:rsid w:val="00AD2322"/>
    <w:rsid w:val="00AD2AB4"/>
    <w:rsid w:val="00AD3433"/>
    <w:rsid w:val="00AD36E0"/>
    <w:rsid w:val="00AD446C"/>
    <w:rsid w:val="00AE00A3"/>
    <w:rsid w:val="00AE02CE"/>
    <w:rsid w:val="00AE17F4"/>
    <w:rsid w:val="00AE3F2E"/>
    <w:rsid w:val="00AE424A"/>
    <w:rsid w:val="00AE4478"/>
    <w:rsid w:val="00AE4D95"/>
    <w:rsid w:val="00AE512D"/>
    <w:rsid w:val="00AE53A3"/>
    <w:rsid w:val="00AE69EB"/>
    <w:rsid w:val="00AE6E39"/>
    <w:rsid w:val="00AE7288"/>
    <w:rsid w:val="00AE7765"/>
    <w:rsid w:val="00AF06D1"/>
    <w:rsid w:val="00AF13BE"/>
    <w:rsid w:val="00AF16CE"/>
    <w:rsid w:val="00AF262F"/>
    <w:rsid w:val="00AF31BC"/>
    <w:rsid w:val="00AF3E92"/>
    <w:rsid w:val="00AF4D2E"/>
    <w:rsid w:val="00AF5714"/>
    <w:rsid w:val="00AF5BBF"/>
    <w:rsid w:val="00AF5C5C"/>
    <w:rsid w:val="00AF7189"/>
    <w:rsid w:val="00AF741E"/>
    <w:rsid w:val="00AF75AF"/>
    <w:rsid w:val="00AF7ADA"/>
    <w:rsid w:val="00B010D7"/>
    <w:rsid w:val="00B010E1"/>
    <w:rsid w:val="00B01438"/>
    <w:rsid w:val="00B01621"/>
    <w:rsid w:val="00B02AF1"/>
    <w:rsid w:val="00B02CB2"/>
    <w:rsid w:val="00B02CF6"/>
    <w:rsid w:val="00B03123"/>
    <w:rsid w:val="00B03E2E"/>
    <w:rsid w:val="00B04D84"/>
    <w:rsid w:val="00B0543C"/>
    <w:rsid w:val="00B071DA"/>
    <w:rsid w:val="00B07803"/>
    <w:rsid w:val="00B10422"/>
    <w:rsid w:val="00B10CD7"/>
    <w:rsid w:val="00B11901"/>
    <w:rsid w:val="00B11C6E"/>
    <w:rsid w:val="00B12375"/>
    <w:rsid w:val="00B12983"/>
    <w:rsid w:val="00B131F9"/>
    <w:rsid w:val="00B141E4"/>
    <w:rsid w:val="00B1456F"/>
    <w:rsid w:val="00B15EFC"/>
    <w:rsid w:val="00B16F23"/>
    <w:rsid w:val="00B17AD4"/>
    <w:rsid w:val="00B205FF"/>
    <w:rsid w:val="00B2137D"/>
    <w:rsid w:val="00B215E4"/>
    <w:rsid w:val="00B22DD0"/>
    <w:rsid w:val="00B2311C"/>
    <w:rsid w:val="00B234F9"/>
    <w:rsid w:val="00B23F46"/>
    <w:rsid w:val="00B2425F"/>
    <w:rsid w:val="00B25A25"/>
    <w:rsid w:val="00B25F0A"/>
    <w:rsid w:val="00B266A8"/>
    <w:rsid w:val="00B27890"/>
    <w:rsid w:val="00B30569"/>
    <w:rsid w:val="00B30972"/>
    <w:rsid w:val="00B3117E"/>
    <w:rsid w:val="00B31A57"/>
    <w:rsid w:val="00B31D66"/>
    <w:rsid w:val="00B31DF9"/>
    <w:rsid w:val="00B31E85"/>
    <w:rsid w:val="00B31F49"/>
    <w:rsid w:val="00B33271"/>
    <w:rsid w:val="00B351EB"/>
    <w:rsid w:val="00B35C47"/>
    <w:rsid w:val="00B40837"/>
    <w:rsid w:val="00B408BC"/>
    <w:rsid w:val="00B409EC"/>
    <w:rsid w:val="00B40B5C"/>
    <w:rsid w:val="00B41A4C"/>
    <w:rsid w:val="00B41EA8"/>
    <w:rsid w:val="00B4222E"/>
    <w:rsid w:val="00B42A0D"/>
    <w:rsid w:val="00B42A8F"/>
    <w:rsid w:val="00B42CF2"/>
    <w:rsid w:val="00B43FEF"/>
    <w:rsid w:val="00B44C83"/>
    <w:rsid w:val="00B45F7C"/>
    <w:rsid w:val="00B46A95"/>
    <w:rsid w:val="00B47616"/>
    <w:rsid w:val="00B50BD3"/>
    <w:rsid w:val="00B52820"/>
    <w:rsid w:val="00B53B09"/>
    <w:rsid w:val="00B53CB1"/>
    <w:rsid w:val="00B5572E"/>
    <w:rsid w:val="00B5737B"/>
    <w:rsid w:val="00B606D6"/>
    <w:rsid w:val="00B60EB7"/>
    <w:rsid w:val="00B6154C"/>
    <w:rsid w:val="00B61F00"/>
    <w:rsid w:val="00B62ED1"/>
    <w:rsid w:val="00B63154"/>
    <w:rsid w:val="00B631E3"/>
    <w:rsid w:val="00B63237"/>
    <w:rsid w:val="00B64313"/>
    <w:rsid w:val="00B6436D"/>
    <w:rsid w:val="00B651AC"/>
    <w:rsid w:val="00B6531C"/>
    <w:rsid w:val="00B65D49"/>
    <w:rsid w:val="00B66001"/>
    <w:rsid w:val="00B66E06"/>
    <w:rsid w:val="00B67853"/>
    <w:rsid w:val="00B67A01"/>
    <w:rsid w:val="00B70331"/>
    <w:rsid w:val="00B714F9"/>
    <w:rsid w:val="00B74900"/>
    <w:rsid w:val="00B7576C"/>
    <w:rsid w:val="00B75F23"/>
    <w:rsid w:val="00B76A75"/>
    <w:rsid w:val="00B76F6F"/>
    <w:rsid w:val="00B76FA4"/>
    <w:rsid w:val="00B77C78"/>
    <w:rsid w:val="00B8082F"/>
    <w:rsid w:val="00B809D2"/>
    <w:rsid w:val="00B80D3D"/>
    <w:rsid w:val="00B817A9"/>
    <w:rsid w:val="00B848CE"/>
    <w:rsid w:val="00B84D6C"/>
    <w:rsid w:val="00B856B2"/>
    <w:rsid w:val="00B859D4"/>
    <w:rsid w:val="00B86DF9"/>
    <w:rsid w:val="00B86F5F"/>
    <w:rsid w:val="00B86FE7"/>
    <w:rsid w:val="00B87681"/>
    <w:rsid w:val="00B877A7"/>
    <w:rsid w:val="00B87862"/>
    <w:rsid w:val="00B900D4"/>
    <w:rsid w:val="00B904FA"/>
    <w:rsid w:val="00B90790"/>
    <w:rsid w:val="00B90B4A"/>
    <w:rsid w:val="00B91D8E"/>
    <w:rsid w:val="00B91DF1"/>
    <w:rsid w:val="00B92B08"/>
    <w:rsid w:val="00B934BE"/>
    <w:rsid w:val="00B938AE"/>
    <w:rsid w:val="00B93D2E"/>
    <w:rsid w:val="00B9498C"/>
    <w:rsid w:val="00B9560A"/>
    <w:rsid w:val="00B95CF4"/>
    <w:rsid w:val="00B967AB"/>
    <w:rsid w:val="00B967C9"/>
    <w:rsid w:val="00B96CFE"/>
    <w:rsid w:val="00B97041"/>
    <w:rsid w:val="00B97DDC"/>
    <w:rsid w:val="00BA003F"/>
    <w:rsid w:val="00BA07E0"/>
    <w:rsid w:val="00BA0D9F"/>
    <w:rsid w:val="00BA1021"/>
    <w:rsid w:val="00BA1765"/>
    <w:rsid w:val="00BA19E3"/>
    <w:rsid w:val="00BA22B8"/>
    <w:rsid w:val="00BA240F"/>
    <w:rsid w:val="00BA2502"/>
    <w:rsid w:val="00BA2E8A"/>
    <w:rsid w:val="00BA30B6"/>
    <w:rsid w:val="00BA41B3"/>
    <w:rsid w:val="00BA4462"/>
    <w:rsid w:val="00BA4B34"/>
    <w:rsid w:val="00BA4D84"/>
    <w:rsid w:val="00BA5507"/>
    <w:rsid w:val="00BA57B1"/>
    <w:rsid w:val="00BA5D4C"/>
    <w:rsid w:val="00BB0BA2"/>
    <w:rsid w:val="00BB1F73"/>
    <w:rsid w:val="00BB243C"/>
    <w:rsid w:val="00BB26C9"/>
    <w:rsid w:val="00BB2BAA"/>
    <w:rsid w:val="00BB3338"/>
    <w:rsid w:val="00BB496F"/>
    <w:rsid w:val="00BB4D34"/>
    <w:rsid w:val="00BB53C1"/>
    <w:rsid w:val="00BB7226"/>
    <w:rsid w:val="00BB7A05"/>
    <w:rsid w:val="00BC0097"/>
    <w:rsid w:val="00BC032D"/>
    <w:rsid w:val="00BC073F"/>
    <w:rsid w:val="00BC0904"/>
    <w:rsid w:val="00BC0AE0"/>
    <w:rsid w:val="00BC1578"/>
    <w:rsid w:val="00BC248E"/>
    <w:rsid w:val="00BC249B"/>
    <w:rsid w:val="00BC3EA7"/>
    <w:rsid w:val="00BC3FC7"/>
    <w:rsid w:val="00BC4472"/>
    <w:rsid w:val="00BC55AC"/>
    <w:rsid w:val="00BC576D"/>
    <w:rsid w:val="00BC581C"/>
    <w:rsid w:val="00BC5DDF"/>
    <w:rsid w:val="00BC6538"/>
    <w:rsid w:val="00BC6BDB"/>
    <w:rsid w:val="00BD0746"/>
    <w:rsid w:val="00BD11DE"/>
    <w:rsid w:val="00BD13C8"/>
    <w:rsid w:val="00BD26AC"/>
    <w:rsid w:val="00BD2B23"/>
    <w:rsid w:val="00BD2BA1"/>
    <w:rsid w:val="00BD2F0A"/>
    <w:rsid w:val="00BD51B4"/>
    <w:rsid w:val="00BD5403"/>
    <w:rsid w:val="00BD557F"/>
    <w:rsid w:val="00BD66AF"/>
    <w:rsid w:val="00BD6AAA"/>
    <w:rsid w:val="00BD7AEC"/>
    <w:rsid w:val="00BD7C29"/>
    <w:rsid w:val="00BE02D5"/>
    <w:rsid w:val="00BE0C4D"/>
    <w:rsid w:val="00BE14EE"/>
    <w:rsid w:val="00BE15CE"/>
    <w:rsid w:val="00BE203A"/>
    <w:rsid w:val="00BE2597"/>
    <w:rsid w:val="00BE2995"/>
    <w:rsid w:val="00BE408D"/>
    <w:rsid w:val="00BE4151"/>
    <w:rsid w:val="00BE5960"/>
    <w:rsid w:val="00BE628D"/>
    <w:rsid w:val="00BE65E8"/>
    <w:rsid w:val="00BE664F"/>
    <w:rsid w:val="00BE673E"/>
    <w:rsid w:val="00BE67E5"/>
    <w:rsid w:val="00BE70A6"/>
    <w:rsid w:val="00BE731F"/>
    <w:rsid w:val="00BE78C0"/>
    <w:rsid w:val="00BE7BC9"/>
    <w:rsid w:val="00BE7C2B"/>
    <w:rsid w:val="00BF0739"/>
    <w:rsid w:val="00BF0E3D"/>
    <w:rsid w:val="00BF2C56"/>
    <w:rsid w:val="00BF3986"/>
    <w:rsid w:val="00BF4A40"/>
    <w:rsid w:val="00BF4A62"/>
    <w:rsid w:val="00BF4F9E"/>
    <w:rsid w:val="00BF5C4C"/>
    <w:rsid w:val="00BF60C0"/>
    <w:rsid w:val="00BF65CC"/>
    <w:rsid w:val="00BF6610"/>
    <w:rsid w:val="00C013D2"/>
    <w:rsid w:val="00C024A0"/>
    <w:rsid w:val="00C02864"/>
    <w:rsid w:val="00C02C93"/>
    <w:rsid w:val="00C0437C"/>
    <w:rsid w:val="00C04600"/>
    <w:rsid w:val="00C056FA"/>
    <w:rsid w:val="00C05EBC"/>
    <w:rsid w:val="00C06447"/>
    <w:rsid w:val="00C07BDD"/>
    <w:rsid w:val="00C107A0"/>
    <w:rsid w:val="00C10A99"/>
    <w:rsid w:val="00C10BA6"/>
    <w:rsid w:val="00C117D9"/>
    <w:rsid w:val="00C11DFD"/>
    <w:rsid w:val="00C12E9D"/>
    <w:rsid w:val="00C13641"/>
    <w:rsid w:val="00C16B7C"/>
    <w:rsid w:val="00C16DB9"/>
    <w:rsid w:val="00C174ED"/>
    <w:rsid w:val="00C175BE"/>
    <w:rsid w:val="00C17BAA"/>
    <w:rsid w:val="00C2088E"/>
    <w:rsid w:val="00C21873"/>
    <w:rsid w:val="00C23D3B"/>
    <w:rsid w:val="00C25629"/>
    <w:rsid w:val="00C26859"/>
    <w:rsid w:val="00C26B82"/>
    <w:rsid w:val="00C270AD"/>
    <w:rsid w:val="00C27DD0"/>
    <w:rsid w:val="00C31110"/>
    <w:rsid w:val="00C31BA1"/>
    <w:rsid w:val="00C3204A"/>
    <w:rsid w:val="00C324D1"/>
    <w:rsid w:val="00C329C9"/>
    <w:rsid w:val="00C332F3"/>
    <w:rsid w:val="00C34834"/>
    <w:rsid w:val="00C34BD8"/>
    <w:rsid w:val="00C351A0"/>
    <w:rsid w:val="00C36565"/>
    <w:rsid w:val="00C374A9"/>
    <w:rsid w:val="00C377C4"/>
    <w:rsid w:val="00C4039C"/>
    <w:rsid w:val="00C406DF"/>
    <w:rsid w:val="00C4217C"/>
    <w:rsid w:val="00C42F24"/>
    <w:rsid w:val="00C430D0"/>
    <w:rsid w:val="00C43C5E"/>
    <w:rsid w:val="00C445D3"/>
    <w:rsid w:val="00C44BAE"/>
    <w:rsid w:val="00C4589B"/>
    <w:rsid w:val="00C46917"/>
    <w:rsid w:val="00C46E05"/>
    <w:rsid w:val="00C47082"/>
    <w:rsid w:val="00C502DC"/>
    <w:rsid w:val="00C503F1"/>
    <w:rsid w:val="00C504FF"/>
    <w:rsid w:val="00C50722"/>
    <w:rsid w:val="00C5074A"/>
    <w:rsid w:val="00C509E4"/>
    <w:rsid w:val="00C50C1E"/>
    <w:rsid w:val="00C527E8"/>
    <w:rsid w:val="00C52E06"/>
    <w:rsid w:val="00C53AB0"/>
    <w:rsid w:val="00C53AB7"/>
    <w:rsid w:val="00C544F0"/>
    <w:rsid w:val="00C54A47"/>
    <w:rsid w:val="00C55FBB"/>
    <w:rsid w:val="00C56C15"/>
    <w:rsid w:val="00C5756E"/>
    <w:rsid w:val="00C57649"/>
    <w:rsid w:val="00C60EE7"/>
    <w:rsid w:val="00C62408"/>
    <w:rsid w:val="00C63C2E"/>
    <w:rsid w:val="00C63D61"/>
    <w:rsid w:val="00C650B0"/>
    <w:rsid w:val="00C6543D"/>
    <w:rsid w:val="00C66294"/>
    <w:rsid w:val="00C6698F"/>
    <w:rsid w:val="00C66DCB"/>
    <w:rsid w:val="00C6712F"/>
    <w:rsid w:val="00C678C7"/>
    <w:rsid w:val="00C71D1A"/>
    <w:rsid w:val="00C7236D"/>
    <w:rsid w:val="00C7282D"/>
    <w:rsid w:val="00C7304D"/>
    <w:rsid w:val="00C73476"/>
    <w:rsid w:val="00C73EC6"/>
    <w:rsid w:val="00C74103"/>
    <w:rsid w:val="00C74A01"/>
    <w:rsid w:val="00C74DFB"/>
    <w:rsid w:val="00C75EA0"/>
    <w:rsid w:val="00C76E18"/>
    <w:rsid w:val="00C77476"/>
    <w:rsid w:val="00C775C5"/>
    <w:rsid w:val="00C776A5"/>
    <w:rsid w:val="00C81C34"/>
    <w:rsid w:val="00C82E0D"/>
    <w:rsid w:val="00C8303B"/>
    <w:rsid w:val="00C830A3"/>
    <w:rsid w:val="00C830C2"/>
    <w:rsid w:val="00C84325"/>
    <w:rsid w:val="00C843E4"/>
    <w:rsid w:val="00C8480D"/>
    <w:rsid w:val="00C84A5B"/>
    <w:rsid w:val="00C85322"/>
    <w:rsid w:val="00C85B9E"/>
    <w:rsid w:val="00C85D5D"/>
    <w:rsid w:val="00C87454"/>
    <w:rsid w:val="00C874A4"/>
    <w:rsid w:val="00C87E10"/>
    <w:rsid w:val="00C90163"/>
    <w:rsid w:val="00C90549"/>
    <w:rsid w:val="00C915B0"/>
    <w:rsid w:val="00C916DB"/>
    <w:rsid w:val="00C91B94"/>
    <w:rsid w:val="00C91CAB"/>
    <w:rsid w:val="00C920F4"/>
    <w:rsid w:val="00C9380E"/>
    <w:rsid w:val="00C939D4"/>
    <w:rsid w:val="00C93B1B"/>
    <w:rsid w:val="00C94746"/>
    <w:rsid w:val="00C949BB"/>
    <w:rsid w:val="00C94B0F"/>
    <w:rsid w:val="00C95D74"/>
    <w:rsid w:val="00C96D58"/>
    <w:rsid w:val="00C96EE4"/>
    <w:rsid w:val="00C97CB4"/>
    <w:rsid w:val="00CA1411"/>
    <w:rsid w:val="00CA1726"/>
    <w:rsid w:val="00CA1833"/>
    <w:rsid w:val="00CA1B1D"/>
    <w:rsid w:val="00CA1D75"/>
    <w:rsid w:val="00CA1E22"/>
    <w:rsid w:val="00CA1ED7"/>
    <w:rsid w:val="00CA259C"/>
    <w:rsid w:val="00CA3DAB"/>
    <w:rsid w:val="00CA3E9D"/>
    <w:rsid w:val="00CA3FDE"/>
    <w:rsid w:val="00CA436C"/>
    <w:rsid w:val="00CA4776"/>
    <w:rsid w:val="00CA5182"/>
    <w:rsid w:val="00CA55B1"/>
    <w:rsid w:val="00CA63B7"/>
    <w:rsid w:val="00CA67FD"/>
    <w:rsid w:val="00CA7309"/>
    <w:rsid w:val="00CA74DE"/>
    <w:rsid w:val="00CA764F"/>
    <w:rsid w:val="00CA7ED9"/>
    <w:rsid w:val="00CB03EF"/>
    <w:rsid w:val="00CB0A51"/>
    <w:rsid w:val="00CB0C22"/>
    <w:rsid w:val="00CB0DB4"/>
    <w:rsid w:val="00CB122B"/>
    <w:rsid w:val="00CB1A9D"/>
    <w:rsid w:val="00CB302B"/>
    <w:rsid w:val="00CB3987"/>
    <w:rsid w:val="00CB3C36"/>
    <w:rsid w:val="00CB42B5"/>
    <w:rsid w:val="00CB638C"/>
    <w:rsid w:val="00CB6739"/>
    <w:rsid w:val="00CB6E76"/>
    <w:rsid w:val="00CC0D4C"/>
    <w:rsid w:val="00CC0F9A"/>
    <w:rsid w:val="00CC198A"/>
    <w:rsid w:val="00CC1E6E"/>
    <w:rsid w:val="00CC2281"/>
    <w:rsid w:val="00CC2F97"/>
    <w:rsid w:val="00CC364F"/>
    <w:rsid w:val="00CC3C4E"/>
    <w:rsid w:val="00CC3F6B"/>
    <w:rsid w:val="00CC4D49"/>
    <w:rsid w:val="00CC550E"/>
    <w:rsid w:val="00CC5920"/>
    <w:rsid w:val="00CC5B51"/>
    <w:rsid w:val="00CC5D92"/>
    <w:rsid w:val="00CC69C0"/>
    <w:rsid w:val="00CC6E9A"/>
    <w:rsid w:val="00CC7200"/>
    <w:rsid w:val="00CC78B6"/>
    <w:rsid w:val="00CD078D"/>
    <w:rsid w:val="00CD11D0"/>
    <w:rsid w:val="00CD14DB"/>
    <w:rsid w:val="00CD162F"/>
    <w:rsid w:val="00CD1DAF"/>
    <w:rsid w:val="00CD2128"/>
    <w:rsid w:val="00CD3AEE"/>
    <w:rsid w:val="00CD3C3F"/>
    <w:rsid w:val="00CD44D9"/>
    <w:rsid w:val="00CD4DB5"/>
    <w:rsid w:val="00CD6768"/>
    <w:rsid w:val="00CD682D"/>
    <w:rsid w:val="00CD7B9A"/>
    <w:rsid w:val="00CE1856"/>
    <w:rsid w:val="00CE214A"/>
    <w:rsid w:val="00CE2B3E"/>
    <w:rsid w:val="00CE31CB"/>
    <w:rsid w:val="00CE34B1"/>
    <w:rsid w:val="00CE4A89"/>
    <w:rsid w:val="00CE53DE"/>
    <w:rsid w:val="00CE5C1E"/>
    <w:rsid w:val="00CE6E17"/>
    <w:rsid w:val="00CE74F9"/>
    <w:rsid w:val="00CE76FA"/>
    <w:rsid w:val="00CE7913"/>
    <w:rsid w:val="00CE7E41"/>
    <w:rsid w:val="00CF0709"/>
    <w:rsid w:val="00CF1147"/>
    <w:rsid w:val="00CF1835"/>
    <w:rsid w:val="00CF25BD"/>
    <w:rsid w:val="00CF2EE7"/>
    <w:rsid w:val="00CF4253"/>
    <w:rsid w:val="00CF70C2"/>
    <w:rsid w:val="00CF76D0"/>
    <w:rsid w:val="00CF7A56"/>
    <w:rsid w:val="00CF7AE2"/>
    <w:rsid w:val="00D0104E"/>
    <w:rsid w:val="00D01EB0"/>
    <w:rsid w:val="00D02DE5"/>
    <w:rsid w:val="00D03876"/>
    <w:rsid w:val="00D03963"/>
    <w:rsid w:val="00D047CF"/>
    <w:rsid w:val="00D072C7"/>
    <w:rsid w:val="00D077E8"/>
    <w:rsid w:val="00D10970"/>
    <w:rsid w:val="00D11724"/>
    <w:rsid w:val="00D119B5"/>
    <w:rsid w:val="00D11C79"/>
    <w:rsid w:val="00D136E5"/>
    <w:rsid w:val="00D13D91"/>
    <w:rsid w:val="00D14ED5"/>
    <w:rsid w:val="00D155E1"/>
    <w:rsid w:val="00D16239"/>
    <w:rsid w:val="00D166AC"/>
    <w:rsid w:val="00D171CE"/>
    <w:rsid w:val="00D2040F"/>
    <w:rsid w:val="00D20875"/>
    <w:rsid w:val="00D21080"/>
    <w:rsid w:val="00D21512"/>
    <w:rsid w:val="00D21EE1"/>
    <w:rsid w:val="00D22C1C"/>
    <w:rsid w:val="00D23B64"/>
    <w:rsid w:val="00D24A18"/>
    <w:rsid w:val="00D24B4E"/>
    <w:rsid w:val="00D24CFB"/>
    <w:rsid w:val="00D25FE5"/>
    <w:rsid w:val="00D2718A"/>
    <w:rsid w:val="00D273C3"/>
    <w:rsid w:val="00D3079D"/>
    <w:rsid w:val="00D307D0"/>
    <w:rsid w:val="00D3223F"/>
    <w:rsid w:val="00D3243E"/>
    <w:rsid w:val="00D3340E"/>
    <w:rsid w:val="00D345C9"/>
    <w:rsid w:val="00D34CC8"/>
    <w:rsid w:val="00D36F5C"/>
    <w:rsid w:val="00D37466"/>
    <w:rsid w:val="00D37C63"/>
    <w:rsid w:val="00D408A4"/>
    <w:rsid w:val="00D41F18"/>
    <w:rsid w:val="00D426A5"/>
    <w:rsid w:val="00D447BB"/>
    <w:rsid w:val="00D44801"/>
    <w:rsid w:val="00D47119"/>
    <w:rsid w:val="00D517D6"/>
    <w:rsid w:val="00D52C0F"/>
    <w:rsid w:val="00D531C6"/>
    <w:rsid w:val="00D531CC"/>
    <w:rsid w:val="00D543D4"/>
    <w:rsid w:val="00D54B63"/>
    <w:rsid w:val="00D55DB0"/>
    <w:rsid w:val="00D56F31"/>
    <w:rsid w:val="00D572C3"/>
    <w:rsid w:val="00D57344"/>
    <w:rsid w:val="00D57CC9"/>
    <w:rsid w:val="00D62B4E"/>
    <w:rsid w:val="00D63393"/>
    <w:rsid w:val="00D63B18"/>
    <w:rsid w:val="00D63C0A"/>
    <w:rsid w:val="00D63EEE"/>
    <w:rsid w:val="00D647AE"/>
    <w:rsid w:val="00D6483B"/>
    <w:rsid w:val="00D64E20"/>
    <w:rsid w:val="00D657D5"/>
    <w:rsid w:val="00D66277"/>
    <w:rsid w:val="00D6757F"/>
    <w:rsid w:val="00D67A4B"/>
    <w:rsid w:val="00D706EB"/>
    <w:rsid w:val="00D71045"/>
    <w:rsid w:val="00D71714"/>
    <w:rsid w:val="00D71733"/>
    <w:rsid w:val="00D71775"/>
    <w:rsid w:val="00D72875"/>
    <w:rsid w:val="00D729B3"/>
    <w:rsid w:val="00D733B7"/>
    <w:rsid w:val="00D73B15"/>
    <w:rsid w:val="00D73C82"/>
    <w:rsid w:val="00D75570"/>
    <w:rsid w:val="00D75E8D"/>
    <w:rsid w:val="00D80CC3"/>
    <w:rsid w:val="00D81336"/>
    <w:rsid w:val="00D81A8E"/>
    <w:rsid w:val="00D81E19"/>
    <w:rsid w:val="00D840DF"/>
    <w:rsid w:val="00D842F2"/>
    <w:rsid w:val="00D85C09"/>
    <w:rsid w:val="00D8609C"/>
    <w:rsid w:val="00D86BB6"/>
    <w:rsid w:val="00D901FD"/>
    <w:rsid w:val="00D907E4"/>
    <w:rsid w:val="00D912D9"/>
    <w:rsid w:val="00D9297C"/>
    <w:rsid w:val="00D92C6C"/>
    <w:rsid w:val="00D92EF9"/>
    <w:rsid w:val="00D93AF9"/>
    <w:rsid w:val="00D94F55"/>
    <w:rsid w:val="00D9545C"/>
    <w:rsid w:val="00D95B51"/>
    <w:rsid w:val="00D95D47"/>
    <w:rsid w:val="00D960F9"/>
    <w:rsid w:val="00D962D4"/>
    <w:rsid w:val="00D9711A"/>
    <w:rsid w:val="00DA1330"/>
    <w:rsid w:val="00DA21E8"/>
    <w:rsid w:val="00DA3411"/>
    <w:rsid w:val="00DA38EF"/>
    <w:rsid w:val="00DA3D1D"/>
    <w:rsid w:val="00DA487F"/>
    <w:rsid w:val="00DA539E"/>
    <w:rsid w:val="00DA5423"/>
    <w:rsid w:val="00DA6A34"/>
    <w:rsid w:val="00DA6A50"/>
    <w:rsid w:val="00DA711F"/>
    <w:rsid w:val="00DA755A"/>
    <w:rsid w:val="00DA791D"/>
    <w:rsid w:val="00DA7E02"/>
    <w:rsid w:val="00DB0346"/>
    <w:rsid w:val="00DB087F"/>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56C5"/>
    <w:rsid w:val="00DB63C6"/>
    <w:rsid w:val="00DB63CE"/>
    <w:rsid w:val="00DB66AB"/>
    <w:rsid w:val="00DB716F"/>
    <w:rsid w:val="00DB7CDB"/>
    <w:rsid w:val="00DC0410"/>
    <w:rsid w:val="00DC1792"/>
    <w:rsid w:val="00DC4CC3"/>
    <w:rsid w:val="00DC4EAB"/>
    <w:rsid w:val="00DC4EE3"/>
    <w:rsid w:val="00DC5108"/>
    <w:rsid w:val="00DC6B57"/>
    <w:rsid w:val="00DC708D"/>
    <w:rsid w:val="00DC72C8"/>
    <w:rsid w:val="00DC72E0"/>
    <w:rsid w:val="00DC753A"/>
    <w:rsid w:val="00DD0738"/>
    <w:rsid w:val="00DD0B04"/>
    <w:rsid w:val="00DD19BE"/>
    <w:rsid w:val="00DD2704"/>
    <w:rsid w:val="00DD2BA3"/>
    <w:rsid w:val="00DD3907"/>
    <w:rsid w:val="00DD4094"/>
    <w:rsid w:val="00DD4F57"/>
    <w:rsid w:val="00DD4FC0"/>
    <w:rsid w:val="00DD6E3A"/>
    <w:rsid w:val="00DE2E35"/>
    <w:rsid w:val="00DE33A3"/>
    <w:rsid w:val="00DE3EEB"/>
    <w:rsid w:val="00DE449C"/>
    <w:rsid w:val="00DE50CC"/>
    <w:rsid w:val="00DE75B0"/>
    <w:rsid w:val="00DE7920"/>
    <w:rsid w:val="00DE7950"/>
    <w:rsid w:val="00DE7E72"/>
    <w:rsid w:val="00DF0BD9"/>
    <w:rsid w:val="00DF142C"/>
    <w:rsid w:val="00DF15B1"/>
    <w:rsid w:val="00DF1629"/>
    <w:rsid w:val="00DF1E86"/>
    <w:rsid w:val="00DF221F"/>
    <w:rsid w:val="00DF2BDF"/>
    <w:rsid w:val="00DF2C2B"/>
    <w:rsid w:val="00DF2FCE"/>
    <w:rsid w:val="00DF359A"/>
    <w:rsid w:val="00DF3E5A"/>
    <w:rsid w:val="00DF4805"/>
    <w:rsid w:val="00DF4C83"/>
    <w:rsid w:val="00DF4D96"/>
    <w:rsid w:val="00DF53CF"/>
    <w:rsid w:val="00DF5C5A"/>
    <w:rsid w:val="00DF6A3B"/>
    <w:rsid w:val="00DF72DE"/>
    <w:rsid w:val="00E000ED"/>
    <w:rsid w:val="00E0024D"/>
    <w:rsid w:val="00E0041D"/>
    <w:rsid w:val="00E008A3"/>
    <w:rsid w:val="00E016C7"/>
    <w:rsid w:val="00E017A0"/>
    <w:rsid w:val="00E01A27"/>
    <w:rsid w:val="00E033AF"/>
    <w:rsid w:val="00E03E20"/>
    <w:rsid w:val="00E0457D"/>
    <w:rsid w:val="00E05884"/>
    <w:rsid w:val="00E065D8"/>
    <w:rsid w:val="00E10773"/>
    <w:rsid w:val="00E11C5F"/>
    <w:rsid w:val="00E11D43"/>
    <w:rsid w:val="00E11EE7"/>
    <w:rsid w:val="00E11FA2"/>
    <w:rsid w:val="00E12471"/>
    <w:rsid w:val="00E12504"/>
    <w:rsid w:val="00E12685"/>
    <w:rsid w:val="00E12A9B"/>
    <w:rsid w:val="00E12D87"/>
    <w:rsid w:val="00E12EA7"/>
    <w:rsid w:val="00E13127"/>
    <w:rsid w:val="00E132F1"/>
    <w:rsid w:val="00E1357D"/>
    <w:rsid w:val="00E14159"/>
    <w:rsid w:val="00E141EC"/>
    <w:rsid w:val="00E15405"/>
    <w:rsid w:val="00E15B01"/>
    <w:rsid w:val="00E15E73"/>
    <w:rsid w:val="00E15FFC"/>
    <w:rsid w:val="00E20502"/>
    <w:rsid w:val="00E20C0E"/>
    <w:rsid w:val="00E20D62"/>
    <w:rsid w:val="00E216CC"/>
    <w:rsid w:val="00E21B72"/>
    <w:rsid w:val="00E220A8"/>
    <w:rsid w:val="00E229CE"/>
    <w:rsid w:val="00E22DEF"/>
    <w:rsid w:val="00E230C2"/>
    <w:rsid w:val="00E23620"/>
    <w:rsid w:val="00E24427"/>
    <w:rsid w:val="00E244B8"/>
    <w:rsid w:val="00E25451"/>
    <w:rsid w:val="00E2567C"/>
    <w:rsid w:val="00E259B3"/>
    <w:rsid w:val="00E25B97"/>
    <w:rsid w:val="00E25DE9"/>
    <w:rsid w:val="00E25F8E"/>
    <w:rsid w:val="00E270C5"/>
    <w:rsid w:val="00E274A1"/>
    <w:rsid w:val="00E30745"/>
    <w:rsid w:val="00E307A6"/>
    <w:rsid w:val="00E307F5"/>
    <w:rsid w:val="00E30DFE"/>
    <w:rsid w:val="00E320E5"/>
    <w:rsid w:val="00E3371C"/>
    <w:rsid w:val="00E33D7D"/>
    <w:rsid w:val="00E34D09"/>
    <w:rsid w:val="00E34E02"/>
    <w:rsid w:val="00E35DB9"/>
    <w:rsid w:val="00E404E8"/>
    <w:rsid w:val="00E41152"/>
    <w:rsid w:val="00E417CD"/>
    <w:rsid w:val="00E4236D"/>
    <w:rsid w:val="00E42599"/>
    <w:rsid w:val="00E42FCF"/>
    <w:rsid w:val="00E43AD2"/>
    <w:rsid w:val="00E457B8"/>
    <w:rsid w:val="00E45AA3"/>
    <w:rsid w:val="00E47D64"/>
    <w:rsid w:val="00E506AE"/>
    <w:rsid w:val="00E50BA7"/>
    <w:rsid w:val="00E5106D"/>
    <w:rsid w:val="00E51659"/>
    <w:rsid w:val="00E51EBD"/>
    <w:rsid w:val="00E52DE4"/>
    <w:rsid w:val="00E553A4"/>
    <w:rsid w:val="00E57D40"/>
    <w:rsid w:val="00E60376"/>
    <w:rsid w:val="00E60538"/>
    <w:rsid w:val="00E608E3"/>
    <w:rsid w:val="00E60ADD"/>
    <w:rsid w:val="00E60C8D"/>
    <w:rsid w:val="00E60CED"/>
    <w:rsid w:val="00E61590"/>
    <w:rsid w:val="00E62FAD"/>
    <w:rsid w:val="00E63889"/>
    <w:rsid w:val="00E6589F"/>
    <w:rsid w:val="00E659EF"/>
    <w:rsid w:val="00E6683C"/>
    <w:rsid w:val="00E66857"/>
    <w:rsid w:val="00E67220"/>
    <w:rsid w:val="00E6764C"/>
    <w:rsid w:val="00E67C36"/>
    <w:rsid w:val="00E708EE"/>
    <w:rsid w:val="00E71693"/>
    <w:rsid w:val="00E7243C"/>
    <w:rsid w:val="00E729E2"/>
    <w:rsid w:val="00E72FDE"/>
    <w:rsid w:val="00E746CB"/>
    <w:rsid w:val="00E75712"/>
    <w:rsid w:val="00E7589E"/>
    <w:rsid w:val="00E75FC3"/>
    <w:rsid w:val="00E760FF"/>
    <w:rsid w:val="00E76EA4"/>
    <w:rsid w:val="00E77DCE"/>
    <w:rsid w:val="00E81479"/>
    <w:rsid w:val="00E8186F"/>
    <w:rsid w:val="00E81ADB"/>
    <w:rsid w:val="00E81B1C"/>
    <w:rsid w:val="00E81D4D"/>
    <w:rsid w:val="00E8217E"/>
    <w:rsid w:val="00E83035"/>
    <w:rsid w:val="00E831AF"/>
    <w:rsid w:val="00E8375F"/>
    <w:rsid w:val="00E83797"/>
    <w:rsid w:val="00E838EC"/>
    <w:rsid w:val="00E84253"/>
    <w:rsid w:val="00E842D4"/>
    <w:rsid w:val="00E8438F"/>
    <w:rsid w:val="00E85FFB"/>
    <w:rsid w:val="00E8646B"/>
    <w:rsid w:val="00E87B19"/>
    <w:rsid w:val="00E87C07"/>
    <w:rsid w:val="00E87C73"/>
    <w:rsid w:val="00E9128C"/>
    <w:rsid w:val="00E92DC5"/>
    <w:rsid w:val="00E93109"/>
    <w:rsid w:val="00E94E67"/>
    <w:rsid w:val="00E95012"/>
    <w:rsid w:val="00E95019"/>
    <w:rsid w:val="00E95588"/>
    <w:rsid w:val="00E957B1"/>
    <w:rsid w:val="00E957EA"/>
    <w:rsid w:val="00E95BFF"/>
    <w:rsid w:val="00E97355"/>
    <w:rsid w:val="00E97C47"/>
    <w:rsid w:val="00E97DB0"/>
    <w:rsid w:val="00EA0965"/>
    <w:rsid w:val="00EA1E9E"/>
    <w:rsid w:val="00EA3950"/>
    <w:rsid w:val="00EA3D8A"/>
    <w:rsid w:val="00EA4235"/>
    <w:rsid w:val="00EA43C9"/>
    <w:rsid w:val="00EA4625"/>
    <w:rsid w:val="00EA5D71"/>
    <w:rsid w:val="00EA676D"/>
    <w:rsid w:val="00EA768D"/>
    <w:rsid w:val="00EA7720"/>
    <w:rsid w:val="00EA785D"/>
    <w:rsid w:val="00EA7E12"/>
    <w:rsid w:val="00EB02C6"/>
    <w:rsid w:val="00EB25DC"/>
    <w:rsid w:val="00EB2F77"/>
    <w:rsid w:val="00EB3929"/>
    <w:rsid w:val="00EB3F45"/>
    <w:rsid w:val="00EB4F0A"/>
    <w:rsid w:val="00EB5114"/>
    <w:rsid w:val="00EB511E"/>
    <w:rsid w:val="00EB59F3"/>
    <w:rsid w:val="00EB6A8B"/>
    <w:rsid w:val="00EC01AA"/>
    <w:rsid w:val="00EC102D"/>
    <w:rsid w:val="00EC11CE"/>
    <w:rsid w:val="00EC1AD6"/>
    <w:rsid w:val="00EC2C12"/>
    <w:rsid w:val="00EC3F07"/>
    <w:rsid w:val="00EC493E"/>
    <w:rsid w:val="00EC5640"/>
    <w:rsid w:val="00EC5D40"/>
    <w:rsid w:val="00EC72BA"/>
    <w:rsid w:val="00EC78F9"/>
    <w:rsid w:val="00ED015B"/>
    <w:rsid w:val="00ED0867"/>
    <w:rsid w:val="00ED09E8"/>
    <w:rsid w:val="00ED1939"/>
    <w:rsid w:val="00ED343B"/>
    <w:rsid w:val="00ED419D"/>
    <w:rsid w:val="00ED49DA"/>
    <w:rsid w:val="00ED49E9"/>
    <w:rsid w:val="00ED58AA"/>
    <w:rsid w:val="00ED6EFF"/>
    <w:rsid w:val="00ED785A"/>
    <w:rsid w:val="00EE084B"/>
    <w:rsid w:val="00EE0BB1"/>
    <w:rsid w:val="00EE215A"/>
    <w:rsid w:val="00EE2BC7"/>
    <w:rsid w:val="00EE34ED"/>
    <w:rsid w:val="00EE378D"/>
    <w:rsid w:val="00EE3E05"/>
    <w:rsid w:val="00EE4A79"/>
    <w:rsid w:val="00EE4ED1"/>
    <w:rsid w:val="00EE5344"/>
    <w:rsid w:val="00EE6A8C"/>
    <w:rsid w:val="00EE70A0"/>
    <w:rsid w:val="00EE70AD"/>
    <w:rsid w:val="00EE777B"/>
    <w:rsid w:val="00EE7ACE"/>
    <w:rsid w:val="00EE7ADC"/>
    <w:rsid w:val="00EE7D46"/>
    <w:rsid w:val="00EE7E3C"/>
    <w:rsid w:val="00EE7F6D"/>
    <w:rsid w:val="00EF1127"/>
    <w:rsid w:val="00EF2299"/>
    <w:rsid w:val="00EF27B2"/>
    <w:rsid w:val="00EF3480"/>
    <w:rsid w:val="00EF4236"/>
    <w:rsid w:val="00EF451C"/>
    <w:rsid w:val="00EF4E91"/>
    <w:rsid w:val="00EF5AA1"/>
    <w:rsid w:val="00EF6005"/>
    <w:rsid w:val="00EF6CAF"/>
    <w:rsid w:val="00EF6CDF"/>
    <w:rsid w:val="00EF74EE"/>
    <w:rsid w:val="00F00266"/>
    <w:rsid w:val="00F008AB"/>
    <w:rsid w:val="00F011C6"/>
    <w:rsid w:val="00F01249"/>
    <w:rsid w:val="00F012D0"/>
    <w:rsid w:val="00F01C1A"/>
    <w:rsid w:val="00F0451A"/>
    <w:rsid w:val="00F04E0B"/>
    <w:rsid w:val="00F05029"/>
    <w:rsid w:val="00F05394"/>
    <w:rsid w:val="00F053B4"/>
    <w:rsid w:val="00F057E2"/>
    <w:rsid w:val="00F0580A"/>
    <w:rsid w:val="00F05CAC"/>
    <w:rsid w:val="00F07636"/>
    <w:rsid w:val="00F07D06"/>
    <w:rsid w:val="00F106DE"/>
    <w:rsid w:val="00F10A95"/>
    <w:rsid w:val="00F11A30"/>
    <w:rsid w:val="00F11CBF"/>
    <w:rsid w:val="00F11E37"/>
    <w:rsid w:val="00F1416F"/>
    <w:rsid w:val="00F144EC"/>
    <w:rsid w:val="00F14583"/>
    <w:rsid w:val="00F14695"/>
    <w:rsid w:val="00F15EBE"/>
    <w:rsid w:val="00F1633F"/>
    <w:rsid w:val="00F17FCA"/>
    <w:rsid w:val="00F22B38"/>
    <w:rsid w:val="00F2378C"/>
    <w:rsid w:val="00F24125"/>
    <w:rsid w:val="00F245C8"/>
    <w:rsid w:val="00F24A53"/>
    <w:rsid w:val="00F25B52"/>
    <w:rsid w:val="00F26423"/>
    <w:rsid w:val="00F267CD"/>
    <w:rsid w:val="00F26CC6"/>
    <w:rsid w:val="00F27803"/>
    <w:rsid w:val="00F3156F"/>
    <w:rsid w:val="00F31915"/>
    <w:rsid w:val="00F32626"/>
    <w:rsid w:val="00F32AA3"/>
    <w:rsid w:val="00F358EE"/>
    <w:rsid w:val="00F35FB2"/>
    <w:rsid w:val="00F37D39"/>
    <w:rsid w:val="00F3CE46"/>
    <w:rsid w:val="00F40CC0"/>
    <w:rsid w:val="00F412D7"/>
    <w:rsid w:val="00F41E20"/>
    <w:rsid w:val="00F42C11"/>
    <w:rsid w:val="00F43233"/>
    <w:rsid w:val="00F43604"/>
    <w:rsid w:val="00F44885"/>
    <w:rsid w:val="00F46AD0"/>
    <w:rsid w:val="00F46F07"/>
    <w:rsid w:val="00F47017"/>
    <w:rsid w:val="00F4754B"/>
    <w:rsid w:val="00F479A7"/>
    <w:rsid w:val="00F50A6E"/>
    <w:rsid w:val="00F52BB5"/>
    <w:rsid w:val="00F53100"/>
    <w:rsid w:val="00F5331E"/>
    <w:rsid w:val="00F533EC"/>
    <w:rsid w:val="00F53D48"/>
    <w:rsid w:val="00F53DC1"/>
    <w:rsid w:val="00F543FE"/>
    <w:rsid w:val="00F544C7"/>
    <w:rsid w:val="00F54557"/>
    <w:rsid w:val="00F54A8D"/>
    <w:rsid w:val="00F54B75"/>
    <w:rsid w:val="00F555D5"/>
    <w:rsid w:val="00F55B8D"/>
    <w:rsid w:val="00F568B1"/>
    <w:rsid w:val="00F56C95"/>
    <w:rsid w:val="00F57710"/>
    <w:rsid w:val="00F577D5"/>
    <w:rsid w:val="00F57E54"/>
    <w:rsid w:val="00F60424"/>
    <w:rsid w:val="00F60904"/>
    <w:rsid w:val="00F60970"/>
    <w:rsid w:val="00F60EA2"/>
    <w:rsid w:val="00F60FE2"/>
    <w:rsid w:val="00F619F9"/>
    <w:rsid w:val="00F61D79"/>
    <w:rsid w:val="00F62461"/>
    <w:rsid w:val="00F62A56"/>
    <w:rsid w:val="00F631A2"/>
    <w:rsid w:val="00F64083"/>
    <w:rsid w:val="00F640FC"/>
    <w:rsid w:val="00F651D7"/>
    <w:rsid w:val="00F651DE"/>
    <w:rsid w:val="00F65687"/>
    <w:rsid w:val="00F65E8E"/>
    <w:rsid w:val="00F66C9B"/>
    <w:rsid w:val="00F66CB3"/>
    <w:rsid w:val="00F677B7"/>
    <w:rsid w:val="00F71884"/>
    <w:rsid w:val="00F73155"/>
    <w:rsid w:val="00F73CB2"/>
    <w:rsid w:val="00F743C7"/>
    <w:rsid w:val="00F7451E"/>
    <w:rsid w:val="00F748C3"/>
    <w:rsid w:val="00F74E04"/>
    <w:rsid w:val="00F7523D"/>
    <w:rsid w:val="00F7612E"/>
    <w:rsid w:val="00F76AF0"/>
    <w:rsid w:val="00F77EBD"/>
    <w:rsid w:val="00F802A9"/>
    <w:rsid w:val="00F80458"/>
    <w:rsid w:val="00F80696"/>
    <w:rsid w:val="00F80A52"/>
    <w:rsid w:val="00F81D83"/>
    <w:rsid w:val="00F82099"/>
    <w:rsid w:val="00F833C0"/>
    <w:rsid w:val="00F83B41"/>
    <w:rsid w:val="00F868F6"/>
    <w:rsid w:val="00F87196"/>
    <w:rsid w:val="00F879CF"/>
    <w:rsid w:val="00F901DB"/>
    <w:rsid w:val="00F9088B"/>
    <w:rsid w:val="00F929EE"/>
    <w:rsid w:val="00F9443C"/>
    <w:rsid w:val="00F948E1"/>
    <w:rsid w:val="00F96883"/>
    <w:rsid w:val="00F97318"/>
    <w:rsid w:val="00F979F8"/>
    <w:rsid w:val="00FA1469"/>
    <w:rsid w:val="00FA1C5D"/>
    <w:rsid w:val="00FA207C"/>
    <w:rsid w:val="00FA2239"/>
    <w:rsid w:val="00FA2367"/>
    <w:rsid w:val="00FA30FC"/>
    <w:rsid w:val="00FA3306"/>
    <w:rsid w:val="00FA3564"/>
    <w:rsid w:val="00FA4AC6"/>
    <w:rsid w:val="00FA4B44"/>
    <w:rsid w:val="00FA4BCD"/>
    <w:rsid w:val="00FA5B22"/>
    <w:rsid w:val="00FA6BAC"/>
    <w:rsid w:val="00FA6C57"/>
    <w:rsid w:val="00FA7484"/>
    <w:rsid w:val="00FB0F20"/>
    <w:rsid w:val="00FB2AD8"/>
    <w:rsid w:val="00FB2CAE"/>
    <w:rsid w:val="00FB2CE6"/>
    <w:rsid w:val="00FB2D69"/>
    <w:rsid w:val="00FB422F"/>
    <w:rsid w:val="00FB5499"/>
    <w:rsid w:val="00FB5719"/>
    <w:rsid w:val="00FB68AD"/>
    <w:rsid w:val="00FB6F91"/>
    <w:rsid w:val="00FB7A2A"/>
    <w:rsid w:val="00FB7BC7"/>
    <w:rsid w:val="00FB7D4E"/>
    <w:rsid w:val="00FC0273"/>
    <w:rsid w:val="00FC1BBA"/>
    <w:rsid w:val="00FC23BA"/>
    <w:rsid w:val="00FC4C68"/>
    <w:rsid w:val="00FC6035"/>
    <w:rsid w:val="00FC6ADF"/>
    <w:rsid w:val="00FC6C7C"/>
    <w:rsid w:val="00FD0D5D"/>
    <w:rsid w:val="00FD10B6"/>
    <w:rsid w:val="00FD1993"/>
    <w:rsid w:val="00FD2E3A"/>
    <w:rsid w:val="00FD3D78"/>
    <w:rsid w:val="00FD42B2"/>
    <w:rsid w:val="00FD4855"/>
    <w:rsid w:val="00FD4B41"/>
    <w:rsid w:val="00FD4BE5"/>
    <w:rsid w:val="00FD57EB"/>
    <w:rsid w:val="00FD6597"/>
    <w:rsid w:val="00FD68A0"/>
    <w:rsid w:val="00FD75F8"/>
    <w:rsid w:val="00FD7C78"/>
    <w:rsid w:val="00FE014F"/>
    <w:rsid w:val="00FE0CB2"/>
    <w:rsid w:val="00FE16FA"/>
    <w:rsid w:val="00FE23EB"/>
    <w:rsid w:val="00FE2F4C"/>
    <w:rsid w:val="00FE3C3F"/>
    <w:rsid w:val="00FE4D97"/>
    <w:rsid w:val="00FE6A72"/>
    <w:rsid w:val="00FE6AEA"/>
    <w:rsid w:val="00FE6F02"/>
    <w:rsid w:val="00FE7F26"/>
    <w:rsid w:val="00FF0431"/>
    <w:rsid w:val="00FF05C5"/>
    <w:rsid w:val="00FF07C6"/>
    <w:rsid w:val="00FF0F44"/>
    <w:rsid w:val="00FF116B"/>
    <w:rsid w:val="00FF1238"/>
    <w:rsid w:val="00FF19D5"/>
    <w:rsid w:val="00FF348A"/>
    <w:rsid w:val="00FF421C"/>
    <w:rsid w:val="00FF4A4F"/>
    <w:rsid w:val="00FF4C36"/>
    <w:rsid w:val="00FF645D"/>
    <w:rsid w:val="00FF7B6B"/>
    <w:rsid w:val="01048B9D"/>
    <w:rsid w:val="0118ED32"/>
    <w:rsid w:val="01213564"/>
    <w:rsid w:val="01232880"/>
    <w:rsid w:val="012C3757"/>
    <w:rsid w:val="0146E058"/>
    <w:rsid w:val="014BEE2E"/>
    <w:rsid w:val="0159AC41"/>
    <w:rsid w:val="015AA456"/>
    <w:rsid w:val="019151A9"/>
    <w:rsid w:val="01DFA8A8"/>
    <w:rsid w:val="0204CE35"/>
    <w:rsid w:val="0208D36F"/>
    <w:rsid w:val="022ACF51"/>
    <w:rsid w:val="022E8B9D"/>
    <w:rsid w:val="0230F262"/>
    <w:rsid w:val="0245FA98"/>
    <w:rsid w:val="025F3E85"/>
    <w:rsid w:val="025FCCB5"/>
    <w:rsid w:val="0278CAA4"/>
    <w:rsid w:val="02A4AD01"/>
    <w:rsid w:val="02C36D30"/>
    <w:rsid w:val="02DB1E3D"/>
    <w:rsid w:val="02E46490"/>
    <w:rsid w:val="02E954FD"/>
    <w:rsid w:val="0335D42F"/>
    <w:rsid w:val="03368B76"/>
    <w:rsid w:val="03630417"/>
    <w:rsid w:val="038BB5EC"/>
    <w:rsid w:val="038D4B58"/>
    <w:rsid w:val="039D1156"/>
    <w:rsid w:val="03C715B6"/>
    <w:rsid w:val="03E69C2D"/>
    <w:rsid w:val="041902C9"/>
    <w:rsid w:val="042CD1EA"/>
    <w:rsid w:val="045F3D91"/>
    <w:rsid w:val="04837AAA"/>
    <w:rsid w:val="04846853"/>
    <w:rsid w:val="0486964F"/>
    <w:rsid w:val="0489F575"/>
    <w:rsid w:val="04D1BB03"/>
    <w:rsid w:val="051DF3AB"/>
    <w:rsid w:val="053F1832"/>
    <w:rsid w:val="054150F7"/>
    <w:rsid w:val="055262E2"/>
    <w:rsid w:val="059B57FE"/>
    <w:rsid w:val="059B88F7"/>
    <w:rsid w:val="05A22E00"/>
    <w:rsid w:val="05D21010"/>
    <w:rsid w:val="05F316BF"/>
    <w:rsid w:val="05FBCE53"/>
    <w:rsid w:val="06181962"/>
    <w:rsid w:val="06352DDB"/>
    <w:rsid w:val="0650ECC3"/>
    <w:rsid w:val="0655697D"/>
    <w:rsid w:val="065EE043"/>
    <w:rsid w:val="06CE0D1F"/>
    <w:rsid w:val="06DF0498"/>
    <w:rsid w:val="06EF9146"/>
    <w:rsid w:val="070FC49A"/>
    <w:rsid w:val="071188DF"/>
    <w:rsid w:val="072A2F17"/>
    <w:rsid w:val="0765002E"/>
    <w:rsid w:val="07A4362A"/>
    <w:rsid w:val="07E7544C"/>
    <w:rsid w:val="07F139DE"/>
    <w:rsid w:val="07F40B36"/>
    <w:rsid w:val="0833DB71"/>
    <w:rsid w:val="08472429"/>
    <w:rsid w:val="0870BBE3"/>
    <w:rsid w:val="0875F361"/>
    <w:rsid w:val="0878F1B9"/>
    <w:rsid w:val="088304F9"/>
    <w:rsid w:val="08D2E3BD"/>
    <w:rsid w:val="08DAEF85"/>
    <w:rsid w:val="08F34BA7"/>
    <w:rsid w:val="08FFAE6E"/>
    <w:rsid w:val="09441741"/>
    <w:rsid w:val="09485659"/>
    <w:rsid w:val="09494AEC"/>
    <w:rsid w:val="0950C65B"/>
    <w:rsid w:val="0965F209"/>
    <w:rsid w:val="0988D2FE"/>
    <w:rsid w:val="09907AAD"/>
    <w:rsid w:val="09D71334"/>
    <w:rsid w:val="09EBE478"/>
    <w:rsid w:val="0A0318A1"/>
    <w:rsid w:val="0A7081F4"/>
    <w:rsid w:val="0A728DBC"/>
    <w:rsid w:val="0A81B39D"/>
    <w:rsid w:val="0AC0C297"/>
    <w:rsid w:val="0ACE7F15"/>
    <w:rsid w:val="0ADC1370"/>
    <w:rsid w:val="0ADFE7A2"/>
    <w:rsid w:val="0B15F83E"/>
    <w:rsid w:val="0B1A8ACA"/>
    <w:rsid w:val="0B1ACE2A"/>
    <w:rsid w:val="0B3E7845"/>
    <w:rsid w:val="0B7A90DE"/>
    <w:rsid w:val="0B9FBD13"/>
    <w:rsid w:val="0BC1A466"/>
    <w:rsid w:val="0BD94BD7"/>
    <w:rsid w:val="0BDCEF85"/>
    <w:rsid w:val="0BF7FC0D"/>
    <w:rsid w:val="0C49F339"/>
    <w:rsid w:val="0C7A6D84"/>
    <w:rsid w:val="0C82238E"/>
    <w:rsid w:val="0C8B9920"/>
    <w:rsid w:val="0CA5E8EC"/>
    <w:rsid w:val="0CB0D115"/>
    <w:rsid w:val="0D5F2074"/>
    <w:rsid w:val="0D7D55F2"/>
    <w:rsid w:val="0D85B56B"/>
    <w:rsid w:val="0D9E33EC"/>
    <w:rsid w:val="0DB11885"/>
    <w:rsid w:val="0DEE4AD1"/>
    <w:rsid w:val="0DFAB318"/>
    <w:rsid w:val="0E014CC5"/>
    <w:rsid w:val="0E03035A"/>
    <w:rsid w:val="0E288809"/>
    <w:rsid w:val="0E2FD1DD"/>
    <w:rsid w:val="0E350683"/>
    <w:rsid w:val="0E38EB71"/>
    <w:rsid w:val="0E48EBEC"/>
    <w:rsid w:val="0E530EF1"/>
    <w:rsid w:val="0E6CEC0F"/>
    <w:rsid w:val="0E6E3C25"/>
    <w:rsid w:val="0E7D19F2"/>
    <w:rsid w:val="0E97038A"/>
    <w:rsid w:val="0EE6FB4D"/>
    <w:rsid w:val="0F0096BF"/>
    <w:rsid w:val="0F0C42E5"/>
    <w:rsid w:val="0F1987BF"/>
    <w:rsid w:val="0F1D5D45"/>
    <w:rsid w:val="0F2942E0"/>
    <w:rsid w:val="0F3395A3"/>
    <w:rsid w:val="0F578D60"/>
    <w:rsid w:val="0F58C17C"/>
    <w:rsid w:val="0F655634"/>
    <w:rsid w:val="0F672B26"/>
    <w:rsid w:val="0F6CF7B4"/>
    <w:rsid w:val="0F8F6F57"/>
    <w:rsid w:val="0FA1F038"/>
    <w:rsid w:val="0FB75CBF"/>
    <w:rsid w:val="0FE7FB5A"/>
    <w:rsid w:val="0FF6B2C1"/>
    <w:rsid w:val="0FFF0DEE"/>
    <w:rsid w:val="1005EDAF"/>
    <w:rsid w:val="101B2865"/>
    <w:rsid w:val="103B8EE1"/>
    <w:rsid w:val="109D2C98"/>
    <w:rsid w:val="10E74CEE"/>
    <w:rsid w:val="11011665"/>
    <w:rsid w:val="1104BFC0"/>
    <w:rsid w:val="11208D32"/>
    <w:rsid w:val="112D3EA5"/>
    <w:rsid w:val="1131F013"/>
    <w:rsid w:val="1141F528"/>
    <w:rsid w:val="114F2926"/>
    <w:rsid w:val="119416B9"/>
    <w:rsid w:val="11950ECE"/>
    <w:rsid w:val="1198C458"/>
    <w:rsid w:val="11992EA1"/>
    <w:rsid w:val="11AC42F7"/>
    <w:rsid w:val="11EDA0CD"/>
    <w:rsid w:val="1245380C"/>
    <w:rsid w:val="124AE870"/>
    <w:rsid w:val="1250C715"/>
    <w:rsid w:val="1260E3A2"/>
    <w:rsid w:val="127E9F40"/>
    <w:rsid w:val="1286E21C"/>
    <w:rsid w:val="12977E28"/>
    <w:rsid w:val="12D1D441"/>
    <w:rsid w:val="12EAF987"/>
    <w:rsid w:val="12EB5ECD"/>
    <w:rsid w:val="1301227A"/>
    <w:rsid w:val="130877A6"/>
    <w:rsid w:val="1309F33E"/>
    <w:rsid w:val="133494B9"/>
    <w:rsid w:val="1362619A"/>
    <w:rsid w:val="136BBD89"/>
    <w:rsid w:val="136D0E4E"/>
    <w:rsid w:val="1372B789"/>
    <w:rsid w:val="137B8452"/>
    <w:rsid w:val="1392671C"/>
    <w:rsid w:val="13A88F57"/>
    <w:rsid w:val="13B2E48C"/>
    <w:rsid w:val="13BB22A6"/>
    <w:rsid w:val="13C8ADE5"/>
    <w:rsid w:val="13CAA67F"/>
    <w:rsid w:val="13E6B8D1"/>
    <w:rsid w:val="14290131"/>
    <w:rsid w:val="1439498F"/>
    <w:rsid w:val="14452457"/>
    <w:rsid w:val="14862914"/>
    <w:rsid w:val="1486C9E8"/>
    <w:rsid w:val="149E5552"/>
    <w:rsid w:val="14A82CF5"/>
    <w:rsid w:val="14B73CBD"/>
    <w:rsid w:val="14CDFF9D"/>
    <w:rsid w:val="14E0FC26"/>
    <w:rsid w:val="14ED8B03"/>
    <w:rsid w:val="14F06D27"/>
    <w:rsid w:val="14F5EC58"/>
    <w:rsid w:val="14F75437"/>
    <w:rsid w:val="14FA48BC"/>
    <w:rsid w:val="1517574B"/>
    <w:rsid w:val="15257A2D"/>
    <w:rsid w:val="1556F307"/>
    <w:rsid w:val="155D8DDA"/>
    <w:rsid w:val="157CADD8"/>
    <w:rsid w:val="15828932"/>
    <w:rsid w:val="15853AB9"/>
    <w:rsid w:val="15954CB2"/>
    <w:rsid w:val="15B5C77B"/>
    <w:rsid w:val="15BE4B7E"/>
    <w:rsid w:val="15D2992C"/>
    <w:rsid w:val="1603920E"/>
    <w:rsid w:val="161B3BDA"/>
    <w:rsid w:val="162EDD91"/>
    <w:rsid w:val="162F70B2"/>
    <w:rsid w:val="1642C874"/>
    <w:rsid w:val="1660F80D"/>
    <w:rsid w:val="1675040D"/>
    <w:rsid w:val="16882BD7"/>
    <w:rsid w:val="168C3D88"/>
    <w:rsid w:val="16931E5E"/>
    <w:rsid w:val="16A4F6E7"/>
    <w:rsid w:val="17057567"/>
    <w:rsid w:val="17187E39"/>
    <w:rsid w:val="171E5993"/>
    <w:rsid w:val="171EA60D"/>
    <w:rsid w:val="17337751"/>
    <w:rsid w:val="173DA2EC"/>
    <w:rsid w:val="178F9E5F"/>
    <w:rsid w:val="179D6BAD"/>
    <w:rsid w:val="17A64006"/>
    <w:rsid w:val="17CC2F82"/>
    <w:rsid w:val="17D7356D"/>
    <w:rsid w:val="17E02A4E"/>
    <w:rsid w:val="17E96692"/>
    <w:rsid w:val="1835B356"/>
    <w:rsid w:val="18874893"/>
    <w:rsid w:val="18A29BFB"/>
    <w:rsid w:val="18B05DD9"/>
    <w:rsid w:val="18B4B485"/>
    <w:rsid w:val="18F76F03"/>
    <w:rsid w:val="19011714"/>
    <w:rsid w:val="1904CA32"/>
    <w:rsid w:val="190D4E35"/>
    <w:rsid w:val="191508EA"/>
    <w:rsid w:val="194E4CE4"/>
    <w:rsid w:val="1954C97D"/>
    <w:rsid w:val="19622891"/>
    <w:rsid w:val="19BFCC99"/>
    <w:rsid w:val="19C5A66A"/>
    <w:rsid w:val="19C8BA13"/>
    <w:rsid w:val="1A236D14"/>
    <w:rsid w:val="1A45C29E"/>
    <w:rsid w:val="1A5A366F"/>
    <w:rsid w:val="1A6E6733"/>
    <w:rsid w:val="1A91EF72"/>
    <w:rsid w:val="1A9AEB01"/>
    <w:rsid w:val="1AAE5C10"/>
    <w:rsid w:val="1ABAF63A"/>
    <w:rsid w:val="1AD694D6"/>
    <w:rsid w:val="1B267E41"/>
    <w:rsid w:val="1B5FAEAB"/>
    <w:rsid w:val="1B661269"/>
    <w:rsid w:val="1BAA2AE9"/>
    <w:rsid w:val="1BB552C8"/>
    <w:rsid w:val="1BB768FB"/>
    <w:rsid w:val="1BD69364"/>
    <w:rsid w:val="1BFF6090"/>
    <w:rsid w:val="1C025CD0"/>
    <w:rsid w:val="1C0314C9"/>
    <w:rsid w:val="1C99C953"/>
    <w:rsid w:val="1CB209F8"/>
    <w:rsid w:val="1CC58E89"/>
    <w:rsid w:val="1D039007"/>
    <w:rsid w:val="1D194479"/>
    <w:rsid w:val="1D1AC430"/>
    <w:rsid w:val="1D32BD9D"/>
    <w:rsid w:val="1D3678BA"/>
    <w:rsid w:val="1D37AEF7"/>
    <w:rsid w:val="1D460F70"/>
    <w:rsid w:val="1D6E9760"/>
    <w:rsid w:val="1D70E9F3"/>
    <w:rsid w:val="1D79BBC2"/>
    <w:rsid w:val="1D7C4718"/>
    <w:rsid w:val="1D999AA5"/>
    <w:rsid w:val="1DDEEFC2"/>
    <w:rsid w:val="1DE584B5"/>
    <w:rsid w:val="1E04EA88"/>
    <w:rsid w:val="1E427511"/>
    <w:rsid w:val="1E4EE9D5"/>
    <w:rsid w:val="1E5E3F72"/>
    <w:rsid w:val="1E6C9975"/>
    <w:rsid w:val="1E73A602"/>
    <w:rsid w:val="1E7FB14B"/>
    <w:rsid w:val="1ED61A71"/>
    <w:rsid w:val="1EDC5471"/>
    <w:rsid w:val="1EE72588"/>
    <w:rsid w:val="1EE8B11F"/>
    <w:rsid w:val="1F27BE5A"/>
    <w:rsid w:val="1F2F436E"/>
    <w:rsid w:val="1F372F1E"/>
    <w:rsid w:val="1F42A7CB"/>
    <w:rsid w:val="1F7B16FA"/>
    <w:rsid w:val="1F7B602C"/>
    <w:rsid w:val="1F821E66"/>
    <w:rsid w:val="1FC9C89C"/>
    <w:rsid w:val="1FCC0D40"/>
    <w:rsid w:val="2024CFF8"/>
    <w:rsid w:val="2065D570"/>
    <w:rsid w:val="209018B8"/>
    <w:rsid w:val="2092AE98"/>
    <w:rsid w:val="20BF7157"/>
    <w:rsid w:val="21100DED"/>
    <w:rsid w:val="21135D41"/>
    <w:rsid w:val="2113D632"/>
    <w:rsid w:val="21195690"/>
    <w:rsid w:val="21348673"/>
    <w:rsid w:val="2191C9C7"/>
    <w:rsid w:val="2197CEFD"/>
    <w:rsid w:val="21AAC2EA"/>
    <w:rsid w:val="21ECA0C3"/>
    <w:rsid w:val="21F2A004"/>
    <w:rsid w:val="21F2FAB0"/>
    <w:rsid w:val="220D1E32"/>
    <w:rsid w:val="22137820"/>
    <w:rsid w:val="2214D61A"/>
    <w:rsid w:val="221C6DB3"/>
    <w:rsid w:val="222BA45E"/>
    <w:rsid w:val="222E7EF9"/>
    <w:rsid w:val="22355578"/>
    <w:rsid w:val="223810CD"/>
    <w:rsid w:val="225B7541"/>
    <w:rsid w:val="227EF4F2"/>
    <w:rsid w:val="2289C117"/>
    <w:rsid w:val="228C00FC"/>
    <w:rsid w:val="22B57EB9"/>
    <w:rsid w:val="23090AD7"/>
    <w:rsid w:val="23226FA2"/>
    <w:rsid w:val="2332BAD4"/>
    <w:rsid w:val="233CBADE"/>
    <w:rsid w:val="239D818F"/>
    <w:rsid w:val="23A9502A"/>
    <w:rsid w:val="23B4D827"/>
    <w:rsid w:val="23CBBDE7"/>
    <w:rsid w:val="23E6BF47"/>
    <w:rsid w:val="2424AAE5"/>
    <w:rsid w:val="242DD0E4"/>
    <w:rsid w:val="24734B6B"/>
    <w:rsid w:val="247BCF6E"/>
    <w:rsid w:val="24AE053C"/>
    <w:rsid w:val="250E2A25"/>
    <w:rsid w:val="2514B80E"/>
    <w:rsid w:val="252A40C6"/>
    <w:rsid w:val="2541FD67"/>
    <w:rsid w:val="2547F0BB"/>
    <w:rsid w:val="254D2142"/>
    <w:rsid w:val="255E5F94"/>
    <w:rsid w:val="256551F1"/>
    <w:rsid w:val="256BB456"/>
    <w:rsid w:val="2587A0B8"/>
    <w:rsid w:val="25950667"/>
    <w:rsid w:val="25A02E9D"/>
    <w:rsid w:val="25C45E5C"/>
    <w:rsid w:val="25DADD38"/>
    <w:rsid w:val="25FFBDAF"/>
    <w:rsid w:val="260070AB"/>
    <w:rsid w:val="2602710C"/>
    <w:rsid w:val="26188F51"/>
    <w:rsid w:val="26211CF9"/>
    <w:rsid w:val="262AC7BC"/>
    <w:rsid w:val="265C4E47"/>
    <w:rsid w:val="26754E2E"/>
    <w:rsid w:val="26A81879"/>
    <w:rsid w:val="26CE4D29"/>
    <w:rsid w:val="26DF615F"/>
    <w:rsid w:val="2701F01C"/>
    <w:rsid w:val="274ADB89"/>
    <w:rsid w:val="27749FC2"/>
    <w:rsid w:val="27759C7E"/>
    <w:rsid w:val="277837F4"/>
    <w:rsid w:val="27AC8453"/>
    <w:rsid w:val="27C17411"/>
    <w:rsid w:val="280EFFC6"/>
    <w:rsid w:val="28208F50"/>
    <w:rsid w:val="2877184C"/>
    <w:rsid w:val="287DAA26"/>
    <w:rsid w:val="2884DDAD"/>
    <w:rsid w:val="28991FBF"/>
    <w:rsid w:val="28A13ED6"/>
    <w:rsid w:val="28B59495"/>
    <w:rsid w:val="28CCA729"/>
    <w:rsid w:val="28DDB1C2"/>
    <w:rsid w:val="28DEDB0E"/>
    <w:rsid w:val="28E168D8"/>
    <w:rsid w:val="290D63AA"/>
    <w:rsid w:val="292E3D04"/>
    <w:rsid w:val="292E9FB1"/>
    <w:rsid w:val="29437662"/>
    <w:rsid w:val="297EF125"/>
    <w:rsid w:val="298D23F6"/>
    <w:rsid w:val="299243D1"/>
    <w:rsid w:val="29996C30"/>
    <w:rsid w:val="29AE2229"/>
    <w:rsid w:val="29EE1790"/>
    <w:rsid w:val="29F0AC05"/>
    <w:rsid w:val="2A1D2846"/>
    <w:rsid w:val="2A55ADC1"/>
    <w:rsid w:val="2A5E636C"/>
    <w:rsid w:val="2A68778A"/>
    <w:rsid w:val="2A6F698E"/>
    <w:rsid w:val="2AAC4084"/>
    <w:rsid w:val="2AEB3A8A"/>
    <w:rsid w:val="2B0C900B"/>
    <w:rsid w:val="2B104EAB"/>
    <w:rsid w:val="2B21E712"/>
    <w:rsid w:val="2B3A8F3C"/>
    <w:rsid w:val="2B448F91"/>
    <w:rsid w:val="2B52A41A"/>
    <w:rsid w:val="2B9F3015"/>
    <w:rsid w:val="2B9FE33B"/>
    <w:rsid w:val="2BB0CC23"/>
    <w:rsid w:val="2BC83009"/>
    <w:rsid w:val="2BCFC41D"/>
    <w:rsid w:val="2BF246AF"/>
    <w:rsid w:val="2C039893"/>
    <w:rsid w:val="2C1C75C1"/>
    <w:rsid w:val="2C321FA9"/>
    <w:rsid w:val="2C4C5B5A"/>
    <w:rsid w:val="2C4EA5DD"/>
    <w:rsid w:val="2C6FAC81"/>
    <w:rsid w:val="2C9F9272"/>
    <w:rsid w:val="2CBFFA50"/>
    <w:rsid w:val="2CEA1B92"/>
    <w:rsid w:val="2D0E2CD3"/>
    <w:rsid w:val="2D1FC9F3"/>
    <w:rsid w:val="2D21D7D4"/>
    <w:rsid w:val="2D392687"/>
    <w:rsid w:val="2D4C9C84"/>
    <w:rsid w:val="2D98C320"/>
    <w:rsid w:val="2D995C49"/>
    <w:rsid w:val="2E01AE27"/>
    <w:rsid w:val="2E1E7D43"/>
    <w:rsid w:val="2E3B62D3"/>
    <w:rsid w:val="2E3B7CB5"/>
    <w:rsid w:val="2E4D99B8"/>
    <w:rsid w:val="2E624725"/>
    <w:rsid w:val="2E680E45"/>
    <w:rsid w:val="2E6CA0D1"/>
    <w:rsid w:val="2E7C3053"/>
    <w:rsid w:val="2E888BB5"/>
    <w:rsid w:val="2E8E4F9B"/>
    <w:rsid w:val="2EA2133B"/>
    <w:rsid w:val="2EA23B49"/>
    <w:rsid w:val="2EA54A7F"/>
    <w:rsid w:val="2EA9FD34"/>
    <w:rsid w:val="2ED8716D"/>
    <w:rsid w:val="2EE17AD8"/>
    <w:rsid w:val="2EE86CE5"/>
    <w:rsid w:val="2EE9701F"/>
    <w:rsid w:val="2F0D1B0D"/>
    <w:rsid w:val="2F349381"/>
    <w:rsid w:val="2F40184C"/>
    <w:rsid w:val="2F8C5A76"/>
    <w:rsid w:val="2FB565A1"/>
    <w:rsid w:val="2FE96A19"/>
    <w:rsid w:val="300BEDF6"/>
    <w:rsid w:val="3023C92D"/>
    <w:rsid w:val="3045CD95"/>
    <w:rsid w:val="3064467E"/>
    <w:rsid w:val="30940057"/>
    <w:rsid w:val="30A18AA6"/>
    <w:rsid w:val="30A70321"/>
    <w:rsid w:val="30D7B90E"/>
    <w:rsid w:val="30DF0E4A"/>
    <w:rsid w:val="30F1B252"/>
    <w:rsid w:val="310E6A7E"/>
    <w:rsid w:val="31282AD7"/>
    <w:rsid w:val="31331672"/>
    <w:rsid w:val="314C6C6A"/>
    <w:rsid w:val="317E4C60"/>
    <w:rsid w:val="31853A7A"/>
    <w:rsid w:val="3192D34E"/>
    <w:rsid w:val="31993736"/>
    <w:rsid w:val="3199ABF8"/>
    <w:rsid w:val="31B01EDF"/>
    <w:rsid w:val="31CA5FF1"/>
    <w:rsid w:val="31D7B31C"/>
    <w:rsid w:val="31E19DF6"/>
    <w:rsid w:val="31FAEAE5"/>
    <w:rsid w:val="3209E3BE"/>
    <w:rsid w:val="323202B1"/>
    <w:rsid w:val="32426645"/>
    <w:rsid w:val="32616D07"/>
    <w:rsid w:val="3264AE10"/>
    <w:rsid w:val="3284B4CB"/>
    <w:rsid w:val="329225F1"/>
    <w:rsid w:val="32BD5F08"/>
    <w:rsid w:val="32BFAE8F"/>
    <w:rsid w:val="32DC1075"/>
    <w:rsid w:val="32E737AE"/>
    <w:rsid w:val="333C7B87"/>
    <w:rsid w:val="3348A752"/>
    <w:rsid w:val="3364DDAB"/>
    <w:rsid w:val="33721059"/>
    <w:rsid w:val="337D80FF"/>
    <w:rsid w:val="33C86AC0"/>
    <w:rsid w:val="342FA702"/>
    <w:rsid w:val="3489D966"/>
    <w:rsid w:val="34AE19ED"/>
    <w:rsid w:val="34E724D5"/>
    <w:rsid w:val="34E7BFA1"/>
    <w:rsid w:val="34EB71D7"/>
    <w:rsid w:val="34FA136F"/>
    <w:rsid w:val="34FE58FE"/>
    <w:rsid w:val="35025DF8"/>
    <w:rsid w:val="350DD067"/>
    <w:rsid w:val="352AF47D"/>
    <w:rsid w:val="35328BA7"/>
    <w:rsid w:val="357394A5"/>
    <w:rsid w:val="3591C566"/>
    <w:rsid w:val="35AB2A31"/>
    <w:rsid w:val="35C2CDED"/>
    <w:rsid w:val="362609DF"/>
    <w:rsid w:val="3651A503"/>
    <w:rsid w:val="3671B0F3"/>
    <w:rsid w:val="3679E254"/>
    <w:rsid w:val="3683A0DA"/>
    <w:rsid w:val="3695E3D0"/>
    <w:rsid w:val="36D507B9"/>
    <w:rsid w:val="3721B95D"/>
    <w:rsid w:val="3721C44E"/>
    <w:rsid w:val="375848B6"/>
    <w:rsid w:val="377A5CF7"/>
    <w:rsid w:val="378AF6FA"/>
    <w:rsid w:val="379B35B2"/>
    <w:rsid w:val="37A4A5B7"/>
    <w:rsid w:val="37B406B5"/>
    <w:rsid w:val="37E035FD"/>
    <w:rsid w:val="37ECF2AF"/>
    <w:rsid w:val="37FE188B"/>
    <w:rsid w:val="38063806"/>
    <w:rsid w:val="38082826"/>
    <w:rsid w:val="3839FFF8"/>
    <w:rsid w:val="38432475"/>
    <w:rsid w:val="38539FCA"/>
    <w:rsid w:val="3859A8F6"/>
    <w:rsid w:val="3866CA7B"/>
    <w:rsid w:val="387DBBDA"/>
    <w:rsid w:val="388B651B"/>
    <w:rsid w:val="38BB2BDE"/>
    <w:rsid w:val="38C925F0"/>
    <w:rsid w:val="38CBF68A"/>
    <w:rsid w:val="38D8F618"/>
    <w:rsid w:val="38EAB879"/>
    <w:rsid w:val="3955BFFC"/>
    <w:rsid w:val="397B3CB4"/>
    <w:rsid w:val="39AFC276"/>
    <w:rsid w:val="39B30E14"/>
    <w:rsid w:val="39CF35CA"/>
    <w:rsid w:val="3A13CBB8"/>
    <w:rsid w:val="3A42D7D0"/>
    <w:rsid w:val="3A5C0903"/>
    <w:rsid w:val="3A653689"/>
    <w:rsid w:val="3A6B2BB8"/>
    <w:rsid w:val="3A70BC14"/>
    <w:rsid w:val="3A83E2E3"/>
    <w:rsid w:val="3A9B006B"/>
    <w:rsid w:val="3AAA05DE"/>
    <w:rsid w:val="3AC966B2"/>
    <w:rsid w:val="3ADE6271"/>
    <w:rsid w:val="3AF07869"/>
    <w:rsid w:val="3B173771"/>
    <w:rsid w:val="3B181DF7"/>
    <w:rsid w:val="3B1FA7BA"/>
    <w:rsid w:val="3B27B95E"/>
    <w:rsid w:val="3B2F2F58"/>
    <w:rsid w:val="3B336DCC"/>
    <w:rsid w:val="3B3ED500"/>
    <w:rsid w:val="3B4BBB51"/>
    <w:rsid w:val="3B72098D"/>
    <w:rsid w:val="3B82C0C8"/>
    <w:rsid w:val="3B978136"/>
    <w:rsid w:val="3BBB24AF"/>
    <w:rsid w:val="3BD015AE"/>
    <w:rsid w:val="3BF9EFDD"/>
    <w:rsid w:val="3C296A6D"/>
    <w:rsid w:val="3C4F2584"/>
    <w:rsid w:val="3C509045"/>
    <w:rsid w:val="3C8C991E"/>
    <w:rsid w:val="3CA65868"/>
    <w:rsid w:val="3CB0A230"/>
    <w:rsid w:val="3CD125DC"/>
    <w:rsid w:val="3CDAA561"/>
    <w:rsid w:val="3CDB83B8"/>
    <w:rsid w:val="3CEBE14E"/>
    <w:rsid w:val="3D259235"/>
    <w:rsid w:val="3D7353FE"/>
    <w:rsid w:val="3D9D2061"/>
    <w:rsid w:val="3DA7928D"/>
    <w:rsid w:val="3DCB4223"/>
    <w:rsid w:val="3E2A9C68"/>
    <w:rsid w:val="3E458861"/>
    <w:rsid w:val="3E57B747"/>
    <w:rsid w:val="3E5E414D"/>
    <w:rsid w:val="3E61D634"/>
    <w:rsid w:val="3E930353"/>
    <w:rsid w:val="3F1DD0AB"/>
    <w:rsid w:val="3F1DF6AC"/>
    <w:rsid w:val="3F53D964"/>
    <w:rsid w:val="3F5902DC"/>
    <w:rsid w:val="3F9D753F"/>
    <w:rsid w:val="3FA18E4E"/>
    <w:rsid w:val="3FAA51A6"/>
    <w:rsid w:val="3FD54BC1"/>
    <w:rsid w:val="3FDFF44C"/>
    <w:rsid w:val="3FE4C1E8"/>
    <w:rsid w:val="3FFA11AE"/>
    <w:rsid w:val="3FFB1897"/>
    <w:rsid w:val="400765D8"/>
    <w:rsid w:val="4017A490"/>
    <w:rsid w:val="4028A461"/>
    <w:rsid w:val="402ED93E"/>
    <w:rsid w:val="4044FBAB"/>
    <w:rsid w:val="4054E0CA"/>
    <w:rsid w:val="405B9E67"/>
    <w:rsid w:val="40645634"/>
    <w:rsid w:val="4084D3A4"/>
    <w:rsid w:val="4099C238"/>
    <w:rsid w:val="40B7F2BE"/>
    <w:rsid w:val="40B9C70D"/>
    <w:rsid w:val="40CE5D1F"/>
    <w:rsid w:val="412A129E"/>
    <w:rsid w:val="41696325"/>
    <w:rsid w:val="41729AEF"/>
    <w:rsid w:val="41748471"/>
    <w:rsid w:val="418C5F8C"/>
    <w:rsid w:val="418C7419"/>
    <w:rsid w:val="418C9CF5"/>
    <w:rsid w:val="41948B18"/>
    <w:rsid w:val="41A2BDEF"/>
    <w:rsid w:val="41BBD5F5"/>
    <w:rsid w:val="41D1C752"/>
    <w:rsid w:val="41EA06BB"/>
    <w:rsid w:val="41EDCF49"/>
    <w:rsid w:val="4220550D"/>
    <w:rsid w:val="4248BDEC"/>
    <w:rsid w:val="4255976E"/>
    <w:rsid w:val="426F9B00"/>
    <w:rsid w:val="4288DD15"/>
    <w:rsid w:val="42919ABF"/>
    <w:rsid w:val="42ACF586"/>
    <w:rsid w:val="42C74205"/>
    <w:rsid w:val="42CAB350"/>
    <w:rsid w:val="42E3F976"/>
    <w:rsid w:val="4308C91E"/>
    <w:rsid w:val="4309B6EB"/>
    <w:rsid w:val="43277312"/>
    <w:rsid w:val="432B9F1C"/>
    <w:rsid w:val="432DE766"/>
    <w:rsid w:val="435EEC92"/>
    <w:rsid w:val="4376E5FF"/>
    <w:rsid w:val="43776E66"/>
    <w:rsid w:val="4383D9D8"/>
    <w:rsid w:val="4385D71C"/>
    <w:rsid w:val="43C58BC8"/>
    <w:rsid w:val="43D7BE81"/>
    <w:rsid w:val="441014C5"/>
    <w:rsid w:val="442676A8"/>
    <w:rsid w:val="446223F4"/>
    <w:rsid w:val="447FC9D7"/>
    <w:rsid w:val="4488F3ED"/>
    <w:rsid w:val="449F8CC9"/>
    <w:rsid w:val="44B344BD"/>
    <w:rsid w:val="44E8BDF0"/>
    <w:rsid w:val="44EFB296"/>
    <w:rsid w:val="4519408D"/>
    <w:rsid w:val="45218F4D"/>
    <w:rsid w:val="4538C376"/>
    <w:rsid w:val="454510B7"/>
    <w:rsid w:val="4567AF89"/>
    <w:rsid w:val="4578B5F1"/>
    <w:rsid w:val="457B95CB"/>
    <w:rsid w:val="457E0FFB"/>
    <w:rsid w:val="45BDC51C"/>
    <w:rsid w:val="463C1FBC"/>
    <w:rsid w:val="4650359F"/>
    <w:rsid w:val="465AD09E"/>
    <w:rsid w:val="46648608"/>
    <w:rsid w:val="4674EF6B"/>
    <w:rsid w:val="467D5F31"/>
    <w:rsid w:val="468283C6"/>
    <w:rsid w:val="4685B724"/>
    <w:rsid w:val="46DC0728"/>
    <w:rsid w:val="46E6956E"/>
    <w:rsid w:val="471AC49A"/>
    <w:rsid w:val="472A9134"/>
    <w:rsid w:val="473CD45C"/>
    <w:rsid w:val="4767BBEE"/>
    <w:rsid w:val="47801D8A"/>
    <w:rsid w:val="479F51A7"/>
    <w:rsid w:val="47A579F3"/>
    <w:rsid w:val="47CDE575"/>
    <w:rsid w:val="47F7B07B"/>
    <w:rsid w:val="4805530D"/>
    <w:rsid w:val="4813A1A8"/>
    <w:rsid w:val="4894136E"/>
    <w:rsid w:val="48BBEDFE"/>
    <w:rsid w:val="48D14FA8"/>
    <w:rsid w:val="48E0C512"/>
    <w:rsid w:val="48E9324C"/>
    <w:rsid w:val="48EB98D4"/>
    <w:rsid w:val="48EF08E9"/>
    <w:rsid w:val="4911BC17"/>
    <w:rsid w:val="4936EA09"/>
    <w:rsid w:val="494335C8"/>
    <w:rsid w:val="495286B2"/>
    <w:rsid w:val="49615FF2"/>
    <w:rsid w:val="4962A32E"/>
    <w:rsid w:val="497C6290"/>
    <w:rsid w:val="49A70B38"/>
    <w:rsid w:val="49C2AC7D"/>
    <w:rsid w:val="49CE3589"/>
    <w:rsid w:val="49CF9466"/>
    <w:rsid w:val="49D5BB84"/>
    <w:rsid w:val="49E5165E"/>
    <w:rsid w:val="49E59214"/>
    <w:rsid w:val="49EA5B06"/>
    <w:rsid w:val="4A2E1C25"/>
    <w:rsid w:val="4A317766"/>
    <w:rsid w:val="4A365327"/>
    <w:rsid w:val="4A46FDED"/>
    <w:rsid w:val="4A6363F1"/>
    <w:rsid w:val="4A7279E6"/>
    <w:rsid w:val="4AE3331E"/>
    <w:rsid w:val="4AE602A3"/>
    <w:rsid w:val="4AEFEAAA"/>
    <w:rsid w:val="4B1832F1"/>
    <w:rsid w:val="4B22A9ED"/>
    <w:rsid w:val="4B2E41C1"/>
    <w:rsid w:val="4B538990"/>
    <w:rsid w:val="4B5D4C76"/>
    <w:rsid w:val="4B718BE5"/>
    <w:rsid w:val="4B8625C9"/>
    <w:rsid w:val="4B8B7FE9"/>
    <w:rsid w:val="4BB5862E"/>
    <w:rsid w:val="4BDB5B70"/>
    <w:rsid w:val="4BDC4356"/>
    <w:rsid w:val="4C06C2BE"/>
    <w:rsid w:val="4C06F211"/>
    <w:rsid w:val="4C233996"/>
    <w:rsid w:val="4C452BDC"/>
    <w:rsid w:val="4C4B5EA6"/>
    <w:rsid w:val="4C5A1353"/>
    <w:rsid w:val="4C9E92B9"/>
    <w:rsid w:val="4CBF9BD3"/>
    <w:rsid w:val="4CC2FBF1"/>
    <w:rsid w:val="4CC50B6C"/>
    <w:rsid w:val="4CCA1222"/>
    <w:rsid w:val="4CCF3289"/>
    <w:rsid w:val="4CEE3B0D"/>
    <w:rsid w:val="4D3322BE"/>
    <w:rsid w:val="4D398F7F"/>
    <w:rsid w:val="4D82467A"/>
    <w:rsid w:val="4D9DFE2B"/>
    <w:rsid w:val="4DE3A0BE"/>
    <w:rsid w:val="4DE5474A"/>
    <w:rsid w:val="4E0155DC"/>
    <w:rsid w:val="4E2A9632"/>
    <w:rsid w:val="4E5F3D8A"/>
    <w:rsid w:val="4E7AF8BA"/>
    <w:rsid w:val="4E87B3A7"/>
    <w:rsid w:val="4E8B2A52"/>
    <w:rsid w:val="4EA1685E"/>
    <w:rsid w:val="4EA22409"/>
    <w:rsid w:val="4EB961CB"/>
    <w:rsid w:val="4EC4E9C8"/>
    <w:rsid w:val="4EE56738"/>
    <w:rsid w:val="4EFC77C2"/>
    <w:rsid w:val="4F0CD1A0"/>
    <w:rsid w:val="4F16CF6B"/>
    <w:rsid w:val="4F1E7A8C"/>
    <w:rsid w:val="4F770FCB"/>
    <w:rsid w:val="4F7C1859"/>
    <w:rsid w:val="4FCA6A04"/>
    <w:rsid w:val="50120FAA"/>
    <w:rsid w:val="50267023"/>
    <w:rsid w:val="503E13D2"/>
    <w:rsid w:val="508B3855"/>
    <w:rsid w:val="509CA0B7"/>
    <w:rsid w:val="50A61604"/>
    <w:rsid w:val="50AD3803"/>
    <w:rsid w:val="50B29FCC"/>
    <w:rsid w:val="50EB102E"/>
    <w:rsid w:val="50FDCF29"/>
    <w:rsid w:val="5105F939"/>
    <w:rsid w:val="511534F1"/>
    <w:rsid w:val="511B4180"/>
    <w:rsid w:val="512D0B90"/>
    <w:rsid w:val="5160ED51"/>
    <w:rsid w:val="5161087D"/>
    <w:rsid w:val="51930CF6"/>
    <w:rsid w:val="519F3FB9"/>
    <w:rsid w:val="51AAAEE2"/>
    <w:rsid w:val="51BA244C"/>
    <w:rsid w:val="51BDF114"/>
    <w:rsid w:val="51C2CB14"/>
    <w:rsid w:val="51CEF590"/>
    <w:rsid w:val="51DAA1BC"/>
    <w:rsid w:val="51FAC16D"/>
    <w:rsid w:val="5252D0DE"/>
    <w:rsid w:val="5274063B"/>
    <w:rsid w:val="527687FB"/>
    <w:rsid w:val="527C402F"/>
    <w:rsid w:val="527D02F8"/>
    <w:rsid w:val="527D5B55"/>
    <w:rsid w:val="52E5C7E4"/>
    <w:rsid w:val="52F2DD33"/>
    <w:rsid w:val="52FE6B21"/>
    <w:rsid w:val="533E740D"/>
    <w:rsid w:val="534C7297"/>
    <w:rsid w:val="5378D99A"/>
    <w:rsid w:val="5399570A"/>
    <w:rsid w:val="5399B922"/>
    <w:rsid w:val="53AE284B"/>
    <w:rsid w:val="53B15077"/>
    <w:rsid w:val="53B67DFB"/>
    <w:rsid w:val="53B6F3FD"/>
    <w:rsid w:val="53C48A90"/>
    <w:rsid w:val="53DDC889"/>
    <w:rsid w:val="53ED6CA2"/>
    <w:rsid w:val="53F6FE4C"/>
    <w:rsid w:val="544F464B"/>
    <w:rsid w:val="545CA69F"/>
    <w:rsid w:val="54613D4A"/>
    <w:rsid w:val="54630266"/>
    <w:rsid w:val="547DC019"/>
    <w:rsid w:val="5488B53D"/>
    <w:rsid w:val="549DDB27"/>
    <w:rsid w:val="54C81903"/>
    <w:rsid w:val="54CAADB8"/>
    <w:rsid w:val="5517CB5F"/>
    <w:rsid w:val="5552B07E"/>
    <w:rsid w:val="55684831"/>
    <w:rsid w:val="556B0769"/>
    <w:rsid w:val="55760317"/>
    <w:rsid w:val="557B0B68"/>
    <w:rsid w:val="55859CB4"/>
    <w:rsid w:val="558B2E43"/>
    <w:rsid w:val="559FFE29"/>
    <w:rsid w:val="55B34BDD"/>
    <w:rsid w:val="55B4FC17"/>
    <w:rsid w:val="55C1221A"/>
    <w:rsid w:val="55C1E1CB"/>
    <w:rsid w:val="561123C2"/>
    <w:rsid w:val="563536A6"/>
    <w:rsid w:val="56769821"/>
    <w:rsid w:val="56CF9706"/>
    <w:rsid w:val="57003749"/>
    <w:rsid w:val="57027591"/>
    <w:rsid w:val="570411A7"/>
    <w:rsid w:val="5709B33C"/>
    <w:rsid w:val="5723A5C7"/>
    <w:rsid w:val="5750CC78"/>
    <w:rsid w:val="576A14B0"/>
    <w:rsid w:val="578609D0"/>
    <w:rsid w:val="579E4902"/>
    <w:rsid w:val="57A6CD05"/>
    <w:rsid w:val="57AF45BD"/>
    <w:rsid w:val="57DB853C"/>
    <w:rsid w:val="57EAFAA6"/>
    <w:rsid w:val="57F14010"/>
    <w:rsid w:val="58024E7A"/>
    <w:rsid w:val="580DBB39"/>
    <w:rsid w:val="58393ADC"/>
    <w:rsid w:val="58432881"/>
    <w:rsid w:val="5859AF30"/>
    <w:rsid w:val="587B745F"/>
    <w:rsid w:val="589FE208"/>
    <w:rsid w:val="58AC6866"/>
    <w:rsid w:val="58B9ACA2"/>
    <w:rsid w:val="58E28DB9"/>
    <w:rsid w:val="5900E08A"/>
    <w:rsid w:val="59517653"/>
    <w:rsid w:val="595ADFD3"/>
    <w:rsid w:val="59781FE6"/>
    <w:rsid w:val="599FC993"/>
    <w:rsid w:val="59B55C20"/>
    <w:rsid w:val="59C1A961"/>
    <w:rsid w:val="5A113E4F"/>
    <w:rsid w:val="5A271DC0"/>
    <w:rsid w:val="5A3F172D"/>
    <w:rsid w:val="5A6B0E63"/>
    <w:rsid w:val="5A92448A"/>
    <w:rsid w:val="5ACB1658"/>
    <w:rsid w:val="5AE46095"/>
    <w:rsid w:val="5B06A98F"/>
    <w:rsid w:val="5B257CF2"/>
    <w:rsid w:val="5B3204C2"/>
    <w:rsid w:val="5B40DBBB"/>
    <w:rsid w:val="5B565C9B"/>
    <w:rsid w:val="5B61DB8F"/>
    <w:rsid w:val="5BABBEFD"/>
    <w:rsid w:val="5BF870A1"/>
    <w:rsid w:val="5BF87F3B"/>
    <w:rsid w:val="5C01B9E8"/>
    <w:rsid w:val="5C0D41E5"/>
    <w:rsid w:val="5C10AF0D"/>
    <w:rsid w:val="5C240032"/>
    <w:rsid w:val="5C2B12C0"/>
    <w:rsid w:val="5C2DBF55"/>
    <w:rsid w:val="5C7AE809"/>
    <w:rsid w:val="5C832C2D"/>
    <w:rsid w:val="5C9566A6"/>
    <w:rsid w:val="5CA61244"/>
    <w:rsid w:val="5CE14FBD"/>
    <w:rsid w:val="5D10AC18"/>
    <w:rsid w:val="5D142064"/>
    <w:rsid w:val="5D26262F"/>
    <w:rsid w:val="5D300A9D"/>
    <w:rsid w:val="5D312988"/>
    <w:rsid w:val="5D65E1BF"/>
    <w:rsid w:val="5DA6B605"/>
    <w:rsid w:val="5DB49E86"/>
    <w:rsid w:val="5DBF13B8"/>
    <w:rsid w:val="5DBFFD6F"/>
    <w:rsid w:val="5DD5085B"/>
    <w:rsid w:val="5DF7F388"/>
    <w:rsid w:val="5E3FB16F"/>
    <w:rsid w:val="5E78CF8A"/>
    <w:rsid w:val="5E8ADEAF"/>
    <w:rsid w:val="5E93E89C"/>
    <w:rsid w:val="5E9A9D14"/>
    <w:rsid w:val="5EA969E1"/>
    <w:rsid w:val="5EABA6FB"/>
    <w:rsid w:val="5EC564A9"/>
    <w:rsid w:val="5EDBD2D6"/>
    <w:rsid w:val="5F04CA49"/>
    <w:rsid w:val="5F53C297"/>
    <w:rsid w:val="6005297C"/>
    <w:rsid w:val="6013A006"/>
    <w:rsid w:val="6075E9B5"/>
    <w:rsid w:val="6099CE0C"/>
    <w:rsid w:val="609ABFD6"/>
    <w:rsid w:val="60B4E476"/>
    <w:rsid w:val="60C131B7"/>
    <w:rsid w:val="60FBC9D2"/>
    <w:rsid w:val="610D13BB"/>
    <w:rsid w:val="6130E62D"/>
    <w:rsid w:val="61A930C0"/>
    <w:rsid w:val="61AFCAA6"/>
    <w:rsid w:val="61BA565C"/>
    <w:rsid w:val="61C588C2"/>
    <w:rsid w:val="61D04816"/>
    <w:rsid w:val="61D7A005"/>
    <w:rsid w:val="61E176DE"/>
    <w:rsid w:val="61FD12C7"/>
    <w:rsid w:val="6208A71A"/>
    <w:rsid w:val="62A38C9E"/>
    <w:rsid w:val="62BBE9FC"/>
    <w:rsid w:val="62C13FB7"/>
    <w:rsid w:val="62C1C556"/>
    <w:rsid w:val="62C36A73"/>
    <w:rsid w:val="62CBED53"/>
    <w:rsid w:val="62D37F78"/>
    <w:rsid w:val="630EE26D"/>
    <w:rsid w:val="63450121"/>
    <w:rsid w:val="63597BDF"/>
    <w:rsid w:val="637010D6"/>
    <w:rsid w:val="63C767FB"/>
    <w:rsid w:val="63D5ED42"/>
    <w:rsid w:val="63DE3208"/>
    <w:rsid w:val="63F4BC0A"/>
    <w:rsid w:val="63FCBA21"/>
    <w:rsid w:val="640F0F0C"/>
    <w:rsid w:val="6431FF8C"/>
    <w:rsid w:val="64445AB7"/>
    <w:rsid w:val="645CE612"/>
    <w:rsid w:val="649A0FA4"/>
    <w:rsid w:val="64B9D66E"/>
    <w:rsid w:val="64E0543C"/>
    <w:rsid w:val="64E0D182"/>
    <w:rsid w:val="64E27C3A"/>
    <w:rsid w:val="64FE491D"/>
    <w:rsid w:val="6509B7BD"/>
    <w:rsid w:val="6523DD59"/>
    <w:rsid w:val="652BC9B7"/>
    <w:rsid w:val="65368154"/>
    <w:rsid w:val="65674A0D"/>
    <w:rsid w:val="65766C6C"/>
    <w:rsid w:val="6580CDB5"/>
    <w:rsid w:val="65A4E71C"/>
    <w:rsid w:val="65CCBF0B"/>
    <w:rsid w:val="65D02124"/>
    <w:rsid w:val="65D211E5"/>
    <w:rsid w:val="660204BF"/>
    <w:rsid w:val="660D83F0"/>
    <w:rsid w:val="661820E6"/>
    <w:rsid w:val="66314F2C"/>
    <w:rsid w:val="6636BCF6"/>
    <w:rsid w:val="664B8E3A"/>
    <w:rsid w:val="665BCCF2"/>
    <w:rsid w:val="6684FD2C"/>
    <w:rsid w:val="669BA904"/>
    <w:rsid w:val="66C8FC06"/>
    <w:rsid w:val="66DC8019"/>
    <w:rsid w:val="66E08A16"/>
    <w:rsid w:val="66FDB43D"/>
    <w:rsid w:val="6710DF42"/>
    <w:rsid w:val="6713AFE5"/>
    <w:rsid w:val="671FDC63"/>
    <w:rsid w:val="672328E2"/>
    <w:rsid w:val="675841B4"/>
    <w:rsid w:val="678F6BF7"/>
    <w:rsid w:val="67A978CF"/>
    <w:rsid w:val="67B46CCC"/>
    <w:rsid w:val="67C3E236"/>
    <w:rsid w:val="67FBBEF4"/>
    <w:rsid w:val="682C8CEA"/>
    <w:rsid w:val="68565D73"/>
    <w:rsid w:val="68A0FD09"/>
    <w:rsid w:val="68D462F8"/>
    <w:rsid w:val="68ED42F3"/>
    <w:rsid w:val="68EE1036"/>
    <w:rsid w:val="68FA7DF9"/>
    <w:rsid w:val="6910E664"/>
    <w:rsid w:val="69389956"/>
    <w:rsid w:val="695A81EE"/>
    <w:rsid w:val="695AC151"/>
    <w:rsid w:val="6961395F"/>
    <w:rsid w:val="698E43B0"/>
    <w:rsid w:val="6995AA3B"/>
    <w:rsid w:val="69A7C46E"/>
    <w:rsid w:val="69C45494"/>
    <w:rsid w:val="69D4B10C"/>
    <w:rsid w:val="69E49F44"/>
    <w:rsid w:val="69EFC698"/>
    <w:rsid w:val="69F1461C"/>
    <w:rsid w:val="6A3623D7"/>
    <w:rsid w:val="6A44C86C"/>
    <w:rsid w:val="6A4CB6F4"/>
    <w:rsid w:val="6A798634"/>
    <w:rsid w:val="6ABAC23B"/>
    <w:rsid w:val="6ABC9F84"/>
    <w:rsid w:val="6AE233C5"/>
    <w:rsid w:val="6B0FF383"/>
    <w:rsid w:val="6B50E66B"/>
    <w:rsid w:val="6B5C2BF4"/>
    <w:rsid w:val="6B65B7AF"/>
    <w:rsid w:val="6B8DFE35"/>
    <w:rsid w:val="6BC678D3"/>
    <w:rsid w:val="6BCDCFAE"/>
    <w:rsid w:val="6BD0FA27"/>
    <w:rsid w:val="6BE66C05"/>
    <w:rsid w:val="6BEC1CC9"/>
    <w:rsid w:val="6BFD7318"/>
    <w:rsid w:val="6C15BC37"/>
    <w:rsid w:val="6C1AE1AC"/>
    <w:rsid w:val="6C33A467"/>
    <w:rsid w:val="6C363367"/>
    <w:rsid w:val="6C3D1171"/>
    <w:rsid w:val="6C43D5F9"/>
    <w:rsid w:val="6C9D99B8"/>
    <w:rsid w:val="6CE59C98"/>
    <w:rsid w:val="6CE92E08"/>
    <w:rsid w:val="6CF6749A"/>
    <w:rsid w:val="6D0CD207"/>
    <w:rsid w:val="6D10A639"/>
    <w:rsid w:val="6D3EC94F"/>
    <w:rsid w:val="6D43A4BB"/>
    <w:rsid w:val="6D5F548E"/>
    <w:rsid w:val="6D78442F"/>
    <w:rsid w:val="6D7EDEBE"/>
    <w:rsid w:val="6D9F264C"/>
    <w:rsid w:val="6DB18C98"/>
    <w:rsid w:val="6DCC23CE"/>
    <w:rsid w:val="6DCCB1A4"/>
    <w:rsid w:val="6DD8E1D2"/>
    <w:rsid w:val="6DDE1F4C"/>
    <w:rsid w:val="6DDE2336"/>
    <w:rsid w:val="6DE0DA60"/>
    <w:rsid w:val="6DF44046"/>
    <w:rsid w:val="6E10778B"/>
    <w:rsid w:val="6E27C98D"/>
    <w:rsid w:val="6E39F2C2"/>
    <w:rsid w:val="6E5A2CEF"/>
    <w:rsid w:val="6E64118B"/>
    <w:rsid w:val="6E80D585"/>
    <w:rsid w:val="6EB94825"/>
    <w:rsid w:val="6F0A74B1"/>
    <w:rsid w:val="6F0C8CBB"/>
    <w:rsid w:val="6F24ED74"/>
    <w:rsid w:val="6F8E335E"/>
    <w:rsid w:val="6F9477D5"/>
    <w:rsid w:val="6FA18A36"/>
    <w:rsid w:val="6FCEF283"/>
    <w:rsid w:val="6FD38A57"/>
    <w:rsid w:val="6FFDDD95"/>
    <w:rsid w:val="7019A781"/>
    <w:rsid w:val="7020816E"/>
    <w:rsid w:val="7021F1EA"/>
    <w:rsid w:val="7030DBAA"/>
    <w:rsid w:val="70405114"/>
    <w:rsid w:val="7041E94E"/>
    <w:rsid w:val="704472C9"/>
    <w:rsid w:val="7077F8FF"/>
    <w:rsid w:val="707D8D4E"/>
    <w:rsid w:val="708687DF"/>
    <w:rsid w:val="70C7C221"/>
    <w:rsid w:val="711631F2"/>
    <w:rsid w:val="712BAE37"/>
    <w:rsid w:val="7134130C"/>
    <w:rsid w:val="7143BB47"/>
    <w:rsid w:val="71A53E2F"/>
    <w:rsid w:val="71D018EF"/>
    <w:rsid w:val="71F37E65"/>
    <w:rsid w:val="71F7514B"/>
    <w:rsid w:val="7216FFCF"/>
    <w:rsid w:val="7244756E"/>
    <w:rsid w:val="725B7F6F"/>
    <w:rsid w:val="72697CEA"/>
    <w:rsid w:val="726C3576"/>
    <w:rsid w:val="72C0A1CF"/>
    <w:rsid w:val="72C1B1AB"/>
    <w:rsid w:val="72C925D2"/>
    <w:rsid w:val="72CA5A44"/>
    <w:rsid w:val="7315E69D"/>
    <w:rsid w:val="7323B349"/>
    <w:rsid w:val="7356C7E8"/>
    <w:rsid w:val="7359AE9C"/>
    <w:rsid w:val="736F9FA9"/>
    <w:rsid w:val="737A8AE8"/>
    <w:rsid w:val="7385FD29"/>
    <w:rsid w:val="739937DE"/>
    <w:rsid w:val="73C92951"/>
    <w:rsid w:val="73CB351A"/>
    <w:rsid w:val="73CC9005"/>
    <w:rsid w:val="73E18D61"/>
    <w:rsid w:val="73E2268D"/>
    <w:rsid w:val="7400AC8F"/>
    <w:rsid w:val="740E647B"/>
    <w:rsid w:val="741879D6"/>
    <w:rsid w:val="7426EDD2"/>
    <w:rsid w:val="742C2DDA"/>
    <w:rsid w:val="7446EECD"/>
    <w:rsid w:val="746339C7"/>
    <w:rsid w:val="74634EF9"/>
    <w:rsid w:val="749FD48D"/>
    <w:rsid w:val="74A6241D"/>
    <w:rsid w:val="74BA2FCE"/>
    <w:rsid w:val="74BD8DF7"/>
    <w:rsid w:val="74DA7C76"/>
    <w:rsid w:val="75008D8A"/>
    <w:rsid w:val="75165B49"/>
    <w:rsid w:val="752223A9"/>
    <w:rsid w:val="75345191"/>
    <w:rsid w:val="7535083F"/>
    <w:rsid w:val="7562B6FE"/>
    <w:rsid w:val="759270DD"/>
    <w:rsid w:val="75953324"/>
    <w:rsid w:val="75A11DAC"/>
    <w:rsid w:val="75A3ED85"/>
    <w:rsid w:val="75BB1E27"/>
    <w:rsid w:val="75C7FE3B"/>
    <w:rsid w:val="75D4DB83"/>
    <w:rsid w:val="75EA7C47"/>
    <w:rsid w:val="75FF1F5A"/>
    <w:rsid w:val="760BA6DF"/>
    <w:rsid w:val="761D3369"/>
    <w:rsid w:val="76250BAA"/>
    <w:rsid w:val="7644F33A"/>
    <w:rsid w:val="766FB887"/>
    <w:rsid w:val="768CA019"/>
    <w:rsid w:val="769DA96B"/>
    <w:rsid w:val="76D69BCD"/>
    <w:rsid w:val="76DEE529"/>
    <w:rsid w:val="7703667E"/>
    <w:rsid w:val="772F9AB2"/>
    <w:rsid w:val="773DB2EA"/>
    <w:rsid w:val="7778CD02"/>
    <w:rsid w:val="777FC418"/>
    <w:rsid w:val="77AE6D1B"/>
    <w:rsid w:val="77DACB44"/>
    <w:rsid w:val="77FE4CAE"/>
    <w:rsid w:val="782F3162"/>
    <w:rsid w:val="786BF253"/>
    <w:rsid w:val="786CA901"/>
    <w:rsid w:val="78812D05"/>
    <w:rsid w:val="78987944"/>
    <w:rsid w:val="789DD521"/>
    <w:rsid w:val="78AB95AA"/>
    <w:rsid w:val="78DA86D6"/>
    <w:rsid w:val="78FF9EFD"/>
    <w:rsid w:val="79295C8C"/>
    <w:rsid w:val="79305B25"/>
    <w:rsid w:val="794347A1"/>
    <w:rsid w:val="7947C865"/>
    <w:rsid w:val="794D972B"/>
    <w:rsid w:val="7956AAA6"/>
    <w:rsid w:val="798AE4BB"/>
    <w:rsid w:val="799B1415"/>
    <w:rsid w:val="79B02D4C"/>
    <w:rsid w:val="79BF20E6"/>
    <w:rsid w:val="79E0A795"/>
    <w:rsid w:val="79FC5670"/>
    <w:rsid w:val="7A02DB61"/>
    <w:rsid w:val="7A1BE9E0"/>
    <w:rsid w:val="7A57543D"/>
    <w:rsid w:val="7A936EAD"/>
    <w:rsid w:val="7AA218D5"/>
    <w:rsid w:val="7ADFE5D1"/>
    <w:rsid w:val="7B05E9D0"/>
    <w:rsid w:val="7B14A302"/>
    <w:rsid w:val="7B231D6A"/>
    <w:rsid w:val="7B254EA0"/>
    <w:rsid w:val="7B2D943C"/>
    <w:rsid w:val="7B2D9B43"/>
    <w:rsid w:val="7B428CF4"/>
    <w:rsid w:val="7B43CBB7"/>
    <w:rsid w:val="7B474E47"/>
    <w:rsid w:val="7B494BF9"/>
    <w:rsid w:val="7B560639"/>
    <w:rsid w:val="7B6FCF0E"/>
    <w:rsid w:val="7B9DC585"/>
    <w:rsid w:val="7BB8CDF9"/>
    <w:rsid w:val="7BBD89A3"/>
    <w:rsid w:val="7BDF9229"/>
    <w:rsid w:val="7C0D1FCB"/>
    <w:rsid w:val="7C2C62B1"/>
    <w:rsid w:val="7C48BEEC"/>
    <w:rsid w:val="7C4C3E25"/>
    <w:rsid w:val="7C53353B"/>
    <w:rsid w:val="7CA0B71F"/>
    <w:rsid w:val="7CB6F199"/>
    <w:rsid w:val="7CF3C292"/>
    <w:rsid w:val="7D077227"/>
    <w:rsid w:val="7D0836BA"/>
    <w:rsid w:val="7D140D31"/>
    <w:rsid w:val="7D33F74E"/>
    <w:rsid w:val="7D482D10"/>
    <w:rsid w:val="7D788749"/>
    <w:rsid w:val="7D88A931"/>
    <w:rsid w:val="7D8BFDD6"/>
    <w:rsid w:val="7DD22ED2"/>
    <w:rsid w:val="7DE48F4D"/>
    <w:rsid w:val="7E0131B2"/>
    <w:rsid w:val="7E2EEC8F"/>
    <w:rsid w:val="7E369E86"/>
    <w:rsid w:val="7E38847F"/>
    <w:rsid w:val="7E62AAB7"/>
    <w:rsid w:val="7E95C7C6"/>
    <w:rsid w:val="7EB08A20"/>
    <w:rsid w:val="7EDB1C0B"/>
    <w:rsid w:val="7EDE20E2"/>
    <w:rsid w:val="7EF30D39"/>
    <w:rsid w:val="7F0A826D"/>
    <w:rsid w:val="7F202AC6"/>
    <w:rsid w:val="7F28ED2D"/>
    <w:rsid w:val="7F42700C"/>
    <w:rsid w:val="7F4A86A8"/>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889FD0A0-A417-4825-BD4D-459BB9AC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85606895">
      <w:bodyDiv w:val="1"/>
      <w:marLeft w:val="0"/>
      <w:marRight w:val="0"/>
      <w:marTop w:val="0"/>
      <w:marBottom w:val="0"/>
      <w:divBdr>
        <w:top w:val="none" w:sz="0" w:space="0" w:color="auto"/>
        <w:left w:val="none" w:sz="0" w:space="0" w:color="auto"/>
        <w:bottom w:val="none" w:sz="0" w:space="0" w:color="auto"/>
        <w:right w:val="none" w:sz="0" w:space="0" w:color="auto"/>
      </w:divBdr>
      <w:divsChild>
        <w:div w:id="2011374229">
          <w:marLeft w:val="0"/>
          <w:marRight w:val="0"/>
          <w:marTop w:val="0"/>
          <w:marBottom w:val="0"/>
          <w:divBdr>
            <w:top w:val="none" w:sz="0" w:space="0" w:color="auto"/>
            <w:left w:val="none" w:sz="0" w:space="0" w:color="auto"/>
            <w:bottom w:val="none" w:sz="0" w:space="0" w:color="auto"/>
            <w:right w:val="none" w:sz="0" w:space="0" w:color="auto"/>
          </w:divBdr>
        </w:div>
        <w:div w:id="1330714086">
          <w:marLeft w:val="0"/>
          <w:marRight w:val="0"/>
          <w:marTop w:val="0"/>
          <w:marBottom w:val="0"/>
          <w:divBdr>
            <w:top w:val="none" w:sz="0" w:space="0" w:color="auto"/>
            <w:left w:val="none" w:sz="0" w:space="0" w:color="auto"/>
            <w:bottom w:val="none" w:sz="0" w:space="0" w:color="auto"/>
            <w:right w:val="none" w:sz="0" w:space="0" w:color="auto"/>
          </w:divBdr>
        </w:div>
        <w:div w:id="502553668">
          <w:marLeft w:val="0"/>
          <w:marRight w:val="0"/>
          <w:marTop w:val="0"/>
          <w:marBottom w:val="0"/>
          <w:divBdr>
            <w:top w:val="none" w:sz="0" w:space="0" w:color="auto"/>
            <w:left w:val="none" w:sz="0" w:space="0" w:color="auto"/>
            <w:bottom w:val="none" w:sz="0" w:space="0" w:color="auto"/>
            <w:right w:val="none" w:sz="0" w:space="0" w:color="auto"/>
          </w:divBdr>
        </w:div>
        <w:div w:id="790175672">
          <w:marLeft w:val="0"/>
          <w:marRight w:val="0"/>
          <w:marTop w:val="0"/>
          <w:marBottom w:val="0"/>
          <w:divBdr>
            <w:top w:val="none" w:sz="0" w:space="0" w:color="auto"/>
            <w:left w:val="none" w:sz="0" w:space="0" w:color="auto"/>
            <w:bottom w:val="none" w:sz="0" w:space="0" w:color="auto"/>
            <w:right w:val="none" w:sz="0" w:space="0" w:color="auto"/>
          </w:divBdr>
        </w:div>
        <w:div w:id="1663973521">
          <w:marLeft w:val="0"/>
          <w:marRight w:val="0"/>
          <w:marTop w:val="0"/>
          <w:marBottom w:val="0"/>
          <w:divBdr>
            <w:top w:val="none" w:sz="0" w:space="0" w:color="auto"/>
            <w:left w:val="none" w:sz="0" w:space="0" w:color="auto"/>
            <w:bottom w:val="none" w:sz="0" w:space="0" w:color="auto"/>
            <w:right w:val="none" w:sz="0" w:space="0" w:color="auto"/>
          </w:divBdr>
        </w:div>
        <w:div w:id="684670710">
          <w:marLeft w:val="0"/>
          <w:marRight w:val="0"/>
          <w:marTop w:val="0"/>
          <w:marBottom w:val="0"/>
          <w:divBdr>
            <w:top w:val="none" w:sz="0" w:space="0" w:color="auto"/>
            <w:left w:val="none" w:sz="0" w:space="0" w:color="auto"/>
            <w:bottom w:val="none" w:sz="0" w:space="0" w:color="auto"/>
            <w:right w:val="none" w:sz="0" w:space="0" w:color="auto"/>
          </w:divBdr>
        </w:div>
        <w:div w:id="1875843075">
          <w:marLeft w:val="0"/>
          <w:marRight w:val="0"/>
          <w:marTop w:val="0"/>
          <w:marBottom w:val="0"/>
          <w:divBdr>
            <w:top w:val="none" w:sz="0" w:space="0" w:color="auto"/>
            <w:left w:val="none" w:sz="0" w:space="0" w:color="auto"/>
            <w:bottom w:val="none" w:sz="0" w:space="0" w:color="auto"/>
            <w:right w:val="none" w:sz="0" w:space="0" w:color="auto"/>
          </w:divBdr>
        </w:div>
        <w:div w:id="1132595866">
          <w:marLeft w:val="0"/>
          <w:marRight w:val="0"/>
          <w:marTop w:val="0"/>
          <w:marBottom w:val="0"/>
          <w:divBdr>
            <w:top w:val="none" w:sz="0" w:space="0" w:color="auto"/>
            <w:left w:val="none" w:sz="0" w:space="0" w:color="auto"/>
            <w:bottom w:val="none" w:sz="0" w:space="0" w:color="auto"/>
            <w:right w:val="none" w:sz="0" w:space="0" w:color="auto"/>
          </w:divBdr>
        </w:div>
        <w:div w:id="788939522">
          <w:marLeft w:val="0"/>
          <w:marRight w:val="0"/>
          <w:marTop w:val="0"/>
          <w:marBottom w:val="0"/>
          <w:divBdr>
            <w:top w:val="none" w:sz="0" w:space="0" w:color="auto"/>
            <w:left w:val="none" w:sz="0" w:space="0" w:color="auto"/>
            <w:bottom w:val="none" w:sz="0" w:space="0" w:color="auto"/>
            <w:right w:val="none" w:sz="0" w:space="0" w:color="auto"/>
          </w:divBdr>
        </w:div>
      </w:divsChild>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86212269">
      <w:bodyDiv w:val="1"/>
      <w:marLeft w:val="0"/>
      <w:marRight w:val="0"/>
      <w:marTop w:val="0"/>
      <w:marBottom w:val="0"/>
      <w:divBdr>
        <w:top w:val="none" w:sz="0" w:space="0" w:color="auto"/>
        <w:left w:val="none" w:sz="0" w:space="0" w:color="auto"/>
        <w:bottom w:val="none" w:sz="0" w:space="0" w:color="auto"/>
        <w:right w:val="none" w:sz="0" w:space="0" w:color="auto"/>
      </w:divBdr>
      <w:divsChild>
        <w:div w:id="1056592144">
          <w:marLeft w:val="0"/>
          <w:marRight w:val="0"/>
          <w:marTop w:val="0"/>
          <w:marBottom w:val="0"/>
          <w:divBdr>
            <w:top w:val="none" w:sz="0" w:space="0" w:color="auto"/>
            <w:left w:val="none" w:sz="0" w:space="0" w:color="auto"/>
            <w:bottom w:val="none" w:sz="0" w:space="0" w:color="auto"/>
            <w:right w:val="none" w:sz="0" w:space="0" w:color="auto"/>
          </w:divBdr>
        </w:div>
        <w:div w:id="1851606384">
          <w:marLeft w:val="0"/>
          <w:marRight w:val="0"/>
          <w:marTop w:val="0"/>
          <w:marBottom w:val="0"/>
          <w:divBdr>
            <w:top w:val="none" w:sz="0" w:space="0" w:color="auto"/>
            <w:left w:val="none" w:sz="0" w:space="0" w:color="auto"/>
            <w:bottom w:val="none" w:sz="0" w:space="0" w:color="auto"/>
            <w:right w:val="none" w:sz="0" w:space="0" w:color="auto"/>
          </w:divBdr>
          <w:divsChild>
            <w:div w:id="1247807731">
              <w:marLeft w:val="0"/>
              <w:marRight w:val="0"/>
              <w:marTop w:val="0"/>
              <w:marBottom w:val="0"/>
              <w:divBdr>
                <w:top w:val="none" w:sz="0" w:space="0" w:color="auto"/>
                <w:left w:val="none" w:sz="0" w:space="0" w:color="auto"/>
                <w:bottom w:val="none" w:sz="0" w:space="0" w:color="auto"/>
                <w:right w:val="none" w:sz="0" w:space="0" w:color="auto"/>
              </w:divBdr>
              <w:divsChild>
                <w:div w:id="1955211299">
                  <w:marLeft w:val="0"/>
                  <w:marRight w:val="0"/>
                  <w:marTop w:val="0"/>
                  <w:marBottom w:val="0"/>
                  <w:divBdr>
                    <w:top w:val="none" w:sz="0" w:space="0" w:color="auto"/>
                    <w:left w:val="none" w:sz="0" w:space="0" w:color="auto"/>
                    <w:bottom w:val="none" w:sz="0" w:space="0" w:color="auto"/>
                    <w:right w:val="none" w:sz="0" w:space="0" w:color="auto"/>
                  </w:divBdr>
                  <w:divsChild>
                    <w:div w:id="73089749">
                      <w:marLeft w:val="0"/>
                      <w:marRight w:val="0"/>
                      <w:marTop w:val="0"/>
                      <w:marBottom w:val="0"/>
                      <w:divBdr>
                        <w:top w:val="none" w:sz="0" w:space="0" w:color="auto"/>
                        <w:left w:val="none" w:sz="0" w:space="0" w:color="auto"/>
                        <w:bottom w:val="none" w:sz="0" w:space="0" w:color="auto"/>
                        <w:right w:val="none" w:sz="0" w:space="0" w:color="auto"/>
                      </w:divBdr>
                      <w:divsChild>
                        <w:div w:id="69160368">
                          <w:marLeft w:val="0"/>
                          <w:marRight w:val="0"/>
                          <w:marTop w:val="0"/>
                          <w:marBottom w:val="0"/>
                          <w:divBdr>
                            <w:top w:val="none" w:sz="0" w:space="0" w:color="auto"/>
                            <w:left w:val="none" w:sz="0" w:space="0" w:color="auto"/>
                            <w:bottom w:val="none" w:sz="0" w:space="0" w:color="auto"/>
                            <w:right w:val="none" w:sz="0" w:space="0" w:color="auto"/>
                          </w:divBdr>
                          <w:divsChild>
                            <w:div w:id="1826625007">
                              <w:marLeft w:val="0"/>
                              <w:marRight w:val="0"/>
                              <w:marTop w:val="0"/>
                              <w:marBottom w:val="300"/>
                              <w:divBdr>
                                <w:top w:val="none" w:sz="0" w:space="0" w:color="auto"/>
                                <w:left w:val="none" w:sz="0" w:space="0" w:color="auto"/>
                                <w:bottom w:val="none" w:sz="0" w:space="0" w:color="auto"/>
                                <w:right w:val="none" w:sz="0" w:space="0" w:color="auto"/>
                              </w:divBdr>
                              <w:divsChild>
                                <w:div w:id="18685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030557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ddcnews/" TargetMode="External"/><Relationship Id="rId18" Type="http://schemas.openxmlformats.org/officeDocument/2006/relationships/hyperlink" Target="https://www.addc.org.au/wp-content/uploads/2023/12/ADDC-Submission-Aust-Govt-IDEARS-strategy-Final-Dec2023.pdf" TargetMode="External"/><Relationship Id="rId26" Type="http://schemas.openxmlformats.org/officeDocument/2006/relationships/hyperlink" Target="https://pacificdisability.org/wp-content/uploads/2024/01/Pacific-Disability-Forum_IDEARS-Submission_FINAL_Jan-10_2024.pdf" TargetMode="External"/><Relationship Id="rId39" Type="http://schemas.openxmlformats.org/officeDocument/2006/relationships/hyperlink" Target="https://docs.google.com/forms/d/e/1FAIpQLSdTwXqIiE018k3wMOeTqALmMaggvd1sGqOm3VCkbrDUIzHu7A/viewform" TargetMode="External"/><Relationship Id="rId3" Type="http://schemas.openxmlformats.org/officeDocument/2006/relationships/customXml" Target="../customXml/item3.xml"/><Relationship Id="rId21" Type="http://schemas.openxmlformats.org/officeDocument/2006/relationships/hyperlink" Target="mailto:kclarke@addc.org.au" TargetMode="External"/><Relationship Id="rId34" Type="http://schemas.openxmlformats.org/officeDocument/2006/relationships/hyperlink" Target="https://www.internationaldisabilityalliance.org/documents/reportcasestudiesofdatageneratedbyopdsfinal-pdf" TargetMode="External"/><Relationship Id="rId42" Type="http://schemas.openxmlformats.org/officeDocument/2006/relationships/hyperlink" Target="mailto:engage@disabilityleaders.com.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addcnews" TargetMode="External"/><Relationship Id="rId17" Type="http://schemas.openxmlformats.org/officeDocument/2006/relationships/hyperlink" Target="https://www.addc.org.au/wp-content/uploads/2023/12/ADDC-Submission-Aust-Govt-IDEARS-strategy-Final-Dec2023.docx" TargetMode="External"/><Relationship Id="rId25" Type="http://schemas.openxmlformats.org/officeDocument/2006/relationships/hyperlink" Target="https://www.cbm.org.au/resource/international-disability-equity-and-rights-strategy-submission" TargetMode="External"/><Relationship Id="rId33" Type="http://schemas.openxmlformats.org/officeDocument/2006/relationships/hyperlink" Target="https://www.internationaldisabilityalliance.org/documents/reportdisabilitydataadvocacytoolkitlessonslearnedfinal-pdf" TargetMode="External"/><Relationship Id="rId38" Type="http://schemas.openxmlformats.org/officeDocument/2006/relationships/hyperlink" Target="https://www.youtube.com/watch?v=krSRqHW2f88" TargetMode="External"/><Relationship Id="rId46" Type="http://schemas.openxmlformats.org/officeDocument/2006/relationships/hyperlink" Target="http://www.addc.org.au" TargetMode="External"/><Relationship Id="rId2" Type="http://schemas.openxmlformats.org/officeDocument/2006/relationships/customXml" Target="../customXml/item2.xml"/><Relationship Id="rId16" Type="http://schemas.openxmlformats.org/officeDocument/2006/relationships/hyperlink" Target="mailto:kclarke@addc.org.au?subject=IDEARS%20submission" TargetMode="External"/><Relationship Id="rId20" Type="http://schemas.openxmlformats.org/officeDocument/2006/relationships/hyperlink" Target="https://www.addc.org.au/joint-call/" TargetMode="External"/><Relationship Id="rId29" Type="http://schemas.openxmlformats.org/officeDocument/2006/relationships/hyperlink" Target="https://devpolicy.org/measuring-disability-equity-why-the-disability-policy-marker-matters-20231214/" TargetMode="External"/><Relationship Id="rId41" Type="http://schemas.openxmlformats.org/officeDocument/2006/relationships/hyperlink" Target="https://disabilityleaders.helloclub.com/public/event/652896ad55b7ccb4312d6e87/foundations-of-disability-leadership?mc_cid=43daa7239e&amp;mc_eid=9c57e2d73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australian-disability-and-development-consortium/" TargetMode="External"/><Relationship Id="rId24" Type="http://schemas.openxmlformats.org/officeDocument/2006/relationships/hyperlink" Target="https://lnkd.in/gV9AYfJp" TargetMode="External"/><Relationship Id="rId32" Type="http://schemas.openxmlformats.org/officeDocument/2006/relationships/hyperlink" Target="https://www.internationaldisabilityalliance.org/blog/reflection-barriers-accessing-assistive-technology-low-and-middle-income-countries" TargetMode="External"/><Relationship Id="rId37" Type="http://schemas.openxmlformats.org/officeDocument/2006/relationships/hyperlink" Target="https://www.youtube.com/watch?v=WE8wChTWROg" TargetMode="External"/><Relationship Id="rId40" Type="http://schemas.openxmlformats.org/officeDocument/2006/relationships/hyperlink" Target="https://disabilityrightsfund.org/make-your-voices-count-calls-for-input-from-organizations-of-persons-with-disabilities/" TargetMode="External"/><Relationship Id="rId45" Type="http://schemas.openxmlformats.org/officeDocument/2006/relationships/hyperlink" Target="https://palladium.csod.com/ux/ats/careersite/2/home/requisition/21065?c=palladium&amp;referralToken=_WbZuulmjEWkhAkMjzcBPg" TargetMode="External"/><Relationship Id="rId5" Type="http://schemas.openxmlformats.org/officeDocument/2006/relationships/numbering" Target="numbering.xml"/><Relationship Id="rId15" Type="http://schemas.openxmlformats.org/officeDocument/2006/relationships/hyperlink" Target="mailto:lmunoz@addc.org.au" TargetMode="External"/><Relationship Id="rId23" Type="http://schemas.openxmlformats.org/officeDocument/2006/relationships/hyperlink" Target="https://www.devintelligencelab.com/intel/02november2023" TargetMode="External"/><Relationship Id="rId28" Type="http://schemas.openxmlformats.org/officeDocument/2006/relationships/hyperlink" Target="https://unesdoc.unesco.org/ark:/48223/pf0000384964" TargetMode="External"/><Relationship Id="rId36" Type="http://schemas.openxmlformats.org/officeDocument/2006/relationships/hyperlink" Target="https://www.tandfonline.com/doi/full/10.1080/09614524.2023.2286196?src=exp-la"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addc.org.au/disability-equity/" TargetMode="External"/><Relationship Id="rId31" Type="http://schemas.openxmlformats.org/officeDocument/2006/relationships/hyperlink" Target="https://www.who.int/publications/i/item/9789240049451" TargetMode="External"/><Relationship Id="rId44" Type="http://schemas.openxmlformats.org/officeDocument/2006/relationships/hyperlink" Target="https://www.ethicaljobs.com.au/members/CBMHR/senior-disability-inclusion-advisor-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larke@addc.org.au" TargetMode="External"/><Relationship Id="rId22" Type="http://schemas.openxmlformats.org/officeDocument/2006/relationships/hyperlink" Target="https://www.addc.org.au/file/our-submission-to-treasury/" TargetMode="External"/><Relationship Id="rId27" Type="http://schemas.openxmlformats.org/officeDocument/2006/relationships/hyperlink" Target="https://www.internationaldisabilityalliance.org/newExecutiveCommittee" TargetMode="External"/><Relationship Id="rId30" Type="http://schemas.openxmlformats.org/officeDocument/2006/relationships/hyperlink" Target="https://disabilityrightsfund.org/independent-evaluation-of-drf-draf-in-fiji/" TargetMode="External"/><Relationship Id="rId35" Type="http://schemas.openxmlformats.org/officeDocument/2006/relationships/hyperlink" Target="https://www.internationaldisabilityalliance.org/blog/disability-rights-climate-policies-2023-status-report" TargetMode="External"/><Relationship Id="rId43" Type="http://schemas.openxmlformats.org/officeDocument/2006/relationships/hyperlink" Target="https://www.cbm.org.au/career/program-coordinator-pacific-team"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7" ma:contentTypeDescription="Create a new document." ma:contentTypeScope="" ma:versionID="826acb5ab74dc86ab1a502c5510cf788">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90d7e5257af7ea30a8360e93fd748a70"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D3BF-0FE4-4B5D-901E-741A7D3F6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CDC10-4D86-4936-83CD-A0ADC301887F}">
  <ds:schemaRefs>
    <ds:schemaRef ds:uri="http://schemas.microsoft.com/office/infopath/2007/PartnerControls"/>
    <ds:schemaRef ds:uri="http://purl.org/dc/elements/1.1/"/>
    <ds:schemaRef ds:uri="http://schemas.microsoft.com/office/2006/metadata/properties"/>
    <ds:schemaRef ds:uri="ec2b85e9-0bce-4d4f-a03e-e371b084a1a6"/>
    <ds:schemaRef ds:uri="8c6f54bb-75b7-4b68-ab69-c2f5d9bf49dd"/>
    <ds:schemaRef ds:uri="http://purl.org/dc/terms/"/>
    <ds:schemaRef ds:uri="http://schemas.openxmlformats.org/package/2006/metadata/core-properties"/>
    <ds:schemaRef ds:uri="http://schemas.microsoft.com/office/2006/documentManagement/types"/>
    <ds:schemaRef ds:uri="4171f854-f482-4227-add5-188c3bba07ce"/>
    <ds:schemaRef ds:uri="http://www.w3.org/XML/1998/namespace"/>
    <ds:schemaRef ds:uri="http://purl.org/dc/dcmitype/"/>
  </ds:schemaRefs>
</ds:datastoreItem>
</file>

<file path=customXml/itemProps3.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4437</Words>
  <Characters>25292</Characters>
  <Application>Microsoft Office Word</Application>
  <DocSecurity>0</DocSecurity>
  <Lines>210</Lines>
  <Paragraphs>59</Paragraphs>
  <ScaleCrop>false</ScaleCrop>
  <Company>CBM Australia</Company>
  <LinksUpToDate>false</LinksUpToDate>
  <CharactersWithSpaces>29670</CharactersWithSpaces>
  <SharedDoc>false</SharedDoc>
  <HLinks>
    <vt:vector size="288" baseType="variant">
      <vt:variant>
        <vt:i4>2687038</vt:i4>
      </vt:variant>
      <vt:variant>
        <vt:i4>141</vt:i4>
      </vt:variant>
      <vt:variant>
        <vt:i4>0</vt:i4>
      </vt:variant>
      <vt:variant>
        <vt:i4>5</vt:i4>
      </vt:variant>
      <vt:variant>
        <vt:lpwstr>http://www.addc.org.au/</vt:lpwstr>
      </vt:variant>
      <vt:variant>
        <vt:lpwstr/>
      </vt:variant>
      <vt:variant>
        <vt:i4>7340116</vt:i4>
      </vt:variant>
      <vt:variant>
        <vt:i4>138</vt:i4>
      </vt:variant>
      <vt:variant>
        <vt:i4>0</vt:i4>
      </vt:variant>
      <vt:variant>
        <vt:i4>5</vt:i4>
      </vt:variant>
      <vt:variant>
        <vt:lpwstr>https://palladium.csod.com/ux/ats/careersite/2/home/requisition/21065?c=palladium&amp;referralToken=_WbZuulmjEWkhAkMjzcBPg</vt:lpwstr>
      </vt:variant>
      <vt:variant>
        <vt:lpwstr/>
      </vt:variant>
      <vt:variant>
        <vt:i4>4063267</vt:i4>
      </vt:variant>
      <vt:variant>
        <vt:i4>135</vt:i4>
      </vt:variant>
      <vt:variant>
        <vt:i4>0</vt:i4>
      </vt:variant>
      <vt:variant>
        <vt:i4>5</vt:i4>
      </vt:variant>
      <vt:variant>
        <vt:lpwstr>https://www.ethicaljobs.com.au/members/CBMHR/senior-disability-inclusion-advisor-2</vt:lpwstr>
      </vt:variant>
      <vt:variant>
        <vt:lpwstr/>
      </vt:variant>
      <vt:variant>
        <vt:i4>3932285</vt:i4>
      </vt:variant>
      <vt:variant>
        <vt:i4>132</vt:i4>
      </vt:variant>
      <vt:variant>
        <vt:i4>0</vt:i4>
      </vt:variant>
      <vt:variant>
        <vt:i4>5</vt:i4>
      </vt:variant>
      <vt:variant>
        <vt:lpwstr>https://www.cbm.org.au/career/program-coordinator-pacific-team</vt:lpwstr>
      </vt:variant>
      <vt:variant>
        <vt:lpwstr/>
      </vt:variant>
      <vt:variant>
        <vt:i4>6225977</vt:i4>
      </vt:variant>
      <vt:variant>
        <vt:i4>129</vt:i4>
      </vt:variant>
      <vt:variant>
        <vt:i4>0</vt:i4>
      </vt:variant>
      <vt:variant>
        <vt:i4>5</vt:i4>
      </vt:variant>
      <vt:variant>
        <vt:lpwstr>mailto:engage@disabilityleaders.com.au</vt:lpwstr>
      </vt:variant>
      <vt:variant>
        <vt:lpwstr/>
      </vt:variant>
      <vt:variant>
        <vt:i4>7012470</vt:i4>
      </vt:variant>
      <vt:variant>
        <vt:i4>126</vt:i4>
      </vt:variant>
      <vt:variant>
        <vt:i4>0</vt:i4>
      </vt:variant>
      <vt:variant>
        <vt:i4>5</vt:i4>
      </vt:variant>
      <vt:variant>
        <vt:lpwstr>https://disabilityleaders.helloclub.com/public/event/652896ad55b7ccb4312d6e87/foundations-of-disability-leadership?mc_cid=43daa7239e&amp;mc_eid=9c57e2d73f</vt:lpwstr>
      </vt:variant>
      <vt:variant>
        <vt:lpwstr/>
      </vt:variant>
      <vt:variant>
        <vt:i4>4718683</vt:i4>
      </vt:variant>
      <vt:variant>
        <vt:i4>123</vt:i4>
      </vt:variant>
      <vt:variant>
        <vt:i4>0</vt:i4>
      </vt:variant>
      <vt:variant>
        <vt:i4>5</vt:i4>
      </vt:variant>
      <vt:variant>
        <vt:lpwstr>https://disabilityrightsfund.org/make-your-voices-count-calls-for-input-from-organizations-of-persons-with-disabilities/</vt:lpwstr>
      </vt:variant>
      <vt:variant>
        <vt:lpwstr/>
      </vt:variant>
      <vt:variant>
        <vt:i4>6488190</vt:i4>
      </vt:variant>
      <vt:variant>
        <vt:i4>120</vt:i4>
      </vt:variant>
      <vt:variant>
        <vt:i4>0</vt:i4>
      </vt:variant>
      <vt:variant>
        <vt:i4>5</vt:i4>
      </vt:variant>
      <vt:variant>
        <vt:lpwstr>https://docs.google.com/forms/d/e/1FAIpQLSdTwXqIiE018k3wMOeTqALmMaggvd1sGqOm3VCkbrDUIzHu7A/viewform</vt:lpwstr>
      </vt:variant>
      <vt:variant>
        <vt:lpwstr/>
      </vt:variant>
      <vt:variant>
        <vt:i4>3997751</vt:i4>
      </vt:variant>
      <vt:variant>
        <vt:i4>117</vt:i4>
      </vt:variant>
      <vt:variant>
        <vt:i4>0</vt:i4>
      </vt:variant>
      <vt:variant>
        <vt:i4>5</vt:i4>
      </vt:variant>
      <vt:variant>
        <vt:lpwstr>https://www.youtube.com/watch?v=krSRqHW2f88</vt:lpwstr>
      </vt:variant>
      <vt:variant>
        <vt:lpwstr/>
      </vt:variant>
      <vt:variant>
        <vt:i4>3997797</vt:i4>
      </vt:variant>
      <vt:variant>
        <vt:i4>114</vt:i4>
      </vt:variant>
      <vt:variant>
        <vt:i4>0</vt:i4>
      </vt:variant>
      <vt:variant>
        <vt:i4>5</vt:i4>
      </vt:variant>
      <vt:variant>
        <vt:lpwstr>https://www.youtube.com/watch?v=WE8wChTWROg</vt:lpwstr>
      </vt:variant>
      <vt:variant>
        <vt:lpwstr/>
      </vt:variant>
      <vt:variant>
        <vt:i4>4259921</vt:i4>
      </vt:variant>
      <vt:variant>
        <vt:i4>111</vt:i4>
      </vt:variant>
      <vt:variant>
        <vt:i4>0</vt:i4>
      </vt:variant>
      <vt:variant>
        <vt:i4>5</vt:i4>
      </vt:variant>
      <vt:variant>
        <vt:lpwstr>https://www.tandfonline.com/doi/full/10.1080/09614524.2023.2286196?src=exp-la</vt:lpwstr>
      </vt:variant>
      <vt:variant>
        <vt:lpwstr/>
      </vt:variant>
      <vt:variant>
        <vt:i4>7405607</vt:i4>
      </vt:variant>
      <vt:variant>
        <vt:i4>108</vt:i4>
      </vt:variant>
      <vt:variant>
        <vt:i4>0</vt:i4>
      </vt:variant>
      <vt:variant>
        <vt:i4>5</vt:i4>
      </vt:variant>
      <vt:variant>
        <vt:lpwstr>https://www.internationaldisabilityalliance.org/blog/disability-rights-climate-policies-2023-status-report</vt:lpwstr>
      </vt:variant>
      <vt:variant>
        <vt:lpwstr/>
      </vt:variant>
      <vt:variant>
        <vt:i4>4325446</vt:i4>
      </vt:variant>
      <vt:variant>
        <vt:i4>105</vt:i4>
      </vt:variant>
      <vt:variant>
        <vt:i4>0</vt:i4>
      </vt:variant>
      <vt:variant>
        <vt:i4>5</vt:i4>
      </vt:variant>
      <vt:variant>
        <vt:lpwstr>https://www.internationaldisabilityalliance.org/documents/reportcasestudiesofdatageneratedbyopdsfinal-pdf</vt:lpwstr>
      </vt:variant>
      <vt:variant>
        <vt:lpwstr/>
      </vt:variant>
      <vt:variant>
        <vt:i4>1507333</vt:i4>
      </vt:variant>
      <vt:variant>
        <vt:i4>102</vt:i4>
      </vt:variant>
      <vt:variant>
        <vt:i4>0</vt:i4>
      </vt:variant>
      <vt:variant>
        <vt:i4>5</vt:i4>
      </vt:variant>
      <vt:variant>
        <vt:lpwstr>https://www.internationaldisabilityalliance.org/documents/reportdisabilitydataadvocacytoolkitlessonslearnedfinal-pdf</vt:lpwstr>
      </vt:variant>
      <vt:variant>
        <vt:lpwstr/>
      </vt:variant>
      <vt:variant>
        <vt:i4>7798901</vt:i4>
      </vt:variant>
      <vt:variant>
        <vt:i4>99</vt:i4>
      </vt:variant>
      <vt:variant>
        <vt:i4>0</vt:i4>
      </vt:variant>
      <vt:variant>
        <vt:i4>5</vt:i4>
      </vt:variant>
      <vt:variant>
        <vt:lpwstr>https://www.internationaldisabilityalliance.org/blog/reflection-barriers-accessing-assistive-technology-low-and-middle-income-countries</vt:lpwstr>
      </vt:variant>
      <vt:variant>
        <vt:lpwstr/>
      </vt:variant>
      <vt:variant>
        <vt:i4>1114178</vt:i4>
      </vt:variant>
      <vt:variant>
        <vt:i4>96</vt:i4>
      </vt:variant>
      <vt:variant>
        <vt:i4>0</vt:i4>
      </vt:variant>
      <vt:variant>
        <vt:i4>5</vt:i4>
      </vt:variant>
      <vt:variant>
        <vt:lpwstr>https://www.who.int/publications/i/item/9789240049451</vt:lpwstr>
      </vt:variant>
      <vt:variant>
        <vt:lpwstr/>
      </vt:variant>
      <vt:variant>
        <vt:i4>5177423</vt:i4>
      </vt:variant>
      <vt:variant>
        <vt:i4>93</vt:i4>
      </vt:variant>
      <vt:variant>
        <vt:i4>0</vt:i4>
      </vt:variant>
      <vt:variant>
        <vt:i4>5</vt:i4>
      </vt:variant>
      <vt:variant>
        <vt:lpwstr>https://disabilityrightsfund.org/independent-evaluation-of-drf-draf-in-fiji/</vt:lpwstr>
      </vt:variant>
      <vt:variant>
        <vt:lpwstr/>
      </vt:variant>
      <vt:variant>
        <vt:i4>1835083</vt:i4>
      </vt:variant>
      <vt:variant>
        <vt:i4>90</vt:i4>
      </vt:variant>
      <vt:variant>
        <vt:i4>0</vt:i4>
      </vt:variant>
      <vt:variant>
        <vt:i4>5</vt:i4>
      </vt:variant>
      <vt:variant>
        <vt:lpwstr>https://devpolicy.org/measuring-disability-equity-why-the-disability-policy-marker-matters-20231214/</vt:lpwstr>
      </vt:variant>
      <vt:variant>
        <vt:lpwstr/>
      </vt:variant>
      <vt:variant>
        <vt:i4>6553707</vt:i4>
      </vt:variant>
      <vt:variant>
        <vt:i4>87</vt:i4>
      </vt:variant>
      <vt:variant>
        <vt:i4>0</vt:i4>
      </vt:variant>
      <vt:variant>
        <vt:i4>5</vt:i4>
      </vt:variant>
      <vt:variant>
        <vt:lpwstr>https://unesdoc.unesco.org/ark:/48223/pf0000384964</vt:lpwstr>
      </vt:variant>
      <vt:variant>
        <vt:lpwstr/>
      </vt:variant>
      <vt:variant>
        <vt:i4>4784193</vt:i4>
      </vt:variant>
      <vt:variant>
        <vt:i4>84</vt:i4>
      </vt:variant>
      <vt:variant>
        <vt:i4>0</vt:i4>
      </vt:variant>
      <vt:variant>
        <vt:i4>5</vt:i4>
      </vt:variant>
      <vt:variant>
        <vt:lpwstr>https://www.internationaldisabilityalliance.org/newExecutiveCommittee</vt:lpwstr>
      </vt:variant>
      <vt:variant>
        <vt:lpwstr/>
      </vt:variant>
      <vt:variant>
        <vt:i4>2621537</vt:i4>
      </vt:variant>
      <vt:variant>
        <vt:i4>81</vt:i4>
      </vt:variant>
      <vt:variant>
        <vt:i4>0</vt:i4>
      </vt:variant>
      <vt:variant>
        <vt:i4>5</vt:i4>
      </vt:variant>
      <vt:variant>
        <vt:lpwstr>https://pacificdisability.org/wp-content/uploads/2024/01/Pacific-Disability-Forum_IDEARS-Submission_FINAL_Jan-10_2024.pdf</vt:lpwstr>
      </vt:variant>
      <vt:variant>
        <vt:lpwstr/>
      </vt:variant>
      <vt:variant>
        <vt:i4>8192117</vt:i4>
      </vt:variant>
      <vt:variant>
        <vt:i4>78</vt:i4>
      </vt:variant>
      <vt:variant>
        <vt:i4>0</vt:i4>
      </vt:variant>
      <vt:variant>
        <vt:i4>5</vt:i4>
      </vt:variant>
      <vt:variant>
        <vt:lpwstr>https://www.cbm.org.au/resource/international-disability-equity-and-rights-strategy-submission</vt:lpwstr>
      </vt:variant>
      <vt:variant>
        <vt:lpwstr/>
      </vt:variant>
      <vt:variant>
        <vt:i4>6029386</vt:i4>
      </vt:variant>
      <vt:variant>
        <vt:i4>75</vt:i4>
      </vt:variant>
      <vt:variant>
        <vt:i4>0</vt:i4>
      </vt:variant>
      <vt:variant>
        <vt:i4>5</vt:i4>
      </vt:variant>
      <vt:variant>
        <vt:lpwstr>https://lnkd.in/gV9AYfJp</vt:lpwstr>
      </vt:variant>
      <vt:variant>
        <vt:lpwstr/>
      </vt:variant>
      <vt:variant>
        <vt:i4>6422634</vt:i4>
      </vt:variant>
      <vt:variant>
        <vt:i4>72</vt:i4>
      </vt:variant>
      <vt:variant>
        <vt:i4>0</vt:i4>
      </vt:variant>
      <vt:variant>
        <vt:i4>5</vt:i4>
      </vt:variant>
      <vt:variant>
        <vt:lpwstr>https://www.devintelligencelab.com/intel/02november2023</vt:lpwstr>
      </vt:variant>
      <vt:variant>
        <vt:lpwstr/>
      </vt:variant>
      <vt:variant>
        <vt:i4>65557</vt:i4>
      </vt:variant>
      <vt:variant>
        <vt:i4>69</vt:i4>
      </vt:variant>
      <vt:variant>
        <vt:i4>0</vt:i4>
      </vt:variant>
      <vt:variant>
        <vt:i4>5</vt:i4>
      </vt:variant>
      <vt:variant>
        <vt:lpwstr>https://www.addc.org.au/file/our-submission-to-treasury/</vt:lpwstr>
      </vt:variant>
      <vt:variant>
        <vt:lpwstr/>
      </vt:variant>
      <vt:variant>
        <vt:i4>7340045</vt:i4>
      </vt:variant>
      <vt:variant>
        <vt:i4>66</vt:i4>
      </vt:variant>
      <vt:variant>
        <vt:i4>0</vt:i4>
      </vt:variant>
      <vt:variant>
        <vt:i4>5</vt:i4>
      </vt:variant>
      <vt:variant>
        <vt:lpwstr>mailto:kclarke@addc.org.au</vt:lpwstr>
      </vt:variant>
      <vt:variant>
        <vt:lpwstr/>
      </vt:variant>
      <vt:variant>
        <vt:i4>2621498</vt:i4>
      </vt:variant>
      <vt:variant>
        <vt:i4>63</vt:i4>
      </vt:variant>
      <vt:variant>
        <vt:i4>0</vt:i4>
      </vt:variant>
      <vt:variant>
        <vt:i4>5</vt:i4>
      </vt:variant>
      <vt:variant>
        <vt:lpwstr>https://www.addc.org.au/joint-call/</vt:lpwstr>
      </vt:variant>
      <vt:variant>
        <vt:lpwstr/>
      </vt:variant>
      <vt:variant>
        <vt:i4>3342435</vt:i4>
      </vt:variant>
      <vt:variant>
        <vt:i4>60</vt:i4>
      </vt:variant>
      <vt:variant>
        <vt:i4>0</vt:i4>
      </vt:variant>
      <vt:variant>
        <vt:i4>5</vt:i4>
      </vt:variant>
      <vt:variant>
        <vt:lpwstr>https://www.addc.org.au/disability-equity/</vt:lpwstr>
      </vt:variant>
      <vt:variant>
        <vt:lpwstr/>
      </vt:variant>
      <vt:variant>
        <vt:i4>4128827</vt:i4>
      </vt:variant>
      <vt:variant>
        <vt:i4>57</vt:i4>
      </vt:variant>
      <vt:variant>
        <vt:i4>0</vt:i4>
      </vt:variant>
      <vt:variant>
        <vt:i4>5</vt:i4>
      </vt:variant>
      <vt:variant>
        <vt:lpwstr>https://www.addc.org.au/wp-content/uploads/2023/12/ADDC-Submission-Aust-Govt-IDEARS-strategy-Final-Dec2023.pdf</vt:lpwstr>
      </vt:variant>
      <vt:variant>
        <vt:lpwstr/>
      </vt:variant>
      <vt:variant>
        <vt:i4>3014704</vt:i4>
      </vt:variant>
      <vt:variant>
        <vt:i4>54</vt:i4>
      </vt:variant>
      <vt:variant>
        <vt:i4>0</vt:i4>
      </vt:variant>
      <vt:variant>
        <vt:i4>5</vt:i4>
      </vt:variant>
      <vt:variant>
        <vt:lpwstr>https://www.addc.org.au/wp-content/uploads/2023/12/ADDC-Submission-Aust-Govt-IDEARS-strategy-Final-Dec2023.docx</vt:lpwstr>
      </vt:variant>
      <vt:variant>
        <vt:lpwstr/>
      </vt:variant>
      <vt:variant>
        <vt:i4>7798867</vt:i4>
      </vt:variant>
      <vt:variant>
        <vt:i4>51</vt:i4>
      </vt:variant>
      <vt:variant>
        <vt:i4>0</vt:i4>
      </vt:variant>
      <vt:variant>
        <vt:i4>5</vt:i4>
      </vt:variant>
      <vt:variant>
        <vt:lpwstr>mailto:kclarke@addc.org.au?subject=IDEARS%20submission</vt:lpwstr>
      </vt:variant>
      <vt:variant>
        <vt:lpwstr/>
      </vt:variant>
      <vt:variant>
        <vt:i4>3801156</vt:i4>
      </vt:variant>
      <vt:variant>
        <vt:i4>48</vt:i4>
      </vt:variant>
      <vt:variant>
        <vt:i4>0</vt:i4>
      </vt:variant>
      <vt:variant>
        <vt:i4>5</vt:i4>
      </vt:variant>
      <vt:variant>
        <vt:lpwstr>mailto:lmunoz@addc.org.au</vt:lpwstr>
      </vt:variant>
      <vt:variant>
        <vt:lpwstr/>
      </vt:variant>
      <vt:variant>
        <vt:i4>7340045</vt:i4>
      </vt:variant>
      <vt:variant>
        <vt:i4>45</vt:i4>
      </vt:variant>
      <vt:variant>
        <vt:i4>0</vt:i4>
      </vt:variant>
      <vt:variant>
        <vt:i4>5</vt:i4>
      </vt:variant>
      <vt:variant>
        <vt:lpwstr>mailto:kclarke@addc.org.au</vt:lpwstr>
      </vt:variant>
      <vt:variant>
        <vt:lpwstr/>
      </vt:variant>
      <vt:variant>
        <vt:i4>1703962</vt:i4>
      </vt:variant>
      <vt:variant>
        <vt:i4>42</vt:i4>
      </vt:variant>
      <vt:variant>
        <vt:i4>0</vt:i4>
      </vt:variant>
      <vt:variant>
        <vt:i4>5</vt:i4>
      </vt:variant>
      <vt:variant>
        <vt:lpwstr/>
      </vt:variant>
      <vt:variant>
        <vt:lpwstr>IDEARSsubmission</vt:lpwstr>
      </vt:variant>
      <vt:variant>
        <vt:i4>7667767</vt:i4>
      </vt:variant>
      <vt:variant>
        <vt:i4>39</vt:i4>
      </vt:variant>
      <vt:variant>
        <vt:i4>0</vt:i4>
      </vt:variant>
      <vt:variant>
        <vt:i4>5</vt:i4>
      </vt:variant>
      <vt:variant>
        <vt:lpwstr>https://www.facebook.com/addcnews/</vt:lpwstr>
      </vt:variant>
      <vt:variant>
        <vt:lpwstr/>
      </vt:variant>
      <vt:variant>
        <vt:i4>524361</vt:i4>
      </vt:variant>
      <vt:variant>
        <vt:i4>36</vt:i4>
      </vt:variant>
      <vt:variant>
        <vt:i4>0</vt:i4>
      </vt:variant>
      <vt:variant>
        <vt:i4>5</vt:i4>
      </vt:variant>
      <vt:variant>
        <vt:lpwstr>https://twitter.com/addcnews</vt:lpwstr>
      </vt:variant>
      <vt:variant>
        <vt:lpwstr/>
      </vt:variant>
      <vt:variant>
        <vt:i4>4128817</vt:i4>
      </vt:variant>
      <vt:variant>
        <vt:i4>33</vt:i4>
      </vt:variant>
      <vt:variant>
        <vt:i4>0</vt:i4>
      </vt:variant>
      <vt:variant>
        <vt:i4>5</vt:i4>
      </vt:variant>
      <vt:variant>
        <vt:lpwstr>https://www.linkedin.com/company/australian-disability-and-development-consortium/</vt:lpwstr>
      </vt:variant>
      <vt:variant>
        <vt:lpwstr/>
      </vt:variant>
      <vt:variant>
        <vt:i4>917526</vt:i4>
      </vt:variant>
      <vt:variant>
        <vt:i4>30</vt:i4>
      </vt:variant>
      <vt:variant>
        <vt:i4>0</vt:i4>
      </vt:variant>
      <vt:variant>
        <vt:i4>5</vt:i4>
      </vt:variant>
      <vt:variant>
        <vt:lpwstr/>
      </vt:variant>
      <vt:variant>
        <vt:lpwstr>JointCall</vt:lpwstr>
      </vt:variant>
      <vt:variant>
        <vt:i4>720927</vt:i4>
      </vt:variant>
      <vt:variant>
        <vt:i4>27</vt:i4>
      </vt:variant>
      <vt:variant>
        <vt:i4>0</vt:i4>
      </vt:variant>
      <vt:variant>
        <vt:i4>5</vt:i4>
      </vt:variant>
      <vt:variant>
        <vt:lpwstr/>
      </vt:variant>
      <vt:variant>
        <vt:lpwstr>Petition</vt:lpwstr>
      </vt:variant>
      <vt:variant>
        <vt:i4>917526</vt:i4>
      </vt:variant>
      <vt:variant>
        <vt:i4>24</vt:i4>
      </vt:variant>
      <vt:variant>
        <vt:i4>0</vt:i4>
      </vt:variant>
      <vt:variant>
        <vt:i4>5</vt:i4>
      </vt:variant>
      <vt:variant>
        <vt:lpwstr/>
      </vt:variant>
      <vt:variant>
        <vt:lpwstr>JointCall</vt:lpwstr>
      </vt:variant>
      <vt:variant>
        <vt:i4>6684776</vt:i4>
      </vt:variant>
      <vt:variant>
        <vt:i4>21</vt:i4>
      </vt:variant>
      <vt:variant>
        <vt:i4>0</vt:i4>
      </vt:variant>
      <vt:variant>
        <vt:i4>5</vt:i4>
      </vt:variant>
      <vt:variant>
        <vt:lpwstr/>
      </vt:variant>
      <vt:variant>
        <vt:lpwstr>MIDPmeeting</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2024-02-28T23:38:00Z</dcterms:created>
  <dcterms:modified xsi:type="dcterms:W3CDTF">2024-02-28T23:38:00Z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